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31B1F" w14:textId="47B5F477" w:rsidR="00E911A9" w:rsidRDefault="00323F25" w:rsidP="00060C6C">
      <w:pPr>
        <w:spacing w:after="0"/>
        <w:jc w:val="center"/>
        <w:rPr>
          <w:rFonts w:cs="Calibri-Bold"/>
          <w:b/>
          <w:bCs/>
          <w:caps/>
          <w:color w:val="1F497D" w:themeColor="text2"/>
          <w:sz w:val="36"/>
          <w:szCs w:val="38"/>
          <w:lang w:val="it-IT"/>
        </w:rPr>
      </w:pPr>
      <w:bookmarkStart w:id="0" w:name="_Hlk48750123"/>
      <w:r>
        <w:rPr>
          <w:rFonts w:cs="Calibri-Bold"/>
          <w:b/>
          <w:bCs/>
          <w:caps/>
          <w:color w:val="1F497D" w:themeColor="text2"/>
          <w:sz w:val="36"/>
          <w:szCs w:val="38"/>
          <w:lang w:val="it-IT"/>
        </w:rPr>
        <w:t xml:space="preserve">cresce il contributo </w:t>
      </w:r>
      <w:r w:rsidR="008D7875">
        <w:rPr>
          <w:rFonts w:cs="Calibri-Bold"/>
          <w:b/>
          <w:bCs/>
          <w:caps/>
          <w:color w:val="1F497D" w:themeColor="text2"/>
          <w:sz w:val="36"/>
          <w:szCs w:val="38"/>
          <w:lang w:val="it-IT"/>
        </w:rPr>
        <w:t xml:space="preserve">al PIL </w:t>
      </w:r>
      <w:r>
        <w:rPr>
          <w:rFonts w:cs="Calibri-Bold"/>
          <w:b/>
          <w:bCs/>
          <w:caps/>
          <w:color w:val="1F497D" w:themeColor="text2"/>
          <w:sz w:val="36"/>
          <w:szCs w:val="38"/>
          <w:lang w:val="it-IT"/>
        </w:rPr>
        <w:t xml:space="preserve">di LIdl </w:t>
      </w:r>
      <w:r w:rsidR="0000299E">
        <w:rPr>
          <w:rFonts w:cs="Calibri-Bold"/>
          <w:b/>
          <w:bCs/>
          <w:caps/>
          <w:color w:val="1F497D" w:themeColor="text2"/>
          <w:sz w:val="36"/>
          <w:szCs w:val="38"/>
          <w:lang w:val="it-IT"/>
        </w:rPr>
        <w:t xml:space="preserve">In </w:t>
      </w:r>
      <w:r>
        <w:rPr>
          <w:rFonts w:cs="Calibri-Bold"/>
          <w:b/>
          <w:bCs/>
          <w:caps/>
          <w:color w:val="1F497D" w:themeColor="text2"/>
          <w:sz w:val="36"/>
          <w:szCs w:val="38"/>
          <w:lang w:val="it-IT"/>
        </w:rPr>
        <w:t>italia</w:t>
      </w:r>
      <w:r w:rsidR="00E911A9">
        <w:rPr>
          <w:rFonts w:cs="Calibri-Bold"/>
          <w:b/>
          <w:bCs/>
          <w:caps/>
          <w:color w:val="1F497D" w:themeColor="text2"/>
          <w:sz w:val="36"/>
          <w:szCs w:val="38"/>
          <w:lang w:val="it-IT"/>
        </w:rPr>
        <w:t>:</w:t>
      </w:r>
      <w:r w:rsidR="0068355C">
        <w:rPr>
          <w:rFonts w:cs="Calibri-Bold"/>
          <w:b/>
          <w:bCs/>
          <w:caps/>
          <w:color w:val="1F497D" w:themeColor="text2"/>
          <w:sz w:val="36"/>
          <w:szCs w:val="38"/>
          <w:lang w:val="it-IT"/>
        </w:rPr>
        <w:t xml:space="preserve"> </w:t>
      </w:r>
    </w:p>
    <w:p w14:paraId="6AA6BF71" w14:textId="61D80F3C" w:rsidR="00CE2803" w:rsidRDefault="0068355C" w:rsidP="00060C6C">
      <w:pPr>
        <w:spacing w:after="0"/>
        <w:jc w:val="center"/>
        <w:rPr>
          <w:rFonts w:cs="Calibri-Bold"/>
          <w:b/>
          <w:bCs/>
          <w:caps/>
          <w:color w:val="1F497D" w:themeColor="text2"/>
          <w:sz w:val="36"/>
          <w:szCs w:val="38"/>
          <w:lang w:val="it-IT"/>
        </w:rPr>
      </w:pPr>
      <w:r>
        <w:rPr>
          <w:rFonts w:cs="Calibri-Bold"/>
          <w:b/>
          <w:bCs/>
          <w:caps/>
          <w:color w:val="1F497D" w:themeColor="text2"/>
          <w:sz w:val="36"/>
          <w:szCs w:val="38"/>
          <w:lang w:val="it-IT"/>
        </w:rPr>
        <w:t>7</w:t>
      </w:r>
      <w:r w:rsidR="008160DF">
        <w:rPr>
          <w:rFonts w:cs="Calibri-Bold"/>
          <w:b/>
          <w:bCs/>
          <w:caps/>
          <w:color w:val="1F497D" w:themeColor="text2"/>
          <w:sz w:val="36"/>
          <w:szCs w:val="38"/>
          <w:lang w:val="it-IT"/>
        </w:rPr>
        <w:t>,</w:t>
      </w:r>
      <w:r>
        <w:rPr>
          <w:rFonts w:cs="Calibri-Bold"/>
          <w:b/>
          <w:bCs/>
          <w:caps/>
          <w:color w:val="1F497D" w:themeColor="text2"/>
          <w:sz w:val="36"/>
          <w:szCs w:val="38"/>
          <w:lang w:val="it-IT"/>
        </w:rPr>
        <w:t>6 miliardi</w:t>
      </w:r>
      <w:r w:rsidR="00E911A9">
        <w:rPr>
          <w:rFonts w:cs="Calibri-Bold"/>
          <w:b/>
          <w:bCs/>
          <w:caps/>
          <w:color w:val="1F497D" w:themeColor="text2"/>
          <w:sz w:val="36"/>
          <w:szCs w:val="38"/>
          <w:lang w:val="it-IT"/>
        </w:rPr>
        <w:t xml:space="preserve"> nel 2023, pari allo 0,4% del Paese</w:t>
      </w:r>
    </w:p>
    <w:p w14:paraId="07D58AA8" w14:textId="77777777" w:rsidR="008D7875" w:rsidRDefault="008D7875" w:rsidP="00253EC8">
      <w:pPr>
        <w:spacing w:after="0"/>
        <w:rPr>
          <w:rFonts w:cs="Calibri-Bold"/>
          <w:b/>
          <w:bCs/>
          <w:caps/>
          <w:color w:val="1F497D" w:themeColor="text2"/>
          <w:sz w:val="36"/>
          <w:szCs w:val="38"/>
          <w:lang w:val="it-IT"/>
        </w:rPr>
      </w:pPr>
    </w:p>
    <w:p w14:paraId="7C115862" w14:textId="4B301F27" w:rsidR="00511148" w:rsidRPr="00AF4AC3" w:rsidRDefault="000F79E4" w:rsidP="00253EC8">
      <w:pPr>
        <w:pStyle w:val="Paragrafoelenco"/>
        <w:numPr>
          <w:ilvl w:val="0"/>
          <w:numId w:val="14"/>
        </w:numPr>
        <w:spacing w:after="0"/>
        <w:rPr>
          <w:rFonts w:cs="Calibri-Bold"/>
          <w:b/>
          <w:bCs/>
          <w:i/>
          <w:iCs/>
          <w:color w:val="1F497D"/>
          <w:szCs w:val="24"/>
          <w:lang w:val="it-IT"/>
        </w:rPr>
      </w:pPr>
      <w:r w:rsidRPr="00AF4AC3">
        <w:rPr>
          <w:rFonts w:cs="Calibri-Bold"/>
          <w:b/>
          <w:bCs/>
          <w:i/>
          <w:iCs/>
          <w:color w:val="1F497D"/>
          <w:szCs w:val="24"/>
          <w:lang w:val="it-IT"/>
        </w:rPr>
        <w:t>È quanto emerge dall</w:t>
      </w:r>
      <w:r w:rsidR="008E41DD" w:rsidRPr="00AF4AC3">
        <w:rPr>
          <w:rFonts w:cs="Calibri-Bold"/>
          <w:b/>
          <w:bCs/>
          <w:i/>
          <w:iCs/>
          <w:color w:val="1F497D"/>
          <w:szCs w:val="24"/>
          <w:lang w:val="it-IT"/>
        </w:rPr>
        <w:t>o</w:t>
      </w:r>
      <w:r w:rsidR="00060C6C" w:rsidRPr="00AF4AC3">
        <w:rPr>
          <w:rFonts w:cs="Calibri-Bold"/>
          <w:b/>
          <w:bCs/>
          <w:i/>
          <w:iCs/>
          <w:color w:val="1F497D"/>
          <w:szCs w:val="24"/>
          <w:lang w:val="it-IT"/>
        </w:rPr>
        <w:t xml:space="preserve"> studio realizzato da</w:t>
      </w:r>
      <w:r w:rsidR="008E41DD" w:rsidRPr="00AF4AC3">
        <w:rPr>
          <w:rFonts w:cs="Calibri-Bold"/>
          <w:b/>
          <w:bCs/>
          <w:i/>
          <w:iCs/>
          <w:color w:val="1F497D"/>
          <w:szCs w:val="24"/>
          <w:lang w:val="it-IT"/>
        </w:rPr>
        <w:t xml:space="preserve"> </w:t>
      </w:r>
      <w:r w:rsidR="001B127B">
        <w:rPr>
          <w:rFonts w:cs="Calibri-Bold"/>
          <w:b/>
          <w:bCs/>
          <w:i/>
          <w:iCs/>
          <w:color w:val="1F497D"/>
          <w:szCs w:val="24"/>
          <w:lang w:val="it-IT"/>
        </w:rPr>
        <w:t>TEHA Group</w:t>
      </w:r>
      <w:r w:rsidR="00CE2803" w:rsidRPr="00AF4AC3">
        <w:rPr>
          <w:rFonts w:cs="Calibri-Bold"/>
          <w:b/>
          <w:bCs/>
          <w:i/>
          <w:iCs/>
          <w:color w:val="1F497D"/>
          <w:szCs w:val="24"/>
          <w:lang w:val="it-IT"/>
        </w:rPr>
        <w:t xml:space="preserve"> e presentato oggi presso </w:t>
      </w:r>
      <w:r w:rsidR="0068355C" w:rsidRPr="00AF4AC3">
        <w:rPr>
          <w:rFonts w:cs="Calibri-Bold"/>
          <w:b/>
          <w:bCs/>
          <w:i/>
          <w:iCs/>
          <w:color w:val="1F497D"/>
          <w:szCs w:val="24"/>
          <w:lang w:val="it-IT"/>
        </w:rPr>
        <w:t xml:space="preserve">il </w:t>
      </w:r>
      <w:r w:rsidR="0068355C" w:rsidRPr="00D96C30">
        <w:rPr>
          <w:rFonts w:cs="Calibri-Bold"/>
          <w:b/>
          <w:bCs/>
          <w:i/>
          <w:iCs/>
          <w:color w:val="1F497D"/>
          <w:szCs w:val="24"/>
          <w:lang w:val="it-IT"/>
        </w:rPr>
        <w:t>Ministero delle Imprese e del Made in Italy</w:t>
      </w:r>
      <w:r w:rsidR="00792751" w:rsidRPr="00D96C30">
        <w:rPr>
          <w:rFonts w:cs="Calibri-Bold"/>
          <w:b/>
          <w:bCs/>
          <w:i/>
          <w:iCs/>
          <w:color w:val="1F497D"/>
          <w:szCs w:val="24"/>
          <w:lang w:val="it-IT"/>
        </w:rPr>
        <w:br/>
      </w:r>
    </w:p>
    <w:p w14:paraId="273A0919" w14:textId="04A1BD0F" w:rsidR="00737F9A" w:rsidRPr="00AF4AC3" w:rsidRDefault="009B7F32" w:rsidP="00253EC8">
      <w:pPr>
        <w:pStyle w:val="Paragrafoelenco"/>
        <w:numPr>
          <w:ilvl w:val="0"/>
          <w:numId w:val="14"/>
        </w:numPr>
        <w:spacing w:after="0"/>
        <w:rPr>
          <w:rFonts w:cs="Calibri-Bold"/>
          <w:b/>
          <w:bCs/>
          <w:i/>
          <w:szCs w:val="24"/>
          <w:lang w:val="it-IT"/>
        </w:rPr>
      </w:pPr>
      <w:r w:rsidRPr="00D96C30">
        <w:rPr>
          <w:rFonts w:cs="Calibri-Bold"/>
          <w:b/>
          <w:bCs/>
          <w:i/>
          <w:iCs/>
          <w:color w:val="1F497D"/>
          <w:szCs w:val="24"/>
          <w:lang w:val="it-IT"/>
        </w:rPr>
        <w:t>Nel 2023</w:t>
      </w:r>
      <w:r w:rsidR="00EE6CFE" w:rsidRPr="00D96C30">
        <w:rPr>
          <w:rFonts w:cs="Calibri-Bold"/>
          <w:b/>
          <w:bCs/>
          <w:i/>
          <w:iCs/>
          <w:color w:val="1F497D"/>
          <w:szCs w:val="24"/>
          <w:lang w:val="it-IT"/>
        </w:rPr>
        <w:t xml:space="preserve">, </w:t>
      </w:r>
      <w:r w:rsidR="003C5D49" w:rsidRPr="00D96C30">
        <w:rPr>
          <w:rFonts w:cs="Calibri-Bold"/>
          <w:b/>
          <w:bCs/>
          <w:i/>
          <w:iCs/>
          <w:color w:val="1F497D"/>
          <w:szCs w:val="24"/>
          <w:lang w:val="it-IT"/>
        </w:rPr>
        <w:t>l’</w:t>
      </w:r>
      <w:r w:rsidR="001B127B">
        <w:rPr>
          <w:rFonts w:cs="Calibri-Bold"/>
          <w:b/>
          <w:bCs/>
          <w:i/>
          <w:iCs/>
          <w:color w:val="1F497D"/>
          <w:szCs w:val="24"/>
          <w:lang w:val="it-IT"/>
        </w:rPr>
        <w:t>I</w:t>
      </w:r>
      <w:r w:rsidR="003C5D49" w:rsidRPr="00D96C30">
        <w:rPr>
          <w:rFonts w:cs="Calibri-Bold"/>
          <w:b/>
          <w:bCs/>
          <w:i/>
          <w:iCs/>
          <w:color w:val="1F497D"/>
          <w:szCs w:val="24"/>
          <w:lang w:val="it-IT"/>
        </w:rPr>
        <w:t xml:space="preserve">nsegna ha generato </w:t>
      </w:r>
      <w:r w:rsidR="00EE6CFE" w:rsidRPr="00D96C30">
        <w:rPr>
          <w:rFonts w:cs="Calibri-Bold"/>
          <w:b/>
          <w:bCs/>
          <w:i/>
          <w:iCs/>
          <w:color w:val="1F497D"/>
          <w:szCs w:val="24"/>
          <w:lang w:val="it-IT"/>
        </w:rPr>
        <w:t>99.252 posti di lavoro</w:t>
      </w:r>
      <w:r w:rsidR="003C5D49" w:rsidRPr="00D96C30">
        <w:rPr>
          <w:rFonts w:cs="Calibri-Bold"/>
          <w:b/>
          <w:bCs/>
          <w:i/>
          <w:iCs/>
          <w:color w:val="1F497D"/>
          <w:szCs w:val="24"/>
          <w:lang w:val="it-IT"/>
        </w:rPr>
        <w:t xml:space="preserve"> (+5.500 rispetto </w:t>
      </w:r>
      <w:r w:rsidR="00D96C30">
        <w:rPr>
          <w:rFonts w:cs="Calibri-Bold"/>
          <w:b/>
          <w:bCs/>
          <w:i/>
          <w:iCs/>
          <w:color w:val="1F497D"/>
          <w:szCs w:val="24"/>
          <w:lang w:val="it-IT"/>
        </w:rPr>
        <w:t>al 2022</w:t>
      </w:r>
      <w:r w:rsidR="003C5D49" w:rsidRPr="00D96C30">
        <w:rPr>
          <w:rFonts w:cs="Calibri-Bold"/>
          <w:b/>
          <w:bCs/>
          <w:i/>
          <w:iCs/>
          <w:color w:val="1F497D"/>
          <w:szCs w:val="24"/>
          <w:lang w:val="it-IT"/>
        </w:rPr>
        <w:t>)</w:t>
      </w:r>
      <w:r w:rsidR="00EE6CFE" w:rsidRPr="00D96C30">
        <w:rPr>
          <w:rFonts w:cs="Calibri-Bold"/>
          <w:b/>
          <w:bCs/>
          <w:i/>
          <w:iCs/>
          <w:color w:val="1F497D"/>
          <w:szCs w:val="24"/>
          <w:lang w:val="it-IT"/>
        </w:rPr>
        <w:t xml:space="preserve">, </w:t>
      </w:r>
      <w:r w:rsidR="00536285" w:rsidRPr="00D96C30">
        <w:rPr>
          <w:rFonts w:cs="Calibri-Bold"/>
          <w:b/>
          <w:bCs/>
          <w:i/>
          <w:iCs/>
          <w:color w:val="1F497D"/>
          <w:szCs w:val="24"/>
          <w:lang w:val="it-IT"/>
        </w:rPr>
        <w:t>con</w:t>
      </w:r>
      <w:r w:rsidR="00EE6CFE" w:rsidRPr="00D96C30">
        <w:rPr>
          <w:rFonts w:cs="Calibri-Bold"/>
          <w:b/>
          <w:bCs/>
          <w:i/>
          <w:iCs/>
          <w:color w:val="1F497D"/>
          <w:szCs w:val="24"/>
          <w:lang w:val="it-IT"/>
        </w:rPr>
        <w:t xml:space="preserve"> un moltiplicatore occupazionale di 4,8</w:t>
      </w:r>
      <w:r w:rsidR="00536285" w:rsidRPr="00D96C30">
        <w:rPr>
          <w:rFonts w:cs="Calibri-Bold"/>
          <w:b/>
          <w:bCs/>
          <w:i/>
          <w:iCs/>
          <w:color w:val="1F497D"/>
          <w:szCs w:val="24"/>
          <w:lang w:val="it-IT"/>
        </w:rPr>
        <w:t>:</w:t>
      </w:r>
      <w:r w:rsidR="00EE6CFE" w:rsidRPr="00D96C30">
        <w:rPr>
          <w:rFonts w:cs="Calibri-Bold"/>
          <w:b/>
          <w:bCs/>
          <w:i/>
          <w:iCs/>
          <w:color w:val="1F497D"/>
          <w:szCs w:val="24"/>
          <w:lang w:val="it-IT"/>
        </w:rPr>
        <w:t xml:space="preserve"> per ogni dipendente</w:t>
      </w:r>
      <w:r w:rsidR="00D96C30">
        <w:rPr>
          <w:rFonts w:cs="Calibri-Bold"/>
          <w:b/>
          <w:bCs/>
          <w:i/>
          <w:iCs/>
          <w:color w:val="1F497D"/>
          <w:szCs w:val="24"/>
          <w:lang w:val="it-IT"/>
        </w:rPr>
        <w:t xml:space="preserve"> direttamente assunto dall’azienda</w:t>
      </w:r>
      <w:r w:rsidR="00A8096C" w:rsidRPr="00D96C30">
        <w:rPr>
          <w:rFonts w:cs="Calibri-Bold"/>
          <w:b/>
          <w:bCs/>
          <w:i/>
          <w:iCs/>
          <w:color w:val="1F497D"/>
          <w:szCs w:val="24"/>
          <w:lang w:val="it-IT"/>
        </w:rPr>
        <w:t>,</w:t>
      </w:r>
      <w:r w:rsidR="00EE6CFE" w:rsidRPr="00D96C30">
        <w:rPr>
          <w:rFonts w:cs="Calibri-Bold"/>
          <w:b/>
          <w:bCs/>
          <w:i/>
          <w:iCs/>
          <w:color w:val="1F497D"/>
          <w:szCs w:val="24"/>
          <w:lang w:val="it-IT"/>
        </w:rPr>
        <w:t xml:space="preserve"> </w:t>
      </w:r>
      <w:r w:rsidR="005960B2" w:rsidRPr="00D96C30">
        <w:rPr>
          <w:rFonts w:cs="Calibri-Bold"/>
          <w:b/>
          <w:bCs/>
          <w:i/>
          <w:iCs/>
          <w:color w:val="1F497D"/>
          <w:szCs w:val="24"/>
          <w:lang w:val="it-IT"/>
        </w:rPr>
        <w:t>attivati</w:t>
      </w:r>
      <w:r w:rsidR="00EE6CFE" w:rsidRPr="00D96C30">
        <w:rPr>
          <w:rFonts w:cs="Calibri-Bold"/>
          <w:b/>
          <w:bCs/>
          <w:i/>
          <w:iCs/>
          <w:color w:val="1F497D"/>
          <w:szCs w:val="24"/>
          <w:lang w:val="it-IT"/>
        </w:rPr>
        <w:t xml:space="preserve"> 3,8 posti aggiuntivi </w:t>
      </w:r>
      <w:r w:rsidR="00D00469" w:rsidRPr="00D96C30">
        <w:rPr>
          <w:rFonts w:cs="Calibri-Bold"/>
          <w:b/>
          <w:bCs/>
          <w:i/>
          <w:iCs/>
          <w:color w:val="1F497D"/>
          <w:szCs w:val="24"/>
          <w:lang w:val="it-IT"/>
        </w:rPr>
        <w:t xml:space="preserve">lungo la </w:t>
      </w:r>
      <w:r w:rsidR="000E33FC" w:rsidRPr="00D96C30">
        <w:rPr>
          <w:rFonts w:cs="Calibri-Bold"/>
          <w:b/>
          <w:bCs/>
          <w:i/>
          <w:iCs/>
          <w:color w:val="1F497D"/>
          <w:szCs w:val="24"/>
          <w:lang w:val="it-IT"/>
        </w:rPr>
        <w:t xml:space="preserve">catena economica </w:t>
      </w:r>
      <w:r w:rsidR="00D00469" w:rsidRPr="00D96C30">
        <w:rPr>
          <w:rFonts w:cs="Calibri-Bold"/>
          <w:b/>
          <w:bCs/>
          <w:i/>
          <w:iCs/>
          <w:color w:val="1F497D"/>
          <w:szCs w:val="24"/>
          <w:lang w:val="it-IT"/>
        </w:rPr>
        <w:t>nazionale</w:t>
      </w:r>
      <w:r w:rsidR="00737F9A" w:rsidRPr="00D96C30">
        <w:rPr>
          <w:rFonts w:cs="Calibri-Bold"/>
          <w:b/>
          <w:bCs/>
          <w:i/>
          <w:iCs/>
          <w:color w:val="1F497D"/>
          <w:szCs w:val="24"/>
          <w:lang w:val="it-IT"/>
        </w:rPr>
        <w:br/>
      </w:r>
    </w:p>
    <w:p w14:paraId="5B70F570" w14:textId="6175E443" w:rsidR="00792751" w:rsidRPr="00D96C30" w:rsidRDefault="00737F9A" w:rsidP="00253EC8">
      <w:pPr>
        <w:pStyle w:val="Paragrafoelenco"/>
        <w:numPr>
          <w:ilvl w:val="0"/>
          <w:numId w:val="14"/>
        </w:numPr>
        <w:spacing w:after="0"/>
        <w:rPr>
          <w:rFonts w:cs="Calibri-Bold"/>
          <w:b/>
          <w:bCs/>
          <w:i/>
          <w:iCs/>
          <w:color w:val="1F497D"/>
          <w:szCs w:val="24"/>
          <w:lang w:val="it-IT"/>
        </w:rPr>
      </w:pPr>
      <w:r w:rsidRPr="00D96C30">
        <w:rPr>
          <w:rFonts w:cs="Calibri-Bold"/>
          <w:b/>
          <w:bCs/>
          <w:i/>
          <w:iCs/>
          <w:color w:val="1F497D"/>
          <w:szCs w:val="24"/>
          <w:lang w:val="it-IT"/>
        </w:rPr>
        <w:t>Ne</w:t>
      </w:r>
      <w:r w:rsidR="009B7F32" w:rsidRPr="00D96C30">
        <w:rPr>
          <w:rFonts w:cs="Calibri-Bold"/>
          <w:b/>
          <w:bCs/>
          <w:i/>
          <w:iCs/>
          <w:color w:val="1F497D"/>
          <w:szCs w:val="24"/>
          <w:lang w:val="it-IT"/>
        </w:rPr>
        <w:t>llo stesso anno</w:t>
      </w:r>
      <w:r w:rsidRPr="00D96C30">
        <w:rPr>
          <w:rFonts w:cs="Calibri-Bold"/>
          <w:b/>
          <w:bCs/>
          <w:i/>
          <w:iCs/>
          <w:color w:val="1F497D"/>
          <w:szCs w:val="24"/>
          <w:lang w:val="it-IT"/>
        </w:rPr>
        <w:t>, gli acquisti dell</w:t>
      </w:r>
      <w:r w:rsidR="001B127B">
        <w:rPr>
          <w:rFonts w:cs="Calibri-Bold"/>
          <w:b/>
          <w:bCs/>
          <w:i/>
          <w:iCs/>
          <w:color w:val="1F497D"/>
          <w:szCs w:val="24"/>
          <w:lang w:val="it-IT"/>
        </w:rPr>
        <w:t>’I</w:t>
      </w:r>
      <w:r w:rsidRPr="00D96C30">
        <w:rPr>
          <w:rFonts w:cs="Calibri-Bold"/>
          <w:b/>
          <w:bCs/>
          <w:i/>
          <w:iCs/>
          <w:color w:val="1F497D"/>
          <w:szCs w:val="24"/>
          <w:lang w:val="it-IT"/>
        </w:rPr>
        <w:t xml:space="preserve">nsegna hanno generato esportazioni italiane per circa €2,5 miliardi pari al 4,8% dell'export del settore Food &amp; Beverage. </w:t>
      </w:r>
      <w:r w:rsidRPr="00910851">
        <w:rPr>
          <w:rFonts w:cs="Calibri-Bold"/>
          <w:b/>
          <w:bCs/>
          <w:i/>
          <w:iCs/>
          <w:color w:val="1F497D"/>
          <w:szCs w:val="24"/>
          <w:lang w:val="it-IT"/>
        </w:rPr>
        <w:t xml:space="preserve">L'export di </w:t>
      </w:r>
      <w:r w:rsidR="001B127B">
        <w:rPr>
          <w:rFonts w:cs="Calibri-Bold"/>
          <w:b/>
          <w:bCs/>
          <w:i/>
          <w:iCs/>
          <w:color w:val="1F497D"/>
          <w:szCs w:val="24"/>
          <w:lang w:val="it-IT"/>
        </w:rPr>
        <w:t>ortofrutta</w:t>
      </w:r>
      <w:r w:rsidRPr="00910851">
        <w:rPr>
          <w:rFonts w:cs="Calibri-Bold"/>
          <w:b/>
          <w:bCs/>
          <w:i/>
          <w:iCs/>
          <w:color w:val="1F497D"/>
          <w:szCs w:val="24"/>
          <w:lang w:val="it-IT"/>
        </w:rPr>
        <w:t xml:space="preserve"> </w:t>
      </w:r>
      <w:r w:rsidR="00910851" w:rsidRPr="00910851">
        <w:rPr>
          <w:rFonts w:cs="Calibri-Bold"/>
          <w:b/>
          <w:bCs/>
          <w:i/>
          <w:iCs/>
          <w:color w:val="1F497D"/>
          <w:szCs w:val="24"/>
          <w:lang w:val="it-IT"/>
        </w:rPr>
        <w:t>trainato dall’Insegna</w:t>
      </w:r>
      <w:r w:rsidRPr="00910851">
        <w:rPr>
          <w:rFonts w:cs="Calibri-Bold"/>
          <w:b/>
          <w:bCs/>
          <w:i/>
          <w:iCs/>
          <w:color w:val="1F497D"/>
          <w:szCs w:val="24"/>
          <w:lang w:val="it-IT"/>
        </w:rPr>
        <w:t xml:space="preserve"> rappresenta il 10,4% delle esportazioni italiane del settore</w:t>
      </w:r>
    </w:p>
    <w:p w14:paraId="76557965" w14:textId="77777777" w:rsidR="00792751" w:rsidRPr="00792751" w:rsidRDefault="00792751" w:rsidP="00792751">
      <w:pPr>
        <w:pStyle w:val="Paragrafoelenco"/>
        <w:spacing w:after="0"/>
        <w:rPr>
          <w:rFonts w:cs="Calibri-Bold"/>
          <w:bCs/>
          <w:i/>
          <w:szCs w:val="24"/>
          <w:lang w:val="it-IT"/>
        </w:rPr>
      </w:pPr>
    </w:p>
    <w:p w14:paraId="2FABB6F6" w14:textId="77777777" w:rsidR="00E02883" w:rsidRDefault="00E02883" w:rsidP="00E02883">
      <w:pPr>
        <w:spacing w:after="0"/>
        <w:rPr>
          <w:rFonts w:cs="Calibri-Bold"/>
          <w:bCs/>
          <w:i/>
          <w:sz w:val="28"/>
          <w:szCs w:val="28"/>
          <w:lang w:val="it-IT"/>
        </w:rPr>
      </w:pPr>
    </w:p>
    <w:p w14:paraId="19BD515D" w14:textId="558BD748" w:rsidR="00911511" w:rsidRDefault="00D96C30" w:rsidP="003F4423">
      <w:pPr>
        <w:spacing w:after="0"/>
        <w:jc w:val="both"/>
        <w:rPr>
          <w:rFonts w:asciiTheme="minorHAnsi" w:hAnsiTheme="minorHAnsi" w:cs="Calibri-Bold"/>
          <w:bCs/>
          <w:lang w:val="it-IT"/>
        </w:rPr>
      </w:pPr>
      <w:r>
        <w:rPr>
          <w:rFonts w:asciiTheme="minorHAnsi" w:eastAsiaTheme="minorEastAsia" w:hAnsiTheme="minorHAnsi" w:cs="Calibri"/>
          <w:i/>
          <w:color w:val="000000"/>
          <w:lang w:val="it-IT" w:eastAsia="zh-TW"/>
        </w:rPr>
        <w:t>Roma</w:t>
      </w:r>
      <w:r w:rsidR="00511148" w:rsidRPr="009376A2">
        <w:rPr>
          <w:rFonts w:asciiTheme="minorHAnsi" w:eastAsiaTheme="minorEastAsia" w:hAnsiTheme="minorHAnsi" w:cs="Calibri"/>
          <w:i/>
          <w:color w:val="000000"/>
          <w:lang w:val="it-IT" w:eastAsia="zh-TW"/>
        </w:rPr>
        <w:t xml:space="preserve">, </w:t>
      </w:r>
      <w:r w:rsidR="00BC225D">
        <w:rPr>
          <w:rFonts w:asciiTheme="minorHAnsi" w:eastAsiaTheme="minorEastAsia" w:hAnsiTheme="minorHAnsi" w:cs="Calibri"/>
          <w:i/>
          <w:color w:val="000000"/>
          <w:lang w:val="it-IT" w:eastAsia="zh-TW"/>
        </w:rPr>
        <w:t xml:space="preserve">8 </w:t>
      </w:r>
      <w:r w:rsidR="002451B4">
        <w:rPr>
          <w:rFonts w:asciiTheme="minorHAnsi" w:eastAsiaTheme="minorEastAsia" w:hAnsiTheme="minorHAnsi" w:cs="Calibri"/>
          <w:i/>
          <w:color w:val="000000"/>
          <w:lang w:val="it-IT" w:eastAsia="zh-TW"/>
        </w:rPr>
        <w:t>maggio 202</w:t>
      </w:r>
      <w:r w:rsidR="00BC225D">
        <w:rPr>
          <w:rFonts w:asciiTheme="minorHAnsi" w:eastAsiaTheme="minorEastAsia" w:hAnsiTheme="minorHAnsi" w:cs="Calibri"/>
          <w:i/>
          <w:color w:val="000000"/>
          <w:lang w:val="it-IT" w:eastAsia="zh-TW"/>
        </w:rPr>
        <w:t>5</w:t>
      </w:r>
      <w:r w:rsidR="00511148" w:rsidRPr="009376A2">
        <w:rPr>
          <w:rFonts w:asciiTheme="minorHAnsi" w:eastAsiaTheme="minorEastAsia" w:hAnsiTheme="minorHAnsi" w:cs="Calibri"/>
          <w:color w:val="000000"/>
          <w:lang w:val="it-IT" w:eastAsia="zh-TW"/>
        </w:rPr>
        <w:t xml:space="preserve"> </w:t>
      </w:r>
      <w:r w:rsidR="00511148" w:rsidRPr="009376A2">
        <w:rPr>
          <w:rFonts w:asciiTheme="minorHAnsi" w:eastAsiaTheme="minorEastAsia" w:hAnsiTheme="minorHAnsi" w:cs="Calibri"/>
          <w:color w:val="000000"/>
          <w:lang w:val="it-IT" w:eastAsia="zh-TW"/>
        </w:rPr>
        <w:softHyphen/>
      </w:r>
      <w:r w:rsidR="00511148" w:rsidRPr="009376A2">
        <w:rPr>
          <w:rFonts w:asciiTheme="minorHAnsi" w:eastAsiaTheme="minorEastAsia" w:hAnsiTheme="minorHAnsi" w:cs="Calibri"/>
          <w:color w:val="000000"/>
          <w:lang w:val="it-IT" w:eastAsia="zh-TW"/>
        </w:rPr>
        <w:softHyphen/>
      </w:r>
      <w:r w:rsidR="00511148" w:rsidRPr="009376A2">
        <w:rPr>
          <w:rFonts w:asciiTheme="minorHAnsi" w:eastAsiaTheme="minorEastAsia" w:hAnsiTheme="minorHAnsi" w:cs="Calibri"/>
          <w:color w:val="000000"/>
          <w:lang w:val="it-IT" w:eastAsia="zh-TW"/>
        </w:rPr>
        <w:softHyphen/>
      </w:r>
      <w:r w:rsidR="00511148" w:rsidRPr="009376A2">
        <w:rPr>
          <w:rFonts w:asciiTheme="minorHAnsi" w:hAnsiTheme="minorHAnsi" w:cs="Calibri-Bold"/>
          <w:bCs/>
          <w:lang w:val="it-IT"/>
        </w:rPr>
        <w:t xml:space="preserve">– </w:t>
      </w:r>
      <w:bookmarkStart w:id="1" w:name="_Hlk166054073"/>
      <w:r w:rsidR="001B127B">
        <w:rPr>
          <w:rFonts w:asciiTheme="minorHAnsi" w:hAnsiTheme="minorHAnsi" w:cs="Calibri-Bold"/>
          <w:bCs/>
          <w:lang w:val="it-IT"/>
        </w:rPr>
        <w:t>È</w:t>
      </w:r>
      <w:r w:rsidR="00911511">
        <w:rPr>
          <w:rFonts w:asciiTheme="minorHAnsi" w:hAnsiTheme="minorHAnsi" w:cs="Calibri-Bold"/>
          <w:bCs/>
          <w:lang w:val="it-IT"/>
        </w:rPr>
        <w:t xml:space="preserve"> stato presentato oggi, </w:t>
      </w:r>
      <w:r w:rsidR="00911511" w:rsidRPr="007403EB">
        <w:rPr>
          <w:rFonts w:asciiTheme="minorHAnsi" w:hAnsiTheme="minorHAnsi" w:cs="Calibri-Bold"/>
          <w:bCs/>
          <w:lang w:val="it-IT"/>
        </w:rPr>
        <w:t xml:space="preserve">presso il </w:t>
      </w:r>
      <w:r w:rsidR="00911511" w:rsidRPr="005B36AE">
        <w:rPr>
          <w:rFonts w:asciiTheme="minorHAnsi" w:hAnsiTheme="minorHAnsi" w:cs="Calibri-Bold"/>
          <w:b/>
          <w:lang w:val="it-IT"/>
        </w:rPr>
        <w:t>Ministero delle Imprese e del Made in Italy</w:t>
      </w:r>
      <w:r w:rsidR="00911511">
        <w:rPr>
          <w:rFonts w:asciiTheme="minorHAnsi" w:hAnsiTheme="minorHAnsi" w:cs="Calibri-Bold"/>
          <w:b/>
          <w:lang w:val="it-IT"/>
        </w:rPr>
        <w:t xml:space="preserve">, </w:t>
      </w:r>
      <w:r w:rsidR="00911511" w:rsidRPr="00253EC8">
        <w:rPr>
          <w:rFonts w:asciiTheme="minorHAnsi" w:hAnsiTheme="minorHAnsi" w:cs="Calibri-Bold"/>
          <w:bCs/>
          <w:lang w:val="it-IT"/>
        </w:rPr>
        <w:t>il</w:t>
      </w:r>
      <w:r w:rsidR="001B127B">
        <w:rPr>
          <w:rFonts w:asciiTheme="minorHAnsi" w:hAnsiTheme="minorHAnsi" w:cs="Calibri-Bold"/>
          <w:bCs/>
          <w:lang w:val="it-IT"/>
        </w:rPr>
        <w:t xml:space="preserve"> nuovo</w:t>
      </w:r>
      <w:r w:rsidR="00911511" w:rsidRPr="00253EC8">
        <w:rPr>
          <w:rFonts w:asciiTheme="minorHAnsi" w:hAnsiTheme="minorHAnsi" w:cs="Calibri-Bold"/>
          <w:bCs/>
          <w:lang w:val="it-IT"/>
        </w:rPr>
        <w:t xml:space="preserve"> </w:t>
      </w:r>
      <w:r w:rsidR="00911511">
        <w:rPr>
          <w:rFonts w:asciiTheme="minorHAnsi" w:hAnsiTheme="minorHAnsi" w:cs="Calibri-Bold"/>
          <w:bCs/>
          <w:lang w:val="it-IT"/>
        </w:rPr>
        <w:t>“</w:t>
      </w:r>
      <w:r w:rsidR="00911511" w:rsidRPr="00253EC8">
        <w:rPr>
          <w:rFonts w:asciiTheme="minorHAnsi" w:hAnsiTheme="minorHAnsi" w:cs="Calibri-Bold"/>
          <w:b/>
          <w:i/>
          <w:iCs/>
          <w:lang w:val="it-IT"/>
        </w:rPr>
        <w:t>Bilancio di impatto socio-economico di Lidl in Italia</w:t>
      </w:r>
      <w:r w:rsidR="00911511">
        <w:rPr>
          <w:rFonts w:asciiTheme="minorHAnsi" w:hAnsiTheme="minorHAnsi" w:cs="Calibri-Bold"/>
          <w:bCs/>
          <w:lang w:val="it-IT"/>
        </w:rPr>
        <w:t xml:space="preserve">” </w:t>
      </w:r>
      <w:r w:rsidR="00911511" w:rsidRPr="007403EB">
        <w:rPr>
          <w:rFonts w:asciiTheme="minorHAnsi" w:hAnsiTheme="minorHAnsi" w:cs="Calibri-Bold"/>
          <w:bCs/>
          <w:lang w:val="it-IT"/>
        </w:rPr>
        <w:t xml:space="preserve">realizzato </w:t>
      </w:r>
      <w:r w:rsidR="00910851">
        <w:rPr>
          <w:rFonts w:asciiTheme="minorHAnsi" w:hAnsiTheme="minorHAnsi" w:cs="Calibri-Bold"/>
          <w:bCs/>
          <w:lang w:val="it-IT"/>
        </w:rPr>
        <w:t>da</w:t>
      </w:r>
      <w:r w:rsidR="00911511" w:rsidRPr="007403EB">
        <w:rPr>
          <w:rFonts w:asciiTheme="minorHAnsi" w:hAnsiTheme="minorHAnsi" w:cs="Calibri-Bold"/>
          <w:bCs/>
          <w:lang w:val="it-IT"/>
        </w:rPr>
        <w:t xml:space="preserve"> </w:t>
      </w:r>
      <w:r w:rsidR="001B127B">
        <w:rPr>
          <w:rFonts w:asciiTheme="minorHAnsi" w:hAnsiTheme="minorHAnsi" w:cs="Calibri-Bold"/>
          <w:b/>
          <w:lang w:val="it-IT"/>
        </w:rPr>
        <w:t>TEHA Group</w:t>
      </w:r>
      <w:r w:rsidR="00911511">
        <w:rPr>
          <w:rFonts w:asciiTheme="minorHAnsi" w:hAnsiTheme="minorHAnsi" w:cs="Calibri-Bold"/>
          <w:bCs/>
          <w:lang w:val="it-IT"/>
        </w:rPr>
        <w:t>.</w:t>
      </w:r>
      <w:r w:rsidR="00894B80">
        <w:rPr>
          <w:rFonts w:asciiTheme="minorHAnsi" w:hAnsiTheme="minorHAnsi" w:cs="Calibri-Bold"/>
          <w:bCs/>
          <w:lang w:val="it-IT"/>
        </w:rPr>
        <w:t xml:space="preserve"> </w:t>
      </w:r>
      <w:r w:rsidR="003F4423" w:rsidRPr="003F4423">
        <w:rPr>
          <w:rFonts w:asciiTheme="minorHAnsi" w:hAnsiTheme="minorHAnsi" w:cs="Calibri-Bold"/>
          <w:bCs/>
          <w:lang w:val="it-IT"/>
        </w:rPr>
        <w:t xml:space="preserve">In apertura, </w:t>
      </w:r>
      <w:r w:rsidR="003F4423" w:rsidRPr="00A10059">
        <w:rPr>
          <w:rFonts w:asciiTheme="minorHAnsi" w:hAnsiTheme="minorHAnsi" w:cs="Calibri-Bold"/>
          <w:b/>
          <w:lang w:val="it-IT"/>
        </w:rPr>
        <w:t>il Ministro</w:t>
      </w:r>
      <w:r w:rsidR="00A41DB0" w:rsidRPr="00A10059">
        <w:rPr>
          <w:rFonts w:asciiTheme="minorHAnsi" w:hAnsiTheme="minorHAnsi" w:cs="Calibri-Bold"/>
          <w:b/>
          <w:lang w:val="it-IT"/>
        </w:rPr>
        <w:t>, sen.</w:t>
      </w:r>
      <w:r w:rsidR="003F4423" w:rsidRPr="00A10059">
        <w:rPr>
          <w:rFonts w:asciiTheme="minorHAnsi" w:hAnsiTheme="minorHAnsi" w:cs="Calibri-Bold"/>
          <w:b/>
          <w:lang w:val="it-IT"/>
        </w:rPr>
        <w:t xml:space="preserve"> Adolfo Urso</w:t>
      </w:r>
      <w:r w:rsidR="00A41DB0" w:rsidRPr="00A10059">
        <w:rPr>
          <w:rFonts w:asciiTheme="minorHAnsi" w:hAnsiTheme="minorHAnsi" w:cs="Calibri-Bold"/>
          <w:b/>
          <w:lang w:val="it-IT"/>
        </w:rPr>
        <w:t>,</w:t>
      </w:r>
      <w:r w:rsidR="003F4423" w:rsidRPr="00A10059">
        <w:rPr>
          <w:rFonts w:asciiTheme="minorHAnsi" w:hAnsiTheme="minorHAnsi" w:cs="Calibri-Bold"/>
          <w:b/>
          <w:lang w:val="it-IT"/>
        </w:rPr>
        <w:t xml:space="preserve"> ha </w:t>
      </w:r>
      <w:r w:rsidR="00A12924" w:rsidRPr="00A10059">
        <w:rPr>
          <w:rFonts w:asciiTheme="minorHAnsi" w:hAnsiTheme="minorHAnsi" w:cs="Calibri-Bold"/>
          <w:b/>
          <w:lang w:val="it-IT"/>
        </w:rPr>
        <w:t>commentato</w:t>
      </w:r>
      <w:r w:rsidR="003F4423" w:rsidRPr="003F4423">
        <w:rPr>
          <w:rFonts w:asciiTheme="minorHAnsi" w:hAnsiTheme="minorHAnsi" w:cs="Calibri-Bold"/>
          <w:bCs/>
          <w:lang w:val="it-IT"/>
        </w:rPr>
        <w:t>:</w:t>
      </w:r>
      <w:r w:rsidR="003F4423">
        <w:rPr>
          <w:rFonts w:asciiTheme="minorHAnsi" w:hAnsiTheme="minorHAnsi" w:cs="Calibri-Bold"/>
          <w:bCs/>
          <w:lang w:val="it-IT"/>
        </w:rPr>
        <w:t xml:space="preserve"> “</w:t>
      </w:r>
      <w:r w:rsidR="003F4423" w:rsidRPr="003F4423">
        <w:rPr>
          <w:rFonts w:asciiTheme="minorHAnsi" w:hAnsiTheme="minorHAnsi" w:cs="Calibri-Bold"/>
          <w:bCs/>
          <w:i/>
          <w:iCs/>
          <w:lang w:val="it-IT"/>
        </w:rPr>
        <w:t>Lidl contribuisce attivamente al benessere economico del nostro Paese, incarnando i valori fondanti del nostro Made in Italy e promuovendo l’eccellenza dei nostri prodotti</w:t>
      </w:r>
      <w:r w:rsidR="00A41DB0">
        <w:rPr>
          <w:rFonts w:asciiTheme="minorHAnsi" w:hAnsiTheme="minorHAnsi" w:cs="Calibri-Bold"/>
          <w:bCs/>
          <w:i/>
          <w:iCs/>
          <w:lang w:val="it-IT"/>
        </w:rPr>
        <w:t xml:space="preserve">. </w:t>
      </w:r>
      <w:r w:rsidR="003F4423" w:rsidRPr="003F4423">
        <w:rPr>
          <w:rFonts w:asciiTheme="minorHAnsi" w:hAnsiTheme="minorHAnsi" w:cs="Calibri-Bold"/>
          <w:bCs/>
          <w:i/>
          <w:iCs/>
          <w:lang w:val="it-IT"/>
        </w:rPr>
        <w:t>Con Lidl e con le altre grandi catene di distribuzione moderna abbiamo realizzato all'inizio di questa legislatura una grande iniziativa, quella del Carrello Tricolore antinflazione. Una dimostrazione concreta di quanto la collaborazione tra istituzioni e imprese possa generare benefici diffusi per i cittadini e per il sistema produttivo nazionale</w:t>
      </w:r>
      <w:r w:rsidR="003F4423">
        <w:rPr>
          <w:rFonts w:asciiTheme="minorHAnsi" w:hAnsiTheme="minorHAnsi" w:cs="Calibri-Bold"/>
          <w:bCs/>
          <w:lang w:val="it-IT"/>
        </w:rPr>
        <w:t>”.</w:t>
      </w:r>
    </w:p>
    <w:p w14:paraId="3317D39C" w14:textId="77777777" w:rsidR="003F4423" w:rsidRDefault="003F4423" w:rsidP="00E02883">
      <w:pPr>
        <w:spacing w:after="0"/>
        <w:rPr>
          <w:rFonts w:asciiTheme="minorHAnsi" w:hAnsiTheme="minorHAnsi" w:cs="Calibri-Bold"/>
          <w:bCs/>
          <w:lang w:val="it-IT"/>
        </w:rPr>
      </w:pPr>
    </w:p>
    <w:p w14:paraId="2CE4BD63" w14:textId="4285CFC3" w:rsidR="007403EB" w:rsidRDefault="00911511" w:rsidP="007403EB">
      <w:pPr>
        <w:tabs>
          <w:tab w:val="left" w:pos="2805"/>
        </w:tabs>
        <w:jc w:val="both"/>
        <w:rPr>
          <w:rFonts w:asciiTheme="minorHAnsi" w:hAnsiTheme="minorHAnsi" w:cs="Calibri-Bold"/>
          <w:bCs/>
          <w:lang w:val="it-IT"/>
        </w:rPr>
      </w:pPr>
      <w:r>
        <w:rPr>
          <w:rFonts w:asciiTheme="minorHAnsi" w:hAnsiTheme="minorHAnsi" w:cs="Calibri-Bold"/>
          <w:bCs/>
          <w:lang w:val="it-IT"/>
        </w:rPr>
        <w:t>Lidl Italia</w:t>
      </w:r>
      <w:r w:rsidR="00253EC8">
        <w:rPr>
          <w:rFonts w:asciiTheme="minorHAnsi" w:hAnsiTheme="minorHAnsi" w:cs="Calibri-Bold"/>
          <w:bCs/>
          <w:lang w:val="it-IT"/>
        </w:rPr>
        <w:t xml:space="preserve">, catena di supermercati con circa 780 punti vendita sul territorio </w:t>
      </w:r>
      <w:r w:rsidR="00E41247">
        <w:rPr>
          <w:rFonts w:asciiTheme="minorHAnsi" w:hAnsiTheme="minorHAnsi" w:cs="Calibri-Bold"/>
          <w:bCs/>
          <w:lang w:val="it-IT"/>
        </w:rPr>
        <w:t>nazionale,</w:t>
      </w:r>
      <w:r w:rsidR="00253EC8">
        <w:rPr>
          <w:rFonts w:asciiTheme="minorHAnsi" w:hAnsiTheme="minorHAnsi" w:cs="Calibri-Bold"/>
          <w:bCs/>
          <w:lang w:val="it-IT"/>
        </w:rPr>
        <w:t xml:space="preserve"> </w:t>
      </w:r>
      <w:r w:rsidR="00894B80">
        <w:rPr>
          <w:rFonts w:asciiTheme="minorHAnsi" w:hAnsiTheme="minorHAnsi" w:cs="Calibri-Bold"/>
          <w:bCs/>
          <w:lang w:val="it-IT"/>
        </w:rPr>
        <w:t xml:space="preserve">continua </w:t>
      </w:r>
      <w:r w:rsidR="00D764BA">
        <w:rPr>
          <w:rFonts w:asciiTheme="minorHAnsi" w:hAnsiTheme="minorHAnsi" w:cs="Calibri-Bold"/>
          <w:bCs/>
          <w:lang w:val="it-IT"/>
        </w:rPr>
        <w:t xml:space="preserve">la </w:t>
      </w:r>
      <w:r>
        <w:rPr>
          <w:rFonts w:asciiTheme="minorHAnsi" w:hAnsiTheme="minorHAnsi" w:cs="Calibri-Bold"/>
          <w:bCs/>
          <w:lang w:val="it-IT"/>
        </w:rPr>
        <w:t xml:space="preserve">sua </w:t>
      </w:r>
      <w:r w:rsidR="00D764BA">
        <w:rPr>
          <w:rFonts w:asciiTheme="minorHAnsi" w:hAnsiTheme="minorHAnsi" w:cs="Calibri-Bold"/>
          <w:bCs/>
          <w:lang w:val="it-IT"/>
        </w:rPr>
        <w:t xml:space="preserve">strategia di </w:t>
      </w:r>
      <w:r w:rsidR="00E41247">
        <w:rPr>
          <w:rFonts w:asciiTheme="minorHAnsi" w:hAnsiTheme="minorHAnsi" w:cs="Calibri-Bold"/>
          <w:bCs/>
          <w:lang w:val="it-IT"/>
        </w:rPr>
        <w:t>crescita</w:t>
      </w:r>
      <w:r w:rsidR="00D764BA">
        <w:rPr>
          <w:rFonts w:asciiTheme="minorHAnsi" w:hAnsiTheme="minorHAnsi" w:cs="Calibri-Bold"/>
          <w:bCs/>
          <w:lang w:val="it-IT"/>
        </w:rPr>
        <w:t xml:space="preserve"> </w:t>
      </w:r>
      <w:r w:rsidR="00D764BA" w:rsidRPr="00D764BA">
        <w:rPr>
          <w:rFonts w:asciiTheme="minorHAnsi" w:hAnsiTheme="minorHAnsi" w:cs="Calibri-Bold"/>
          <w:bCs/>
          <w:lang w:val="it-IT"/>
        </w:rPr>
        <w:t xml:space="preserve">sostenuta da </w:t>
      </w:r>
      <w:r w:rsidR="00E41247">
        <w:rPr>
          <w:rFonts w:asciiTheme="minorHAnsi" w:hAnsiTheme="minorHAnsi" w:cs="Calibri-Bold"/>
          <w:bCs/>
          <w:lang w:val="it-IT"/>
        </w:rPr>
        <w:t xml:space="preserve">importanti </w:t>
      </w:r>
      <w:r w:rsidR="00D764BA" w:rsidRPr="00D764BA">
        <w:rPr>
          <w:rFonts w:asciiTheme="minorHAnsi" w:hAnsiTheme="minorHAnsi" w:cs="Calibri-Bold"/>
          <w:b/>
          <w:bCs/>
          <w:lang w:val="it-IT"/>
        </w:rPr>
        <w:t xml:space="preserve">investimenti </w:t>
      </w:r>
      <w:r w:rsidR="00D764BA" w:rsidRPr="00D764BA">
        <w:rPr>
          <w:rFonts w:asciiTheme="minorHAnsi" w:hAnsiTheme="minorHAnsi" w:cs="Calibri-Bold"/>
          <w:bCs/>
          <w:lang w:val="it-IT"/>
        </w:rPr>
        <w:t>mirati all’apertura di nuovi punti vendita e hub logistici</w:t>
      </w:r>
      <w:r w:rsidR="00E41247">
        <w:rPr>
          <w:rFonts w:asciiTheme="minorHAnsi" w:hAnsiTheme="minorHAnsi" w:cs="Calibri-Bold"/>
          <w:bCs/>
          <w:lang w:val="it-IT"/>
        </w:rPr>
        <w:t xml:space="preserve"> e alla conseguente creazione di nuovi posti di lavoro</w:t>
      </w:r>
      <w:r w:rsidR="00D764BA" w:rsidRPr="00D764BA">
        <w:rPr>
          <w:rFonts w:asciiTheme="minorHAnsi" w:hAnsiTheme="minorHAnsi" w:cs="Calibri-Bold"/>
          <w:bCs/>
          <w:lang w:val="it-IT"/>
        </w:rPr>
        <w:t xml:space="preserve">. Tale approccio ha generato </w:t>
      </w:r>
      <w:r w:rsidR="00D764BA" w:rsidRPr="00D764BA">
        <w:rPr>
          <w:rFonts w:asciiTheme="minorHAnsi" w:hAnsiTheme="minorHAnsi" w:cs="Calibri-Bold"/>
          <w:b/>
          <w:bCs/>
          <w:lang w:val="it-IT"/>
        </w:rPr>
        <w:t>impatti sistemici positivi sull’economia</w:t>
      </w:r>
      <w:r w:rsidR="00E41247">
        <w:rPr>
          <w:rFonts w:asciiTheme="minorHAnsi" w:hAnsiTheme="minorHAnsi" w:cs="Calibri-Bold"/>
          <w:b/>
          <w:bCs/>
          <w:lang w:val="it-IT"/>
        </w:rPr>
        <w:t xml:space="preserve"> del Paese</w:t>
      </w:r>
      <w:r w:rsidR="00D764BA" w:rsidRPr="00D764BA">
        <w:rPr>
          <w:rFonts w:asciiTheme="minorHAnsi" w:hAnsiTheme="minorHAnsi" w:cs="Calibri-Bold"/>
          <w:bCs/>
          <w:lang w:val="it-IT"/>
        </w:rPr>
        <w:t xml:space="preserve">, contribuendo in modo significativo allo sviluppo del tessuto </w:t>
      </w:r>
      <w:r w:rsidR="00910851">
        <w:rPr>
          <w:rFonts w:asciiTheme="minorHAnsi" w:hAnsiTheme="minorHAnsi" w:cs="Calibri-Bold"/>
          <w:bCs/>
          <w:lang w:val="it-IT"/>
        </w:rPr>
        <w:t>produttivo</w:t>
      </w:r>
      <w:r w:rsidR="00D764BA" w:rsidRPr="00D764BA">
        <w:rPr>
          <w:rFonts w:asciiTheme="minorHAnsi" w:hAnsiTheme="minorHAnsi" w:cs="Calibri-Bold"/>
          <w:bCs/>
          <w:lang w:val="it-IT"/>
        </w:rPr>
        <w:t xml:space="preserve">. </w:t>
      </w:r>
      <w:r w:rsidR="00E41247">
        <w:rPr>
          <w:rFonts w:asciiTheme="minorHAnsi" w:hAnsiTheme="minorHAnsi" w:cs="Calibri-Bold"/>
          <w:bCs/>
          <w:lang w:val="it-IT"/>
        </w:rPr>
        <w:t>Da</w:t>
      </w:r>
      <w:r w:rsidR="001B127B">
        <w:rPr>
          <w:rFonts w:asciiTheme="minorHAnsi" w:hAnsiTheme="minorHAnsi" w:cs="Calibri-Bold"/>
          <w:bCs/>
          <w:lang w:val="it-IT"/>
        </w:rPr>
        <w:t>l</w:t>
      </w:r>
      <w:r w:rsidR="00E41247">
        <w:rPr>
          <w:rFonts w:asciiTheme="minorHAnsi" w:hAnsiTheme="minorHAnsi" w:cs="Calibri-Bold"/>
          <w:bCs/>
          <w:lang w:val="it-IT"/>
        </w:rPr>
        <w:t xml:space="preserve"> punto di vista occupazionale,</w:t>
      </w:r>
      <w:r w:rsidR="007403EB" w:rsidRPr="007403EB">
        <w:rPr>
          <w:rFonts w:asciiTheme="minorHAnsi" w:hAnsiTheme="minorHAnsi" w:cs="Calibri-Bold"/>
          <w:bCs/>
          <w:lang w:val="it-IT"/>
        </w:rPr>
        <w:t xml:space="preserve"> </w:t>
      </w:r>
      <w:r w:rsidR="00910851">
        <w:rPr>
          <w:rFonts w:asciiTheme="minorHAnsi" w:hAnsiTheme="minorHAnsi" w:cs="Calibri-Bold"/>
          <w:bCs/>
          <w:lang w:val="it-IT"/>
        </w:rPr>
        <w:t>al</w:t>
      </w:r>
      <w:r w:rsidR="007403EB" w:rsidRPr="007403EB">
        <w:rPr>
          <w:rFonts w:asciiTheme="minorHAnsi" w:hAnsiTheme="minorHAnsi" w:cs="Calibri-Bold"/>
          <w:bCs/>
          <w:lang w:val="it-IT"/>
        </w:rPr>
        <w:t xml:space="preserve"> personale impiegato direttamente da Lidl</w:t>
      </w:r>
      <w:r w:rsidR="00910851">
        <w:rPr>
          <w:rFonts w:asciiTheme="minorHAnsi" w:hAnsiTheme="minorHAnsi" w:cs="Calibri-Bold"/>
          <w:bCs/>
          <w:lang w:val="it-IT"/>
        </w:rPr>
        <w:t xml:space="preserve"> </w:t>
      </w:r>
      <w:r w:rsidR="00E41247">
        <w:rPr>
          <w:rFonts w:asciiTheme="minorHAnsi" w:hAnsiTheme="minorHAnsi" w:cs="Calibri-Bold"/>
          <w:bCs/>
          <w:lang w:val="it-IT"/>
        </w:rPr>
        <w:t xml:space="preserve">– </w:t>
      </w:r>
      <w:r w:rsidR="00910851">
        <w:rPr>
          <w:rFonts w:asciiTheme="minorHAnsi" w:hAnsiTheme="minorHAnsi" w:cs="Calibri-Bold"/>
          <w:bCs/>
          <w:lang w:val="it-IT"/>
        </w:rPr>
        <w:t>circa</w:t>
      </w:r>
      <w:r w:rsidR="00E41247">
        <w:rPr>
          <w:rFonts w:asciiTheme="minorHAnsi" w:hAnsiTheme="minorHAnsi" w:cs="Calibri-Bold"/>
          <w:bCs/>
          <w:lang w:val="it-IT"/>
        </w:rPr>
        <w:t xml:space="preserve"> 23.000 persone - </w:t>
      </w:r>
      <w:r w:rsidR="007403EB" w:rsidRPr="007403EB">
        <w:rPr>
          <w:rFonts w:asciiTheme="minorHAnsi" w:hAnsiTheme="minorHAnsi" w:cs="Calibri-Bold"/>
          <w:bCs/>
          <w:lang w:val="it-IT"/>
        </w:rPr>
        <w:t xml:space="preserve">si </w:t>
      </w:r>
      <w:r w:rsidR="00910851">
        <w:rPr>
          <w:rFonts w:asciiTheme="minorHAnsi" w:hAnsiTheme="minorHAnsi" w:cs="Calibri-Bold"/>
          <w:bCs/>
          <w:lang w:val="it-IT"/>
        </w:rPr>
        <w:t>sommano</w:t>
      </w:r>
      <w:r w:rsidR="007403EB" w:rsidRPr="007403EB">
        <w:rPr>
          <w:rFonts w:asciiTheme="minorHAnsi" w:hAnsiTheme="minorHAnsi" w:cs="Calibri-Bold"/>
          <w:bCs/>
          <w:lang w:val="it-IT"/>
        </w:rPr>
        <w:t xml:space="preserve"> </w:t>
      </w:r>
      <w:r w:rsidR="00910851">
        <w:rPr>
          <w:rFonts w:asciiTheme="minorHAnsi" w:hAnsiTheme="minorHAnsi" w:cs="Calibri-Bold"/>
          <w:bCs/>
          <w:lang w:val="it-IT"/>
        </w:rPr>
        <w:t>gli occupati</w:t>
      </w:r>
      <w:r w:rsidR="007403EB" w:rsidRPr="007403EB">
        <w:rPr>
          <w:rFonts w:asciiTheme="minorHAnsi" w:hAnsiTheme="minorHAnsi" w:cs="Calibri-Bold"/>
          <w:bCs/>
          <w:lang w:val="it-IT"/>
        </w:rPr>
        <w:t xml:space="preserve"> </w:t>
      </w:r>
      <w:r w:rsidR="007403EB" w:rsidRPr="007403EB">
        <w:rPr>
          <w:rFonts w:asciiTheme="minorHAnsi" w:hAnsiTheme="minorHAnsi" w:cs="Calibri-Bold"/>
          <w:b/>
          <w:bCs/>
          <w:lang w:val="it-IT"/>
        </w:rPr>
        <w:t>indiretti</w:t>
      </w:r>
      <w:r w:rsidR="00910851">
        <w:rPr>
          <w:rFonts w:asciiTheme="minorHAnsi" w:hAnsiTheme="minorHAnsi" w:cs="Calibri-Bold"/>
          <w:b/>
          <w:bCs/>
          <w:lang w:val="it-IT"/>
        </w:rPr>
        <w:t xml:space="preserve"> e indotti</w:t>
      </w:r>
      <w:r w:rsidR="007403EB" w:rsidRPr="007403EB">
        <w:rPr>
          <w:rFonts w:asciiTheme="minorHAnsi" w:hAnsiTheme="minorHAnsi" w:cs="Calibri-Bold"/>
          <w:b/>
          <w:bCs/>
          <w:lang w:val="it-IT"/>
        </w:rPr>
        <w:t xml:space="preserve">, </w:t>
      </w:r>
      <w:r w:rsidR="007403EB" w:rsidRPr="007403EB">
        <w:rPr>
          <w:rFonts w:asciiTheme="minorHAnsi" w:hAnsiTheme="minorHAnsi" w:cs="Calibri-Bold"/>
          <w:bCs/>
          <w:lang w:val="it-IT"/>
        </w:rPr>
        <w:t xml:space="preserve">generati dall’attivazione delle filiere produttive collegate </w:t>
      </w:r>
      <w:r w:rsidR="00E41247">
        <w:rPr>
          <w:rFonts w:asciiTheme="minorHAnsi" w:hAnsiTheme="minorHAnsi" w:cs="Calibri-Bold"/>
          <w:bCs/>
          <w:lang w:val="it-IT"/>
        </w:rPr>
        <w:t xml:space="preserve">per un totale di </w:t>
      </w:r>
      <w:r w:rsidR="00E41247" w:rsidRPr="0077765F">
        <w:rPr>
          <w:rFonts w:asciiTheme="minorHAnsi" w:hAnsiTheme="minorHAnsi" w:cs="Calibri-Bold"/>
          <w:b/>
          <w:lang w:val="it-IT"/>
        </w:rPr>
        <w:t>99.252 posti di lavoro complessivamente generati</w:t>
      </w:r>
      <w:r w:rsidR="00E41247">
        <w:rPr>
          <w:rFonts w:asciiTheme="minorHAnsi" w:hAnsiTheme="minorHAnsi" w:cs="Calibri-Bold"/>
          <w:bCs/>
          <w:lang w:val="it-IT"/>
        </w:rPr>
        <w:t>.</w:t>
      </w:r>
    </w:p>
    <w:p w14:paraId="574791EB" w14:textId="444B3DD8" w:rsidR="002D72BE" w:rsidRPr="0077765F" w:rsidRDefault="002D72BE" w:rsidP="002D72BE">
      <w:pPr>
        <w:jc w:val="both"/>
        <w:rPr>
          <w:b/>
          <w:lang w:val="it-IT"/>
        </w:rPr>
      </w:pPr>
      <w:r w:rsidRPr="002D72BE">
        <w:rPr>
          <w:rFonts w:asciiTheme="minorHAnsi" w:hAnsiTheme="minorHAnsi" w:cs="Calibri-Bold"/>
          <w:b/>
          <w:lang w:val="it-IT"/>
        </w:rPr>
        <w:t>Massimiliano Silvestri, Presidente Lidl Italia</w:t>
      </w:r>
      <w:r w:rsidR="001B127B">
        <w:rPr>
          <w:rFonts w:asciiTheme="minorHAnsi" w:hAnsiTheme="minorHAnsi" w:cs="Calibri-Bold"/>
          <w:b/>
          <w:lang w:val="it-IT"/>
        </w:rPr>
        <w:t xml:space="preserve"> </w:t>
      </w:r>
      <w:r w:rsidR="001B127B">
        <w:rPr>
          <w:rFonts w:asciiTheme="minorHAnsi" w:hAnsiTheme="minorHAnsi" w:cs="Calibri-Bold"/>
          <w:bCs/>
          <w:lang w:val="it-IT"/>
        </w:rPr>
        <w:t>commenta</w:t>
      </w:r>
      <w:r w:rsidRPr="002D72BE">
        <w:rPr>
          <w:rFonts w:asciiTheme="minorHAnsi" w:hAnsiTheme="minorHAnsi" w:cs="Calibri-Bold"/>
          <w:b/>
          <w:lang w:val="it-IT"/>
        </w:rPr>
        <w:t xml:space="preserve">: </w:t>
      </w:r>
      <w:r>
        <w:rPr>
          <w:rFonts w:asciiTheme="minorHAnsi" w:hAnsiTheme="minorHAnsi" w:cs="Calibri-Bold"/>
          <w:bCs/>
          <w:lang w:val="it-IT"/>
        </w:rPr>
        <w:t>“</w:t>
      </w:r>
      <w:r w:rsidRPr="002D72BE">
        <w:rPr>
          <w:rFonts w:asciiTheme="minorHAnsi" w:hAnsiTheme="minorHAnsi" w:cs="Calibri-Bold"/>
          <w:bCs/>
          <w:i/>
          <w:iCs/>
          <w:lang w:val="it-IT"/>
        </w:rPr>
        <w:t>L’impatto raggiunto da Lidl sul sistema socio-economico del Paese è il risultato d</w:t>
      </w:r>
      <w:r w:rsidRPr="002D72BE">
        <w:rPr>
          <w:rFonts w:eastAsia="Arial Unicode MS" w:cs="Arial Unicode MS"/>
          <w:bCs/>
          <w:i/>
          <w:iCs/>
          <w:color w:val="000000" w:themeColor="text1"/>
          <w:lang w:val="it-IT"/>
        </w:rPr>
        <w:t>i un percorso che parte da lontano, fatto di importanti investimenti e di un incredibile lavoro di squadra.</w:t>
      </w:r>
      <w:r w:rsidRPr="002D72BE">
        <w:rPr>
          <w:bCs/>
          <w:i/>
          <w:iCs/>
          <w:lang w:val="it-IT"/>
        </w:rPr>
        <w:t xml:space="preserve"> Aver raggiunto lo 0,4% di </w:t>
      </w:r>
      <w:r w:rsidRPr="002D72BE">
        <w:rPr>
          <w:rFonts w:asciiTheme="minorHAnsi" w:hAnsiTheme="minorHAnsi" w:cs="Calibri-Bold"/>
          <w:bCs/>
          <w:i/>
          <w:iCs/>
          <w:lang w:val="it-IT"/>
        </w:rPr>
        <w:t>contributo complessivo al PIL nazionale</w:t>
      </w:r>
      <w:r>
        <w:rPr>
          <w:rFonts w:asciiTheme="minorHAnsi" w:hAnsiTheme="minorHAnsi" w:cs="Calibri-Bold"/>
          <w:bCs/>
          <w:i/>
          <w:iCs/>
          <w:lang w:val="it-IT"/>
        </w:rPr>
        <w:t xml:space="preserve">, muovere un indotto occupazionale di circa 100.000 posti di lavoro ed essere </w:t>
      </w:r>
      <w:r w:rsidR="0077765F">
        <w:rPr>
          <w:rFonts w:asciiTheme="minorHAnsi" w:hAnsiTheme="minorHAnsi" w:cs="Calibri-Bold"/>
          <w:bCs/>
          <w:i/>
          <w:iCs/>
          <w:lang w:val="it-IT"/>
        </w:rPr>
        <w:t xml:space="preserve">il primo operatore della GDO per export di prodotti italiani sono traguardi che ci riempiono di orgoglio. </w:t>
      </w:r>
      <w:r w:rsidR="00910851">
        <w:rPr>
          <w:rFonts w:asciiTheme="minorHAnsi" w:hAnsiTheme="minorHAnsi" w:cs="Calibri-Bold"/>
          <w:bCs/>
          <w:i/>
          <w:iCs/>
          <w:lang w:val="it-IT"/>
        </w:rPr>
        <w:t>D</w:t>
      </w:r>
      <w:r w:rsidRPr="002D72BE">
        <w:rPr>
          <w:rFonts w:eastAsia="Arial Unicode MS" w:cs="Arial Unicode MS"/>
          <w:i/>
          <w:iCs/>
          <w:color w:val="000000" w:themeColor="text1"/>
          <w:lang w:val="it-IT"/>
        </w:rPr>
        <w:t>ietro ad ogni numero</w:t>
      </w:r>
      <w:r w:rsidR="00910851">
        <w:rPr>
          <w:rFonts w:eastAsia="Arial Unicode MS" w:cs="Arial Unicode MS"/>
          <w:i/>
          <w:iCs/>
          <w:color w:val="000000" w:themeColor="text1"/>
          <w:lang w:val="it-IT"/>
        </w:rPr>
        <w:t>, infatti,</w:t>
      </w:r>
      <w:r w:rsidRPr="002D72BE">
        <w:rPr>
          <w:rFonts w:eastAsia="Arial Unicode MS" w:cs="Arial Unicode MS"/>
          <w:i/>
          <w:iCs/>
          <w:color w:val="000000" w:themeColor="text1"/>
          <w:lang w:val="it-IT"/>
        </w:rPr>
        <w:t xml:space="preserve"> ci sono sempre le persone</w:t>
      </w:r>
      <w:r w:rsidR="0077765F">
        <w:rPr>
          <w:rFonts w:eastAsia="Arial Unicode MS" w:cs="Arial Unicode MS"/>
          <w:i/>
          <w:iCs/>
          <w:color w:val="000000" w:themeColor="text1"/>
          <w:lang w:val="it-IT"/>
        </w:rPr>
        <w:t xml:space="preserve">: </w:t>
      </w:r>
      <w:r w:rsidRPr="002D72BE">
        <w:rPr>
          <w:rFonts w:eastAsia="Arial Unicode MS" w:cs="Arial Unicode MS"/>
          <w:i/>
          <w:iCs/>
          <w:color w:val="000000" w:themeColor="text1"/>
          <w:lang w:val="it-IT"/>
        </w:rPr>
        <w:t xml:space="preserve">un giovane che </w:t>
      </w:r>
      <w:r>
        <w:rPr>
          <w:rFonts w:eastAsia="Arial Unicode MS" w:cs="Arial Unicode MS"/>
          <w:i/>
          <w:iCs/>
          <w:color w:val="000000" w:themeColor="text1"/>
          <w:lang w:val="it-IT"/>
        </w:rPr>
        <w:t>entra</w:t>
      </w:r>
      <w:r w:rsidRPr="002D72BE">
        <w:rPr>
          <w:rFonts w:eastAsia="Arial Unicode MS" w:cs="Arial Unicode MS"/>
          <w:i/>
          <w:iCs/>
          <w:color w:val="000000" w:themeColor="text1"/>
          <w:lang w:val="it-IT"/>
        </w:rPr>
        <w:t xml:space="preserve"> nel mondo del lavoro</w:t>
      </w:r>
      <w:r w:rsidR="0077765F">
        <w:rPr>
          <w:rFonts w:eastAsia="Arial Unicode MS" w:cs="Arial Unicode MS"/>
          <w:i/>
          <w:iCs/>
          <w:color w:val="000000" w:themeColor="text1"/>
          <w:lang w:val="it-IT"/>
        </w:rPr>
        <w:t>;</w:t>
      </w:r>
      <w:r w:rsidRPr="002D72BE">
        <w:rPr>
          <w:rFonts w:eastAsia="Arial Unicode MS" w:cs="Arial Unicode MS"/>
          <w:i/>
          <w:iCs/>
          <w:color w:val="000000" w:themeColor="text1"/>
          <w:lang w:val="it-IT"/>
        </w:rPr>
        <w:t xml:space="preserve"> un’azienda fornitrice che cresce e si rafforza</w:t>
      </w:r>
      <w:r w:rsidR="0077765F">
        <w:rPr>
          <w:rFonts w:eastAsia="Arial Unicode MS" w:cs="Arial Unicode MS"/>
          <w:i/>
          <w:iCs/>
          <w:color w:val="000000" w:themeColor="text1"/>
          <w:lang w:val="it-IT"/>
        </w:rPr>
        <w:t xml:space="preserve">; </w:t>
      </w:r>
      <w:r w:rsidRPr="002D72BE">
        <w:rPr>
          <w:rFonts w:eastAsia="Arial Unicode MS" w:cs="Arial Unicode MS"/>
          <w:i/>
          <w:iCs/>
          <w:color w:val="000000" w:themeColor="text1"/>
          <w:lang w:val="it-IT"/>
        </w:rPr>
        <w:t>la filiera produttiva del nostro Paese che fa sistema.</w:t>
      </w:r>
      <w:r>
        <w:rPr>
          <w:rFonts w:eastAsia="Arial Unicode MS" w:cs="Arial Unicode MS"/>
          <w:i/>
          <w:iCs/>
          <w:color w:val="000000" w:themeColor="text1"/>
          <w:lang w:val="it-IT"/>
        </w:rPr>
        <w:t xml:space="preserve"> </w:t>
      </w:r>
      <w:r w:rsidRPr="002D72BE">
        <w:rPr>
          <w:rFonts w:eastAsia="Arial Unicode MS" w:cs="Arial Unicode MS"/>
          <w:i/>
          <w:iCs/>
          <w:color w:val="000000" w:themeColor="text1"/>
          <w:lang w:val="it-IT"/>
        </w:rPr>
        <w:t xml:space="preserve">Un </w:t>
      </w:r>
      <w:r>
        <w:rPr>
          <w:rFonts w:eastAsia="Arial Unicode MS" w:cs="Arial Unicode MS"/>
          <w:i/>
          <w:iCs/>
          <w:color w:val="000000" w:themeColor="text1"/>
          <w:lang w:val="it-IT"/>
        </w:rPr>
        <w:t>intreccio</w:t>
      </w:r>
      <w:r w:rsidRPr="002D72BE">
        <w:rPr>
          <w:rFonts w:eastAsia="Arial Unicode MS" w:cs="Arial Unicode MS"/>
          <w:i/>
          <w:iCs/>
          <w:color w:val="000000" w:themeColor="text1"/>
          <w:lang w:val="it-IT"/>
        </w:rPr>
        <w:t xml:space="preserve"> di numeri, persone, </w:t>
      </w:r>
      <w:r w:rsidRPr="002D72BE">
        <w:rPr>
          <w:rFonts w:eastAsia="Arial Unicode MS" w:cs="Arial Unicode MS"/>
          <w:i/>
          <w:iCs/>
          <w:color w:val="000000" w:themeColor="text1"/>
          <w:lang w:val="it-IT"/>
        </w:rPr>
        <w:lastRenderedPageBreak/>
        <w:t xml:space="preserve">territorio e comunità dove ogni azione che intraprendiamo è un </w:t>
      </w:r>
      <w:r w:rsidR="00910851">
        <w:rPr>
          <w:rFonts w:eastAsia="Arial Unicode MS" w:cs="Arial Unicode MS"/>
          <w:i/>
          <w:iCs/>
          <w:color w:val="000000" w:themeColor="text1"/>
          <w:lang w:val="it-IT"/>
        </w:rPr>
        <w:t>passo</w:t>
      </w:r>
      <w:r w:rsidRPr="002D72BE">
        <w:rPr>
          <w:rFonts w:eastAsia="Arial Unicode MS" w:cs="Arial Unicode MS"/>
          <w:i/>
          <w:iCs/>
          <w:color w:val="000000" w:themeColor="text1"/>
          <w:lang w:val="it-IT"/>
        </w:rPr>
        <w:t xml:space="preserve"> in più per costruire un futuro di crescita per tutti</w:t>
      </w:r>
      <w:r w:rsidR="0077765F">
        <w:rPr>
          <w:rFonts w:eastAsia="Arial Unicode MS" w:cs="Arial Unicode MS"/>
          <w:i/>
          <w:iCs/>
          <w:color w:val="000000" w:themeColor="text1"/>
          <w:lang w:val="it-IT"/>
        </w:rPr>
        <w:t>”</w:t>
      </w:r>
      <w:r w:rsidRPr="002D72BE">
        <w:rPr>
          <w:rFonts w:eastAsia="Arial Unicode MS" w:cs="Arial Unicode MS"/>
          <w:i/>
          <w:iCs/>
          <w:color w:val="000000" w:themeColor="text1"/>
          <w:lang w:val="it-IT"/>
        </w:rPr>
        <w:t>.</w:t>
      </w:r>
    </w:p>
    <w:p w14:paraId="6B1CF516" w14:textId="15906954" w:rsidR="003F323B" w:rsidRPr="005B36AE" w:rsidRDefault="003F323B" w:rsidP="003F323B">
      <w:pPr>
        <w:tabs>
          <w:tab w:val="left" w:pos="2805"/>
        </w:tabs>
        <w:jc w:val="both"/>
        <w:rPr>
          <w:rFonts w:asciiTheme="minorHAnsi" w:hAnsiTheme="minorHAnsi" w:cs="Calibri-Bold"/>
          <w:bCs/>
          <w:lang w:val="it-IT"/>
        </w:rPr>
      </w:pPr>
      <w:r w:rsidRPr="00D96C30">
        <w:rPr>
          <w:rFonts w:asciiTheme="minorHAnsi" w:hAnsiTheme="minorHAnsi" w:cs="Calibri-Bold"/>
          <w:bCs/>
          <w:lang w:val="it-IT"/>
        </w:rPr>
        <w:t>Nel 2023,</w:t>
      </w:r>
      <w:r>
        <w:rPr>
          <w:rFonts w:asciiTheme="minorHAnsi" w:hAnsiTheme="minorHAnsi" w:cs="Calibri-Bold"/>
          <w:bCs/>
          <w:lang w:val="it-IT"/>
        </w:rPr>
        <w:t xml:space="preserve"> infatti,</w:t>
      </w:r>
      <w:r w:rsidRPr="00D96C30">
        <w:rPr>
          <w:rFonts w:asciiTheme="minorHAnsi" w:hAnsiTheme="minorHAnsi" w:cs="Calibri-Bold"/>
          <w:bCs/>
          <w:lang w:val="it-IT"/>
        </w:rPr>
        <w:t xml:space="preserve"> il </w:t>
      </w:r>
      <w:r w:rsidRPr="007403EB">
        <w:rPr>
          <w:rFonts w:asciiTheme="minorHAnsi" w:hAnsiTheme="minorHAnsi" w:cs="Calibri-Bold"/>
          <w:b/>
          <w:bCs/>
          <w:lang w:val="it-IT"/>
        </w:rPr>
        <w:t xml:space="preserve">contributo complessivo </w:t>
      </w:r>
      <w:r>
        <w:rPr>
          <w:rFonts w:asciiTheme="minorHAnsi" w:hAnsiTheme="minorHAnsi" w:cs="Calibri-Bold"/>
          <w:b/>
          <w:bCs/>
          <w:lang w:val="it-IT"/>
        </w:rPr>
        <w:t>dell’azienda</w:t>
      </w:r>
      <w:r w:rsidRPr="007403EB">
        <w:rPr>
          <w:rFonts w:asciiTheme="minorHAnsi" w:hAnsiTheme="minorHAnsi" w:cs="Calibri-Bold"/>
          <w:b/>
          <w:bCs/>
          <w:lang w:val="it-IT"/>
        </w:rPr>
        <w:t xml:space="preserve"> al PIL nazionale </w:t>
      </w:r>
      <w:r w:rsidRPr="007403EB">
        <w:rPr>
          <w:rFonts w:asciiTheme="minorHAnsi" w:hAnsiTheme="minorHAnsi" w:cs="Calibri-Bold"/>
          <w:bCs/>
          <w:lang w:val="it-IT"/>
        </w:rPr>
        <w:t xml:space="preserve">è </w:t>
      </w:r>
      <w:r>
        <w:rPr>
          <w:rFonts w:asciiTheme="minorHAnsi" w:hAnsiTheme="minorHAnsi" w:cs="Calibri-Bold"/>
          <w:bCs/>
          <w:lang w:val="it-IT"/>
        </w:rPr>
        <w:t>stato di</w:t>
      </w:r>
      <w:r w:rsidRPr="007403EB">
        <w:rPr>
          <w:rFonts w:asciiTheme="minorHAnsi" w:hAnsiTheme="minorHAnsi" w:cs="Calibri-Bold"/>
          <w:bCs/>
          <w:lang w:val="it-IT"/>
        </w:rPr>
        <w:t xml:space="preserve"> </w:t>
      </w:r>
      <w:r w:rsidRPr="007403EB">
        <w:rPr>
          <w:rFonts w:asciiTheme="minorHAnsi" w:hAnsiTheme="minorHAnsi" w:cs="Calibri-Bold"/>
          <w:b/>
          <w:bCs/>
          <w:lang w:val="it-IT"/>
        </w:rPr>
        <w:t>€7,6 miliardi</w:t>
      </w:r>
      <w:r w:rsidRPr="007403EB">
        <w:rPr>
          <w:rFonts w:asciiTheme="minorHAnsi" w:hAnsiTheme="minorHAnsi" w:cs="Calibri-Bold"/>
          <w:bCs/>
          <w:lang w:val="it-IT"/>
        </w:rPr>
        <w:t xml:space="preserve">, equivalenti a circa lo </w:t>
      </w:r>
      <w:r w:rsidRPr="007403EB">
        <w:rPr>
          <w:rFonts w:asciiTheme="minorHAnsi" w:hAnsiTheme="minorHAnsi" w:cs="Calibri-Bold"/>
          <w:b/>
          <w:bCs/>
          <w:lang w:val="it-IT"/>
        </w:rPr>
        <w:t xml:space="preserve">0,4% </w:t>
      </w:r>
      <w:r w:rsidRPr="002D3223">
        <w:rPr>
          <w:rFonts w:asciiTheme="minorHAnsi" w:hAnsiTheme="minorHAnsi" w:cs="Calibri-Bold"/>
          <w:b/>
          <w:lang w:val="it-IT"/>
        </w:rPr>
        <w:t>del PIL italiano</w:t>
      </w:r>
      <w:r w:rsidRPr="007403EB">
        <w:rPr>
          <w:rFonts w:asciiTheme="minorHAnsi" w:hAnsiTheme="minorHAnsi" w:cs="Calibri-Bold"/>
          <w:bCs/>
          <w:lang w:val="it-IT"/>
        </w:rPr>
        <w:t>. Questo dato risulta in crescita del +</w:t>
      </w:r>
      <w:r>
        <w:rPr>
          <w:rFonts w:asciiTheme="minorHAnsi" w:hAnsiTheme="minorHAnsi" w:cs="Calibri-Bold"/>
          <w:bCs/>
          <w:lang w:val="it-IT"/>
        </w:rPr>
        <w:t>5</w:t>
      </w:r>
      <w:r w:rsidRPr="007403EB">
        <w:rPr>
          <w:rFonts w:asciiTheme="minorHAnsi" w:hAnsiTheme="minorHAnsi" w:cs="Calibri-Bold"/>
          <w:bCs/>
          <w:lang w:val="it-IT"/>
        </w:rPr>
        <w:t xml:space="preserve">% rispetto </w:t>
      </w:r>
      <w:r>
        <w:rPr>
          <w:rFonts w:asciiTheme="minorHAnsi" w:hAnsiTheme="minorHAnsi" w:cs="Calibri-Bold"/>
          <w:bCs/>
          <w:lang w:val="it-IT"/>
        </w:rPr>
        <w:t xml:space="preserve">al 2022. </w:t>
      </w:r>
      <w:r w:rsidR="0077765F">
        <w:rPr>
          <w:rFonts w:asciiTheme="minorHAnsi" w:hAnsiTheme="minorHAnsi" w:cs="Calibri-Bold"/>
          <w:bCs/>
          <w:lang w:val="it-IT"/>
        </w:rPr>
        <w:t>Sempre nel 2023,</w:t>
      </w:r>
      <w:r w:rsidR="0077765F" w:rsidRPr="0077765F">
        <w:rPr>
          <w:rFonts w:asciiTheme="minorHAnsi" w:hAnsiTheme="minorHAnsi" w:cs="Calibri-Bold"/>
          <w:bCs/>
          <w:lang w:val="it-IT"/>
        </w:rPr>
        <w:t xml:space="preserve"> </w:t>
      </w:r>
      <w:r w:rsidR="0077765F" w:rsidRPr="006D76EA">
        <w:rPr>
          <w:rFonts w:asciiTheme="minorHAnsi" w:hAnsiTheme="minorHAnsi" w:cs="Calibri-Bold"/>
          <w:bCs/>
          <w:lang w:val="it-IT"/>
        </w:rPr>
        <w:t xml:space="preserve">l’azienda ha registrato </w:t>
      </w:r>
      <w:r w:rsidR="0077765F" w:rsidRPr="00632E6E">
        <w:rPr>
          <w:rFonts w:asciiTheme="minorHAnsi" w:hAnsiTheme="minorHAnsi" w:cs="Calibri-Bold"/>
          <w:b/>
          <w:lang w:val="it-IT"/>
        </w:rPr>
        <w:t>ricavi pari a €7,2 miliardi</w:t>
      </w:r>
      <w:r w:rsidR="0077765F" w:rsidRPr="006D76EA">
        <w:rPr>
          <w:rFonts w:asciiTheme="minorHAnsi" w:hAnsiTheme="minorHAnsi" w:cs="Calibri-Bold"/>
          <w:bCs/>
          <w:lang w:val="it-IT"/>
        </w:rPr>
        <w:t>, a testimonianza di un percorso di crescita costante che, nell’ultimo decennio, ha fatto segnare un tasso medio annuo composto (CAGR) del +8,7% — un risultato nettamente superiore alla media settoriale, pari a +2,4%.</w:t>
      </w:r>
    </w:p>
    <w:bookmarkEnd w:id="1"/>
    <w:p w14:paraId="3C6FBE9B" w14:textId="51F7365B" w:rsidR="00111FD5" w:rsidRPr="00E02883" w:rsidRDefault="00111FD5" w:rsidP="00E32747">
      <w:pPr>
        <w:jc w:val="both"/>
        <w:rPr>
          <w:rFonts w:cs="Calibri-Bold"/>
          <w:i/>
          <w:iCs/>
          <w:color w:val="1F497D"/>
          <w:sz w:val="26"/>
          <w:szCs w:val="26"/>
          <w:lang w:val="it-IT"/>
        </w:rPr>
      </w:pPr>
      <w:r w:rsidRPr="00E02883">
        <w:rPr>
          <w:rFonts w:cs="Calibri-Bold"/>
          <w:i/>
          <w:iCs/>
          <w:color w:val="1F497D"/>
          <w:sz w:val="26"/>
          <w:szCs w:val="26"/>
          <w:lang w:val="it-IT"/>
        </w:rPr>
        <w:t xml:space="preserve">Gli investimenti e l’impatto </w:t>
      </w:r>
      <w:r w:rsidR="00A47DEC" w:rsidRPr="00E02883">
        <w:rPr>
          <w:rFonts w:cs="Calibri-Bold"/>
          <w:i/>
          <w:iCs/>
          <w:color w:val="1F497D"/>
          <w:sz w:val="26"/>
          <w:szCs w:val="26"/>
          <w:lang w:val="it-IT"/>
        </w:rPr>
        <w:t>sul territorio</w:t>
      </w:r>
    </w:p>
    <w:p w14:paraId="227022C8" w14:textId="09B4097E" w:rsidR="007E0467" w:rsidRDefault="000B653B" w:rsidP="007E0467">
      <w:pPr>
        <w:jc w:val="both"/>
        <w:rPr>
          <w:rFonts w:asciiTheme="minorHAnsi" w:hAnsiTheme="minorHAnsi" w:cs="Calibri-Bold"/>
          <w:lang w:val="it-IT"/>
        </w:rPr>
      </w:pPr>
      <w:r w:rsidRPr="00610F62">
        <w:rPr>
          <w:rFonts w:asciiTheme="minorHAnsi" w:hAnsiTheme="minorHAnsi" w:cs="Calibri-Bold"/>
          <w:lang w:val="it-IT"/>
        </w:rPr>
        <w:t xml:space="preserve">Negli ultimi dieci anni, l’azienda ha mantenuto un ritmo costante di apertura di nuovi punti vendita, con una media di </w:t>
      </w:r>
      <w:r w:rsidRPr="00570ED7">
        <w:rPr>
          <w:rFonts w:asciiTheme="minorHAnsi" w:hAnsiTheme="minorHAnsi" w:cs="Calibri-Bold"/>
          <w:b/>
          <w:bCs/>
          <w:lang w:val="it-IT"/>
        </w:rPr>
        <w:t>1,</w:t>
      </w:r>
      <w:r w:rsidR="00E9705D" w:rsidRPr="00570ED7">
        <w:rPr>
          <w:rFonts w:asciiTheme="minorHAnsi" w:hAnsiTheme="minorHAnsi" w:cs="Calibri-Bold"/>
          <w:b/>
          <w:bCs/>
          <w:lang w:val="it-IT"/>
        </w:rPr>
        <w:t>9</w:t>
      </w:r>
      <w:r w:rsidRPr="00570ED7">
        <w:rPr>
          <w:rFonts w:asciiTheme="minorHAnsi" w:hAnsiTheme="minorHAnsi" w:cs="Calibri-Bold"/>
          <w:b/>
          <w:bCs/>
          <w:lang w:val="it-IT"/>
        </w:rPr>
        <w:t xml:space="preserve"> aperture al mese</w:t>
      </w:r>
      <w:r w:rsidRPr="00610F62">
        <w:rPr>
          <w:rFonts w:asciiTheme="minorHAnsi" w:hAnsiTheme="minorHAnsi" w:cs="Calibri-Bold"/>
          <w:lang w:val="it-IT"/>
        </w:rPr>
        <w:t xml:space="preserve">, in un contesto in cui il settore della GDO, nello stesso periodo, ha invece assistito ad una forte riduzione del numero di </w:t>
      </w:r>
      <w:r w:rsidR="001B127B">
        <w:rPr>
          <w:rFonts w:asciiTheme="minorHAnsi" w:hAnsiTheme="minorHAnsi" w:cs="Calibri-Bold"/>
          <w:lang w:val="it-IT"/>
        </w:rPr>
        <w:t>store</w:t>
      </w:r>
      <w:r w:rsidRPr="00610F62">
        <w:rPr>
          <w:rFonts w:asciiTheme="minorHAnsi" w:hAnsiTheme="minorHAnsi" w:cs="Calibri-Bold"/>
          <w:lang w:val="it-IT"/>
        </w:rPr>
        <w:t xml:space="preserve">, evidenziando la chiusura di oltre </w:t>
      </w:r>
      <w:r w:rsidR="00E9705D">
        <w:rPr>
          <w:rFonts w:asciiTheme="minorHAnsi" w:hAnsiTheme="minorHAnsi" w:cs="Calibri-Bold"/>
          <w:lang w:val="it-IT"/>
        </w:rPr>
        <w:t>2</w:t>
      </w:r>
      <w:r w:rsidRPr="00610F62">
        <w:rPr>
          <w:rFonts w:asciiTheme="minorHAnsi" w:hAnsiTheme="minorHAnsi" w:cs="Calibri-Bold"/>
          <w:lang w:val="it-IT"/>
        </w:rPr>
        <w:t>.000 negoz</w:t>
      </w:r>
      <w:r w:rsidR="0077765F">
        <w:rPr>
          <w:rFonts w:asciiTheme="minorHAnsi" w:hAnsiTheme="minorHAnsi" w:cs="Calibri-Bold"/>
          <w:lang w:val="it-IT"/>
        </w:rPr>
        <w:t xml:space="preserve">i. </w:t>
      </w:r>
      <w:r w:rsidR="007E0467">
        <w:rPr>
          <w:rFonts w:asciiTheme="minorHAnsi" w:hAnsiTheme="minorHAnsi" w:cs="Calibri-Bold"/>
          <w:lang w:val="it-IT"/>
        </w:rPr>
        <w:t>In questo scenario, n</w:t>
      </w:r>
      <w:r w:rsidR="00562BB7" w:rsidRPr="00DD2E6B">
        <w:rPr>
          <w:rFonts w:asciiTheme="minorHAnsi" w:hAnsiTheme="minorHAnsi" w:cs="Calibri-Bold"/>
          <w:lang w:val="it-IT"/>
        </w:rPr>
        <w:t xml:space="preserve">egli ultimi cinque anni, Lidl ha investito in Italia oltre </w:t>
      </w:r>
      <w:r w:rsidR="00562BB7" w:rsidRPr="00DD2E6B">
        <w:rPr>
          <w:rFonts w:asciiTheme="minorHAnsi" w:hAnsiTheme="minorHAnsi" w:cs="Calibri-Bold"/>
          <w:b/>
          <w:bCs/>
          <w:lang w:val="it-IT"/>
        </w:rPr>
        <w:t>€2,1 miliardi</w:t>
      </w:r>
      <w:r w:rsidR="00562BB7" w:rsidRPr="00DD2E6B">
        <w:rPr>
          <w:rFonts w:asciiTheme="minorHAnsi" w:hAnsiTheme="minorHAnsi" w:cs="Calibri-Bold"/>
          <w:lang w:val="it-IT"/>
        </w:rPr>
        <w:t>, destinati principalmente all’apertura di nuovi punti vendita e centri logistici, oltre che al rinnovamento e alla modernizzazione delle strutture esistenti. Tale cifra rappresenta un incremento del +35,7% rispetto al quinquennio precedente.</w:t>
      </w:r>
      <w:r w:rsidR="007E0467">
        <w:rPr>
          <w:rFonts w:asciiTheme="minorHAnsi" w:hAnsiTheme="minorHAnsi" w:cs="Calibri-Bold"/>
          <w:lang w:val="it-IT"/>
        </w:rPr>
        <w:t xml:space="preserve"> </w:t>
      </w:r>
    </w:p>
    <w:p w14:paraId="407CAEA1" w14:textId="77777777" w:rsidR="00111FD5" w:rsidRPr="00E02883" w:rsidRDefault="00111FD5" w:rsidP="00111FD5">
      <w:pPr>
        <w:jc w:val="both"/>
        <w:rPr>
          <w:rFonts w:cs="Calibri-Bold"/>
          <w:i/>
          <w:iCs/>
          <w:color w:val="1F497D"/>
          <w:sz w:val="26"/>
          <w:szCs w:val="26"/>
          <w:lang w:val="it-IT"/>
        </w:rPr>
      </w:pPr>
      <w:bookmarkStart w:id="2" w:name="_Hlk165890414"/>
      <w:r w:rsidRPr="00E02883">
        <w:rPr>
          <w:rFonts w:cs="Calibri-Bold"/>
          <w:i/>
          <w:iCs/>
          <w:color w:val="1F497D"/>
          <w:sz w:val="26"/>
          <w:szCs w:val="26"/>
          <w:lang w:val="it-IT"/>
        </w:rPr>
        <w:t>Lo sviluppo della filiera di fornitura e l’export</w:t>
      </w:r>
    </w:p>
    <w:p w14:paraId="1C700A42" w14:textId="40E1FD9D" w:rsidR="003A5363" w:rsidRDefault="00111FD5" w:rsidP="003A5363">
      <w:pPr>
        <w:jc w:val="both"/>
        <w:rPr>
          <w:rFonts w:asciiTheme="minorHAnsi" w:hAnsiTheme="minorHAnsi" w:cstheme="minorHAnsi"/>
          <w:lang w:val="it-IT"/>
        </w:rPr>
      </w:pPr>
      <w:r w:rsidRPr="00111FD5">
        <w:rPr>
          <w:rFonts w:asciiTheme="minorHAnsi" w:hAnsiTheme="minorHAnsi" w:cstheme="minorHAnsi"/>
          <w:lang w:val="it-IT"/>
        </w:rPr>
        <w:t xml:space="preserve">Lidl intrattiene </w:t>
      </w:r>
      <w:r w:rsidRPr="00111FD5">
        <w:rPr>
          <w:rFonts w:asciiTheme="minorHAnsi" w:hAnsiTheme="minorHAnsi" w:cstheme="minorHAnsi"/>
          <w:b/>
          <w:bCs/>
          <w:lang w:val="it-IT"/>
        </w:rPr>
        <w:t xml:space="preserve">rapporti di fornitura con </w:t>
      </w:r>
      <w:r w:rsidR="00BE5845">
        <w:rPr>
          <w:rFonts w:asciiTheme="minorHAnsi" w:hAnsiTheme="minorHAnsi" w:cstheme="minorHAnsi"/>
          <w:b/>
          <w:bCs/>
          <w:lang w:val="it-IT"/>
        </w:rPr>
        <w:t>numerose</w:t>
      </w:r>
      <w:r w:rsidRPr="00111FD5">
        <w:rPr>
          <w:rFonts w:asciiTheme="minorHAnsi" w:hAnsiTheme="minorHAnsi" w:cstheme="minorHAnsi"/>
          <w:b/>
          <w:bCs/>
          <w:lang w:val="it-IT"/>
        </w:rPr>
        <w:t xml:space="preserve"> aziende </w:t>
      </w:r>
      <w:r w:rsidR="00A1122A" w:rsidRPr="00111FD5">
        <w:rPr>
          <w:rFonts w:asciiTheme="minorHAnsi" w:hAnsiTheme="minorHAnsi" w:cstheme="minorHAnsi"/>
          <w:b/>
          <w:bCs/>
          <w:lang w:val="it-IT"/>
        </w:rPr>
        <w:t>italiane</w:t>
      </w:r>
      <w:r w:rsidR="00472F4F">
        <w:rPr>
          <w:rFonts w:asciiTheme="minorHAnsi" w:hAnsiTheme="minorHAnsi" w:cstheme="minorHAnsi"/>
          <w:lang w:val="it-IT"/>
        </w:rPr>
        <w:t xml:space="preserve"> e </w:t>
      </w:r>
      <w:r w:rsidR="00472F4F" w:rsidRPr="00472F4F">
        <w:rPr>
          <w:rFonts w:asciiTheme="minorHAnsi" w:hAnsiTheme="minorHAnsi" w:cstheme="minorHAnsi"/>
          <w:lang w:val="it-IT"/>
        </w:rPr>
        <w:t xml:space="preserve">apporta un contributo significativo alla crescita e allo sviluppo delle </w:t>
      </w:r>
      <w:r w:rsidR="00472F4F" w:rsidRPr="00472F4F">
        <w:rPr>
          <w:rFonts w:asciiTheme="minorHAnsi" w:hAnsiTheme="minorHAnsi" w:cstheme="minorHAnsi"/>
          <w:b/>
          <w:bCs/>
          <w:lang w:val="it-IT"/>
        </w:rPr>
        <w:t>aziende fornitrici di lungo periodo</w:t>
      </w:r>
      <w:r w:rsidR="00472F4F" w:rsidRPr="00472F4F">
        <w:rPr>
          <w:rFonts w:asciiTheme="minorHAnsi" w:hAnsiTheme="minorHAnsi" w:cstheme="minorHAnsi"/>
          <w:lang w:val="it-IT"/>
        </w:rPr>
        <w:t>, in particolare nei settori alimentare e del packaging alimentare</w:t>
      </w:r>
      <w:r w:rsidR="003A5363">
        <w:rPr>
          <w:rFonts w:asciiTheme="minorHAnsi" w:hAnsiTheme="minorHAnsi" w:cstheme="minorHAnsi"/>
          <w:lang w:val="it-IT"/>
        </w:rPr>
        <w:t xml:space="preserve">. </w:t>
      </w:r>
    </w:p>
    <w:p w14:paraId="1A59E083" w14:textId="103F2D59" w:rsidR="00910851" w:rsidRDefault="00111FD5" w:rsidP="00910851">
      <w:pPr>
        <w:jc w:val="both"/>
        <w:rPr>
          <w:rFonts w:asciiTheme="minorHAnsi" w:hAnsiTheme="minorHAnsi" w:cstheme="minorHAnsi"/>
          <w:lang w:val="it-IT" w:bidi="it-IT"/>
        </w:rPr>
      </w:pPr>
      <w:r w:rsidRPr="00E07D70">
        <w:rPr>
          <w:rFonts w:asciiTheme="minorHAnsi" w:hAnsiTheme="minorHAnsi" w:cstheme="minorHAnsi"/>
          <w:lang w:val="it-IT"/>
        </w:rPr>
        <w:t>Nel 202</w:t>
      </w:r>
      <w:r w:rsidR="00842D5D" w:rsidRPr="00E07D70">
        <w:rPr>
          <w:rFonts w:asciiTheme="minorHAnsi" w:hAnsiTheme="minorHAnsi" w:cstheme="minorHAnsi"/>
          <w:lang w:val="it-IT"/>
        </w:rPr>
        <w:t>3</w:t>
      </w:r>
      <w:r w:rsidRPr="00E07D70">
        <w:rPr>
          <w:rFonts w:asciiTheme="minorHAnsi" w:hAnsiTheme="minorHAnsi" w:cstheme="minorHAnsi"/>
          <w:lang w:val="it-IT"/>
        </w:rPr>
        <w:t xml:space="preserve"> il totale delle forniture di beni e servizi acquistati in Italia da Lidl ammonta a </w:t>
      </w:r>
      <w:r w:rsidRPr="00E07D70">
        <w:rPr>
          <w:rFonts w:asciiTheme="minorHAnsi" w:hAnsiTheme="minorHAnsi" w:cstheme="minorHAnsi"/>
          <w:b/>
          <w:lang w:val="it-IT"/>
        </w:rPr>
        <w:t>€6,</w:t>
      </w:r>
      <w:r w:rsidR="007529BE" w:rsidRPr="00E07D70">
        <w:rPr>
          <w:rFonts w:asciiTheme="minorHAnsi" w:hAnsiTheme="minorHAnsi" w:cstheme="minorHAnsi"/>
          <w:b/>
          <w:lang w:val="it-IT"/>
        </w:rPr>
        <w:t>6</w:t>
      </w:r>
      <w:r w:rsidRPr="00E07D70">
        <w:rPr>
          <w:rFonts w:asciiTheme="minorHAnsi" w:hAnsiTheme="minorHAnsi" w:cstheme="minorHAnsi"/>
          <w:b/>
          <w:lang w:val="it-IT"/>
        </w:rPr>
        <w:t xml:space="preserve"> miliardi</w:t>
      </w:r>
      <w:r w:rsidRPr="00E07D70">
        <w:rPr>
          <w:rFonts w:asciiTheme="minorHAnsi" w:hAnsiTheme="minorHAnsi" w:cstheme="minorHAnsi"/>
          <w:bCs/>
          <w:lang w:val="it-IT"/>
        </w:rPr>
        <w:t>,</w:t>
      </w:r>
      <w:r w:rsidRPr="00E07D70">
        <w:rPr>
          <w:rFonts w:asciiTheme="minorHAnsi" w:hAnsiTheme="minorHAnsi" w:cstheme="minorHAnsi"/>
          <w:b/>
          <w:lang w:val="it-IT"/>
        </w:rPr>
        <w:t xml:space="preserve"> </w:t>
      </w:r>
      <w:r w:rsidR="003A03AA" w:rsidRPr="00E07D70">
        <w:rPr>
          <w:rFonts w:asciiTheme="minorHAnsi" w:hAnsiTheme="minorHAnsi" w:cstheme="minorHAnsi"/>
          <w:lang w:val="it-IT"/>
        </w:rPr>
        <w:t>concentrati</w:t>
      </w:r>
      <w:r w:rsidRPr="00E07D70">
        <w:rPr>
          <w:rFonts w:asciiTheme="minorHAnsi" w:hAnsiTheme="minorHAnsi" w:cstheme="minorHAnsi"/>
          <w:lang w:val="it-IT"/>
        </w:rPr>
        <w:t xml:space="preserve"> soprattutto nel </w:t>
      </w:r>
      <w:r w:rsidRPr="00E07D70">
        <w:rPr>
          <w:rFonts w:asciiTheme="minorHAnsi" w:hAnsiTheme="minorHAnsi" w:cstheme="minorHAnsi"/>
          <w:b/>
          <w:bCs/>
          <w:lang w:val="it-IT"/>
        </w:rPr>
        <w:t>comparto della produzione agroalimentare</w:t>
      </w:r>
      <w:r w:rsidR="002667ED" w:rsidRPr="00E07D70">
        <w:rPr>
          <w:rFonts w:asciiTheme="minorHAnsi" w:hAnsiTheme="minorHAnsi" w:cstheme="minorHAnsi"/>
          <w:lang w:val="it-IT"/>
        </w:rPr>
        <w:t>,</w:t>
      </w:r>
      <w:r w:rsidRPr="00E07D70">
        <w:rPr>
          <w:rFonts w:asciiTheme="minorHAnsi" w:hAnsiTheme="minorHAnsi" w:cstheme="minorHAnsi"/>
          <w:lang w:val="it-IT"/>
        </w:rPr>
        <w:t xml:space="preserve"> </w:t>
      </w:r>
      <w:r w:rsidR="003A03AA" w:rsidRPr="00E07D70">
        <w:rPr>
          <w:rFonts w:asciiTheme="minorHAnsi" w:hAnsiTheme="minorHAnsi" w:cstheme="minorHAnsi"/>
          <w:lang w:val="it-IT"/>
        </w:rPr>
        <w:t>che si configura come</w:t>
      </w:r>
      <w:r w:rsidR="00140B70" w:rsidRPr="00E07D70">
        <w:rPr>
          <w:rFonts w:asciiTheme="minorHAnsi" w:hAnsiTheme="minorHAnsi" w:cstheme="minorHAnsi"/>
          <w:lang w:val="it-IT" w:bidi="it-IT"/>
        </w:rPr>
        <w:t xml:space="preserve"> un forte </w:t>
      </w:r>
      <w:r w:rsidR="00140B70" w:rsidRPr="00E07D70">
        <w:rPr>
          <w:rFonts w:asciiTheme="minorHAnsi" w:hAnsiTheme="minorHAnsi" w:cstheme="minorHAnsi"/>
          <w:b/>
          <w:bCs/>
          <w:lang w:val="it-IT" w:bidi="it-IT"/>
        </w:rPr>
        <w:t xml:space="preserve">traino alle esportazioni di prodotti alimentari </w:t>
      </w:r>
      <w:r w:rsidR="00140B70" w:rsidRPr="00E07D70">
        <w:rPr>
          <w:rFonts w:asciiTheme="minorHAnsi" w:hAnsiTheme="minorHAnsi" w:cstheme="minorHAnsi"/>
          <w:lang w:val="it-IT" w:bidi="it-IT"/>
        </w:rPr>
        <w:t>grazie agli acquisti realizzati per il rifornimento degli scaffali d</w:t>
      </w:r>
      <w:r w:rsidR="00363E57">
        <w:rPr>
          <w:rFonts w:asciiTheme="minorHAnsi" w:hAnsiTheme="minorHAnsi" w:cstheme="minorHAnsi"/>
          <w:lang w:val="it-IT" w:bidi="it-IT"/>
        </w:rPr>
        <w:t>ei</w:t>
      </w:r>
      <w:r w:rsidR="00140B70" w:rsidRPr="00E07D70">
        <w:rPr>
          <w:rFonts w:asciiTheme="minorHAnsi" w:hAnsiTheme="minorHAnsi" w:cstheme="minorHAnsi"/>
          <w:lang w:val="it-IT" w:bidi="it-IT"/>
        </w:rPr>
        <w:t xml:space="preserve"> punti vendita </w:t>
      </w:r>
      <w:r w:rsidR="003A03AA" w:rsidRPr="00E07D70">
        <w:rPr>
          <w:rFonts w:asciiTheme="minorHAnsi" w:hAnsiTheme="minorHAnsi" w:cstheme="minorHAnsi"/>
          <w:lang w:val="it-IT" w:bidi="it-IT"/>
        </w:rPr>
        <w:t xml:space="preserve">dell’Insegna </w:t>
      </w:r>
      <w:r w:rsidR="00140B70" w:rsidRPr="00E07D70">
        <w:rPr>
          <w:rFonts w:asciiTheme="minorHAnsi" w:hAnsiTheme="minorHAnsi" w:cstheme="minorHAnsi"/>
          <w:lang w:val="it-IT" w:bidi="it-IT"/>
        </w:rPr>
        <w:t xml:space="preserve">all’estero. </w:t>
      </w:r>
      <w:r w:rsidR="00842D5D" w:rsidRPr="00E07D70">
        <w:rPr>
          <w:rFonts w:asciiTheme="minorHAnsi" w:hAnsiTheme="minorHAnsi" w:cstheme="minorHAnsi"/>
          <w:lang w:val="it-IT" w:bidi="it-IT"/>
        </w:rPr>
        <w:t>T</w:t>
      </w:r>
      <w:r w:rsidR="00140B70" w:rsidRPr="00E07D70">
        <w:rPr>
          <w:rFonts w:asciiTheme="minorHAnsi" w:hAnsiTheme="minorHAnsi" w:cstheme="minorHAnsi"/>
          <w:lang w:val="it-IT" w:bidi="it-IT"/>
        </w:rPr>
        <w:t xml:space="preserve">ali acquisti hanno </w:t>
      </w:r>
      <w:r w:rsidR="00F62918" w:rsidRPr="00E07D70">
        <w:rPr>
          <w:rFonts w:asciiTheme="minorHAnsi" w:hAnsiTheme="minorHAnsi" w:cstheme="minorHAnsi"/>
          <w:lang w:val="it-IT" w:bidi="it-IT"/>
        </w:rPr>
        <w:t xml:space="preserve">generato </w:t>
      </w:r>
      <w:r w:rsidR="00140B70" w:rsidRPr="00E07D70">
        <w:rPr>
          <w:rFonts w:asciiTheme="minorHAnsi" w:hAnsiTheme="minorHAnsi" w:cstheme="minorHAnsi"/>
          <w:b/>
          <w:bCs/>
          <w:lang w:val="it-IT" w:bidi="it-IT"/>
        </w:rPr>
        <w:t xml:space="preserve">esportazioni dall’Italia per </w:t>
      </w:r>
      <w:r w:rsidR="00F62918" w:rsidRPr="00E07D70">
        <w:rPr>
          <w:rFonts w:asciiTheme="minorHAnsi" w:hAnsiTheme="minorHAnsi" w:cstheme="minorHAnsi"/>
          <w:b/>
          <w:bCs/>
          <w:lang w:val="it-IT" w:bidi="it-IT"/>
        </w:rPr>
        <w:t xml:space="preserve">un valore di circa </w:t>
      </w:r>
      <w:r w:rsidR="00140B70" w:rsidRPr="00E07D70">
        <w:rPr>
          <w:rFonts w:asciiTheme="minorHAnsi" w:hAnsiTheme="minorHAnsi" w:cstheme="minorHAnsi"/>
          <w:b/>
          <w:bCs/>
          <w:lang w:val="it-IT" w:bidi="it-IT"/>
        </w:rPr>
        <w:t>€2,</w:t>
      </w:r>
      <w:r w:rsidR="00F62918" w:rsidRPr="00E07D70">
        <w:rPr>
          <w:rFonts w:asciiTheme="minorHAnsi" w:hAnsiTheme="minorHAnsi" w:cstheme="minorHAnsi"/>
          <w:b/>
          <w:bCs/>
          <w:lang w:val="it-IT" w:bidi="it-IT"/>
        </w:rPr>
        <w:t>5</w:t>
      </w:r>
      <w:r w:rsidR="00140B70" w:rsidRPr="00E07D70">
        <w:rPr>
          <w:rFonts w:asciiTheme="minorHAnsi" w:hAnsiTheme="minorHAnsi" w:cstheme="minorHAnsi"/>
          <w:b/>
          <w:bCs/>
          <w:lang w:val="it-IT" w:bidi="it-IT"/>
        </w:rPr>
        <w:t xml:space="preserve"> miliardi </w:t>
      </w:r>
      <w:r w:rsidR="00140B70" w:rsidRPr="00E07D70">
        <w:rPr>
          <w:rFonts w:asciiTheme="minorHAnsi" w:hAnsiTheme="minorHAnsi" w:cstheme="minorHAnsi"/>
          <w:lang w:val="it-IT" w:bidi="it-IT"/>
        </w:rPr>
        <w:t>(pari al 4,</w:t>
      </w:r>
      <w:r w:rsidR="00F62918" w:rsidRPr="00E07D70">
        <w:rPr>
          <w:rFonts w:asciiTheme="minorHAnsi" w:hAnsiTheme="minorHAnsi" w:cstheme="minorHAnsi"/>
          <w:lang w:val="it-IT" w:bidi="it-IT"/>
        </w:rPr>
        <w:t>8</w:t>
      </w:r>
      <w:r w:rsidR="00140B70" w:rsidRPr="00E07D70">
        <w:rPr>
          <w:rFonts w:asciiTheme="minorHAnsi" w:hAnsiTheme="minorHAnsi" w:cstheme="minorHAnsi"/>
          <w:lang w:val="it-IT" w:bidi="it-IT"/>
        </w:rPr>
        <w:t xml:space="preserve">% </w:t>
      </w:r>
      <w:r w:rsidR="00F62918" w:rsidRPr="00E07D70">
        <w:rPr>
          <w:rFonts w:asciiTheme="minorHAnsi" w:hAnsiTheme="minorHAnsi" w:cstheme="minorHAnsi"/>
          <w:lang w:val="it-IT" w:bidi="it-IT"/>
        </w:rPr>
        <w:t xml:space="preserve">dell’intero </w:t>
      </w:r>
      <w:r w:rsidR="00140B70" w:rsidRPr="00E07D70">
        <w:rPr>
          <w:rFonts w:asciiTheme="minorHAnsi" w:hAnsiTheme="minorHAnsi" w:cstheme="minorHAnsi"/>
          <w:lang w:val="it-IT" w:bidi="it-IT"/>
        </w:rPr>
        <w:t xml:space="preserve">export </w:t>
      </w:r>
      <w:r w:rsidR="00F62918" w:rsidRPr="00E07D70">
        <w:rPr>
          <w:rFonts w:asciiTheme="minorHAnsi" w:hAnsiTheme="minorHAnsi" w:cstheme="minorHAnsi"/>
          <w:lang w:val="it-IT" w:bidi="it-IT"/>
        </w:rPr>
        <w:t xml:space="preserve">del settore </w:t>
      </w:r>
      <w:r w:rsidR="005B24BC" w:rsidRPr="00E07D70">
        <w:rPr>
          <w:rFonts w:asciiTheme="minorHAnsi" w:hAnsiTheme="minorHAnsi" w:cstheme="minorHAnsi"/>
          <w:lang w:val="it-IT" w:bidi="it-IT"/>
        </w:rPr>
        <w:t>f</w:t>
      </w:r>
      <w:r w:rsidR="00140B70" w:rsidRPr="00E07D70">
        <w:rPr>
          <w:rFonts w:asciiTheme="minorHAnsi" w:hAnsiTheme="minorHAnsi" w:cstheme="minorHAnsi"/>
          <w:lang w:val="it-IT" w:bidi="it-IT"/>
        </w:rPr>
        <w:t>ood</w:t>
      </w:r>
      <w:r w:rsidR="005B24BC" w:rsidRPr="00E07D70">
        <w:rPr>
          <w:rFonts w:asciiTheme="minorHAnsi" w:hAnsiTheme="minorHAnsi" w:cstheme="minorHAnsi"/>
          <w:lang w:val="it-IT" w:bidi="it-IT"/>
        </w:rPr>
        <w:t xml:space="preserve"> </w:t>
      </w:r>
      <w:r w:rsidR="00140B70" w:rsidRPr="00E07D70">
        <w:rPr>
          <w:rFonts w:asciiTheme="minorHAnsi" w:hAnsiTheme="minorHAnsi" w:cstheme="minorHAnsi"/>
          <w:lang w:val="it-IT" w:bidi="it-IT"/>
        </w:rPr>
        <w:t>&amp;</w:t>
      </w:r>
      <w:r w:rsidR="005B24BC" w:rsidRPr="00E07D70">
        <w:rPr>
          <w:rFonts w:asciiTheme="minorHAnsi" w:hAnsiTheme="minorHAnsi" w:cstheme="minorHAnsi"/>
          <w:lang w:val="it-IT" w:bidi="it-IT"/>
        </w:rPr>
        <w:t xml:space="preserve"> b</w:t>
      </w:r>
      <w:r w:rsidR="00140B70" w:rsidRPr="00E07D70">
        <w:rPr>
          <w:rFonts w:asciiTheme="minorHAnsi" w:hAnsiTheme="minorHAnsi" w:cstheme="minorHAnsi"/>
          <w:lang w:val="it-IT" w:bidi="it-IT"/>
        </w:rPr>
        <w:t>everage italiano)</w:t>
      </w:r>
      <w:r w:rsidR="008029A1">
        <w:rPr>
          <w:rFonts w:asciiTheme="minorHAnsi" w:hAnsiTheme="minorHAnsi" w:cstheme="minorHAnsi"/>
          <w:lang w:val="it-IT" w:bidi="it-IT"/>
        </w:rPr>
        <w:t>. In particolare</w:t>
      </w:r>
      <w:r w:rsidR="008329E8">
        <w:rPr>
          <w:rFonts w:asciiTheme="minorHAnsi" w:hAnsiTheme="minorHAnsi" w:cstheme="minorHAnsi"/>
          <w:lang w:val="it-IT" w:bidi="it-IT"/>
        </w:rPr>
        <w:t xml:space="preserve">, </w:t>
      </w:r>
      <w:r w:rsidR="00114276" w:rsidRPr="00BA4543">
        <w:rPr>
          <w:rFonts w:asciiTheme="minorHAnsi" w:hAnsiTheme="minorHAnsi" w:cstheme="minorHAnsi"/>
          <w:b/>
          <w:bCs/>
          <w:lang w:val="it-IT" w:bidi="it-IT"/>
        </w:rPr>
        <w:t>l’export di</w:t>
      </w:r>
      <w:r w:rsidR="00140B70" w:rsidRPr="00BA4543">
        <w:rPr>
          <w:rFonts w:asciiTheme="minorHAnsi" w:hAnsiTheme="minorHAnsi" w:cstheme="minorHAnsi"/>
          <w:b/>
          <w:bCs/>
          <w:lang w:val="it-IT" w:bidi="it-IT"/>
        </w:rPr>
        <w:t xml:space="preserve"> frutta e verdura</w:t>
      </w:r>
      <w:r w:rsidR="008329E8">
        <w:rPr>
          <w:rFonts w:asciiTheme="minorHAnsi" w:hAnsiTheme="minorHAnsi" w:cstheme="minorHAnsi"/>
          <w:b/>
          <w:bCs/>
          <w:lang w:val="it-IT" w:bidi="it-IT"/>
        </w:rPr>
        <w:t xml:space="preserve">, </w:t>
      </w:r>
      <w:r w:rsidR="008329E8" w:rsidRPr="00BA4543">
        <w:rPr>
          <w:rFonts w:asciiTheme="minorHAnsi" w:hAnsiTheme="minorHAnsi" w:cstheme="minorHAnsi"/>
          <w:lang w:val="it-IT" w:bidi="it-IT"/>
        </w:rPr>
        <w:t xml:space="preserve">che </w:t>
      </w:r>
      <w:r w:rsidR="00910851">
        <w:rPr>
          <w:rFonts w:asciiTheme="minorHAnsi" w:hAnsiTheme="minorHAnsi" w:cstheme="minorHAnsi"/>
          <w:lang w:val="it-IT" w:bidi="it-IT"/>
        </w:rPr>
        <w:t xml:space="preserve">incide per il </w:t>
      </w:r>
      <w:r w:rsidR="00910851" w:rsidRPr="00BA4543">
        <w:rPr>
          <w:rFonts w:asciiTheme="minorHAnsi" w:hAnsiTheme="minorHAnsi" w:cstheme="minorHAnsi"/>
          <w:lang w:val="it-IT" w:bidi="it-IT"/>
        </w:rPr>
        <w:t>22,8% del totale</w:t>
      </w:r>
      <w:r w:rsidR="00910851">
        <w:rPr>
          <w:rFonts w:asciiTheme="minorHAnsi" w:hAnsiTheme="minorHAnsi" w:cstheme="minorHAnsi"/>
          <w:lang w:val="it-IT" w:bidi="it-IT"/>
        </w:rPr>
        <w:t xml:space="preserve">, </w:t>
      </w:r>
      <w:r w:rsidR="00910851" w:rsidRPr="00BA4543">
        <w:rPr>
          <w:rFonts w:asciiTheme="minorHAnsi" w:hAnsiTheme="minorHAnsi" w:cstheme="minorHAnsi"/>
          <w:lang w:val="it-IT" w:bidi="it-IT"/>
        </w:rPr>
        <w:t>rappresenta il</w:t>
      </w:r>
      <w:r w:rsidR="00910851" w:rsidRPr="00E07D70">
        <w:rPr>
          <w:rFonts w:asciiTheme="minorHAnsi" w:hAnsiTheme="minorHAnsi" w:cstheme="minorHAnsi"/>
          <w:lang w:val="it-IT" w:bidi="it-IT"/>
        </w:rPr>
        <w:t xml:space="preserve"> 1</w:t>
      </w:r>
      <w:r w:rsidR="00910851">
        <w:rPr>
          <w:rFonts w:asciiTheme="minorHAnsi" w:hAnsiTheme="minorHAnsi" w:cstheme="minorHAnsi"/>
          <w:lang w:val="it-IT" w:bidi="it-IT"/>
        </w:rPr>
        <w:t>0,4</w:t>
      </w:r>
      <w:r w:rsidR="00910851" w:rsidRPr="00E07D70">
        <w:rPr>
          <w:rFonts w:asciiTheme="minorHAnsi" w:hAnsiTheme="minorHAnsi" w:cstheme="minorHAnsi"/>
          <w:lang w:val="it-IT" w:bidi="it-IT"/>
        </w:rPr>
        <w:t xml:space="preserve">% delle esportazioni </w:t>
      </w:r>
      <w:r w:rsidR="00910851">
        <w:rPr>
          <w:rFonts w:asciiTheme="minorHAnsi" w:hAnsiTheme="minorHAnsi" w:cstheme="minorHAnsi"/>
          <w:lang w:val="it-IT" w:bidi="it-IT"/>
        </w:rPr>
        <w:t>complessiv</w:t>
      </w:r>
      <w:r w:rsidR="00363E57">
        <w:rPr>
          <w:rFonts w:asciiTheme="minorHAnsi" w:hAnsiTheme="minorHAnsi" w:cstheme="minorHAnsi"/>
          <w:lang w:val="it-IT" w:bidi="it-IT"/>
        </w:rPr>
        <w:t>e</w:t>
      </w:r>
      <w:r w:rsidR="00910851" w:rsidRPr="00E07D70">
        <w:rPr>
          <w:rFonts w:asciiTheme="minorHAnsi" w:hAnsiTheme="minorHAnsi" w:cstheme="minorHAnsi"/>
          <w:lang w:val="it-IT" w:bidi="it-IT"/>
        </w:rPr>
        <w:t xml:space="preserve"> d</w:t>
      </w:r>
      <w:r w:rsidR="00910851">
        <w:rPr>
          <w:rFonts w:asciiTheme="minorHAnsi" w:hAnsiTheme="minorHAnsi" w:cstheme="minorHAnsi"/>
          <w:lang w:val="it-IT" w:bidi="it-IT"/>
        </w:rPr>
        <w:t xml:space="preserve">i </w:t>
      </w:r>
      <w:r w:rsidR="00363E57">
        <w:rPr>
          <w:rFonts w:asciiTheme="minorHAnsi" w:hAnsiTheme="minorHAnsi" w:cstheme="minorHAnsi"/>
          <w:lang w:val="it-IT" w:bidi="it-IT"/>
        </w:rPr>
        <w:t>ortofrutta</w:t>
      </w:r>
      <w:r w:rsidR="00910851">
        <w:rPr>
          <w:rFonts w:asciiTheme="minorHAnsi" w:hAnsiTheme="minorHAnsi" w:cstheme="minorHAnsi"/>
          <w:lang w:val="it-IT" w:bidi="it-IT"/>
        </w:rPr>
        <w:t xml:space="preserve"> del</w:t>
      </w:r>
      <w:r w:rsidR="00910851" w:rsidRPr="00E07D70">
        <w:rPr>
          <w:rFonts w:asciiTheme="minorHAnsi" w:hAnsiTheme="minorHAnsi" w:cstheme="minorHAnsi"/>
          <w:lang w:val="it-IT" w:bidi="it-IT"/>
        </w:rPr>
        <w:t xml:space="preserve"> Paese. </w:t>
      </w:r>
    </w:p>
    <w:bookmarkEnd w:id="2"/>
    <w:bookmarkEnd w:id="0"/>
    <w:p w14:paraId="25970410" w14:textId="3533022E" w:rsidR="00363E57" w:rsidRPr="00607BDC" w:rsidRDefault="00607BDC" w:rsidP="00363E57">
      <w:pPr>
        <w:jc w:val="both"/>
        <w:rPr>
          <w:rStyle w:val="ui-provider"/>
          <w:lang w:val="it-IT"/>
        </w:rPr>
      </w:pPr>
      <w:r w:rsidRPr="00607BDC">
        <w:rPr>
          <w:rStyle w:val="ui-provider"/>
          <w:b/>
          <w:bCs/>
          <w:lang w:val="it-IT"/>
        </w:rPr>
        <w:t xml:space="preserve">Emiliano Briante, </w:t>
      </w:r>
      <w:r w:rsidRPr="00607BDC">
        <w:rPr>
          <w:b/>
          <w:bCs/>
          <w:lang w:val="it-IT"/>
        </w:rPr>
        <w:t>Partner TEHA Group</w:t>
      </w:r>
      <w:r>
        <w:rPr>
          <w:b/>
          <w:bCs/>
          <w:lang w:val="it-IT"/>
        </w:rPr>
        <w:t xml:space="preserve"> </w:t>
      </w:r>
      <w:r>
        <w:rPr>
          <w:lang w:val="it-IT"/>
        </w:rPr>
        <w:t xml:space="preserve">sottolinea il contributo alla filiera produttiva: </w:t>
      </w:r>
      <w:r w:rsidR="00A7395C" w:rsidRPr="00A7395C">
        <w:rPr>
          <w:i/>
          <w:iCs/>
          <w:lang w:val="it-IT"/>
        </w:rPr>
        <w:t>“In un momento storico ricco di sfide, la Distribuzione Moderna assume un ruolo strategico. Attraverso i suoi oltre 25 mila punti vendita, infatti, transita circa l’81% dei consumi alimentari degli italiani, rendendola l’interfaccia principale tra una filiera produttiva lunga e articolata e il consumatore finale. In questo contesto, Lidl si configura come un importante traino per la propria filiera: i fornitori di lungo periodo dell'Insegna hanno registrato una crescita del 30,4% in termini di ricavi e del 24,2% in termini di Valore Aggiunto tra il 2019 e il 2023, il doppio rispetto alle aziende comparabili.”</w:t>
      </w:r>
    </w:p>
    <w:p w14:paraId="1C967746" w14:textId="77777777" w:rsidR="00363E57" w:rsidRPr="00E02883" w:rsidRDefault="00363E57" w:rsidP="00363E57">
      <w:pPr>
        <w:jc w:val="both"/>
        <w:rPr>
          <w:rStyle w:val="ui-provider"/>
          <w:i/>
          <w:iCs/>
          <w:sz w:val="16"/>
          <w:szCs w:val="16"/>
          <w:lang w:val="it-IT"/>
        </w:rPr>
      </w:pPr>
    </w:p>
    <w:p w14:paraId="07279102" w14:textId="77777777" w:rsidR="00CD7530" w:rsidRPr="00E02883" w:rsidRDefault="00CD7530" w:rsidP="00CD7530">
      <w:pPr>
        <w:spacing w:after="0" w:line="288" w:lineRule="auto"/>
        <w:rPr>
          <w:rFonts w:cs="Calibri-Bold"/>
          <w:b/>
          <w:bCs/>
          <w:color w:val="1F497D" w:themeColor="text2"/>
          <w:sz w:val="16"/>
          <w:szCs w:val="16"/>
          <w:lang w:val="it-IT"/>
        </w:rPr>
      </w:pPr>
      <w:r w:rsidRPr="00E02883">
        <w:rPr>
          <w:rFonts w:cs="Calibri-Bold"/>
          <w:b/>
          <w:bCs/>
          <w:color w:val="1F497D" w:themeColor="text2"/>
          <w:sz w:val="16"/>
          <w:szCs w:val="16"/>
          <w:lang w:val="it-IT"/>
        </w:rPr>
        <w:t>Company profile Lidl</w:t>
      </w:r>
    </w:p>
    <w:p w14:paraId="54241481" w14:textId="081BEED1" w:rsidR="005E515B" w:rsidRPr="00E02883" w:rsidRDefault="005E515B" w:rsidP="005E515B">
      <w:pPr>
        <w:spacing w:after="0" w:line="240" w:lineRule="auto"/>
        <w:jc w:val="both"/>
        <w:rPr>
          <w:rFonts w:cs="Calibri-Bold"/>
          <w:bCs/>
          <w:color w:val="1F497D" w:themeColor="text2"/>
          <w:sz w:val="16"/>
          <w:szCs w:val="16"/>
          <w:lang w:val="it-IT"/>
        </w:rPr>
      </w:pPr>
      <w:r w:rsidRPr="00E02883">
        <w:rPr>
          <w:rFonts w:cs="Calibri-Bold"/>
          <w:bCs/>
          <w:color w:val="1F497D" w:themeColor="text2"/>
          <w:sz w:val="16"/>
          <w:szCs w:val="16"/>
          <w:lang w:val="it-IT"/>
        </w:rPr>
        <w:lastRenderedPageBreak/>
        <w:t>Lidl Italia è una catena di supermercati presente nel Paese dal 1992 che dispone attualmente di una rete di 7</w:t>
      </w:r>
      <w:r w:rsidR="00D96C30" w:rsidRPr="00E02883">
        <w:rPr>
          <w:rFonts w:cs="Calibri-Bold"/>
          <w:bCs/>
          <w:color w:val="1F497D" w:themeColor="text2"/>
          <w:sz w:val="16"/>
          <w:szCs w:val="16"/>
          <w:lang w:val="it-IT"/>
        </w:rPr>
        <w:t>80</w:t>
      </w:r>
      <w:r w:rsidRPr="00E02883">
        <w:rPr>
          <w:rFonts w:cs="Calibri-Bold"/>
          <w:bCs/>
          <w:color w:val="1F497D" w:themeColor="text2"/>
          <w:sz w:val="16"/>
          <w:szCs w:val="16"/>
          <w:lang w:val="it-IT"/>
        </w:rPr>
        <w:t xml:space="preserve"> punti vendita riforniti quotidianamente da 12 piattaforme logistiche dislocate sul territorio nazionale, impiegando complessivamente </w:t>
      </w:r>
      <w:r w:rsidR="007018E7" w:rsidRPr="00E02883">
        <w:rPr>
          <w:rFonts w:cs="Calibri-Bold"/>
          <w:bCs/>
          <w:color w:val="1F497D" w:themeColor="text2"/>
          <w:sz w:val="16"/>
          <w:szCs w:val="16"/>
          <w:lang w:val="it-IT"/>
        </w:rPr>
        <w:t>circa</w:t>
      </w:r>
      <w:r w:rsidRPr="00E02883">
        <w:rPr>
          <w:rFonts w:cs="Calibri-Bold"/>
          <w:bCs/>
          <w:color w:val="1F497D" w:themeColor="text2"/>
          <w:sz w:val="16"/>
          <w:szCs w:val="16"/>
          <w:lang w:val="it-IT"/>
        </w:rPr>
        <w:t xml:space="preserve"> </w:t>
      </w:r>
      <w:r w:rsidR="007018E7" w:rsidRPr="00E02883">
        <w:rPr>
          <w:rFonts w:cs="Calibri-Bold"/>
          <w:bCs/>
          <w:color w:val="1F497D" w:themeColor="text2"/>
          <w:sz w:val="16"/>
          <w:szCs w:val="16"/>
          <w:lang w:val="it-IT"/>
        </w:rPr>
        <w:t>23</w:t>
      </w:r>
      <w:r w:rsidRPr="00E02883">
        <w:rPr>
          <w:rFonts w:cs="Calibri-Bold"/>
          <w:bCs/>
          <w:color w:val="1F497D" w:themeColor="text2"/>
          <w:sz w:val="16"/>
          <w:szCs w:val="16"/>
          <w:lang w:val="it-IT"/>
        </w:rPr>
        <w:t>.000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E02883" w:rsidRDefault="00CD7530" w:rsidP="00CD7530">
      <w:pPr>
        <w:spacing w:after="0" w:line="240" w:lineRule="auto"/>
        <w:jc w:val="both"/>
        <w:rPr>
          <w:rFonts w:cs="Calibri-Bold"/>
          <w:bCs/>
          <w:color w:val="1F497D" w:themeColor="text2"/>
          <w:sz w:val="16"/>
          <w:szCs w:val="16"/>
          <w:lang w:val="it-IT"/>
        </w:rPr>
      </w:pPr>
    </w:p>
    <w:p w14:paraId="244EB5B7" w14:textId="77777777" w:rsidR="00CD7530" w:rsidRPr="00E02883" w:rsidRDefault="00CD7530" w:rsidP="00CD7530">
      <w:pPr>
        <w:spacing w:after="0" w:line="240" w:lineRule="auto"/>
        <w:jc w:val="both"/>
        <w:rPr>
          <w:rFonts w:cs="Calibri-Bold"/>
          <w:bCs/>
          <w:sz w:val="16"/>
          <w:szCs w:val="16"/>
          <w:lang w:val="it-IT"/>
        </w:rPr>
      </w:pPr>
      <w:r w:rsidRPr="00E02883">
        <w:rPr>
          <w:rFonts w:cs="Calibri-Bold"/>
          <w:b/>
          <w:bCs/>
          <w:color w:val="1F497D" w:themeColor="text2"/>
          <w:sz w:val="16"/>
          <w:szCs w:val="16"/>
          <w:lang w:val="it-IT"/>
        </w:rPr>
        <w:t>Contatti per la stampa:</w:t>
      </w:r>
    </w:p>
    <w:p w14:paraId="7A9DF57C" w14:textId="6080480F" w:rsidR="00CD7530" w:rsidRPr="00E02883" w:rsidRDefault="00CD7530" w:rsidP="00CD7530">
      <w:pPr>
        <w:spacing w:after="0" w:line="240" w:lineRule="auto"/>
        <w:rPr>
          <w:rFonts w:cs="Calibri-Bold"/>
          <w:bCs/>
          <w:color w:val="1F497D" w:themeColor="text2"/>
          <w:sz w:val="16"/>
          <w:szCs w:val="16"/>
          <w:lang w:val="it-IT"/>
        </w:rPr>
      </w:pPr>
      <w:r w:rsidRPr="00E02883">
        <w:rPr>
          <w:rFonts w:cs="Calibri-Bold"/>
          <w:bCs/>
          <w:color w:val="1F497D" w:themeColor="text2"/>
          <w:sz w:val="16"/>
          <w:szCs w:val="16"/>
          <w:lang w:val="it-IT"/>
        </w:rPr>
        <w:t xml:space="preserve">LIDL Italia srl a socio unico - Ufficio </w:t>
      </w:r>
      <w:r w:rsidR="00696E6F" w:rsidRPr="00E02883">
        <w:rPr>
          <w:rFonts w:cs="Calibri-Bold"/>
          <w:bCs/>
          <w:color w:val="1F497D" w:themeColor="text2"/>
          <w:sz w:val="16"/>
          <w:szCs w:val="16"/>
          <w:lang w:val="it-IT"/>
        </w:rPr>
        <w:t>Stampa</w:t>
      </w:r>
    </w:p>
    <w:p w14:paraId="18DF853E" w14:textId="77777777" w:rsidR="00CD7530" w:rsidRPr="00E02883" w:rsidRDefault="00CD7530" w:rsidP="00CD7530">
      <w:pPr>
        <w:spacing w:after="0" w:line="240" w:lineRule="auto"/>
        <w:rPr>
          <w:rFonts w:cs="Calibri-Bold"/>
          <w:bCs/>
          <w:color w:val="1F497D" w:themeColor="text2"/>
          <w:sz w:val="16"/>
          <w:szCs w:val="16"/>
          <w:lang w:val="it-IT"/>
        </w:rPr>
      </w:pPr>
      <w:r w:rsidRPr="00E02883">
        <w:rPr>
          <w:rFonts w:cs="Calibri-Bold"/>
          <w:bCs/>
          <w:color w:val="1F497D" w:themeColor="text2"/>
          <w:sz w:val="16"/>
          <w:szCs w:val="16"/>
          <w:lang w:val="it-IT"/>
        </w:rPr>
        <w:t>Via Augusto Ruffo, 36 - 37040 Arcole (VR)</w:t>
      </w:r>
    </w:p>
    <w:p w14:paraId="52076447" w14:textId="77777777" w:rsidR="00CD7530" w:rsidRPr="00E02883" w:rsidRDefault="00CD7530" w:rsidP="00CD7530">
      <w:pPr>
        <w:spacing w:after="0" w:line="240" w:lineRule="auto"/>
        <w:rPr>
          <w:rFonts w:cs="Calibri-Bold"/>
          <w:bCs/>
          <w:color w:val="1F497D" w:themeColor="text2"/>
          <w:sz w:val="16"/>
          <w:szCs w:val="16"/>
          <w:lang w:val="pt-PT"/>
        </w:rPr>
      </w:pPr>
      <w:r w:rsidRPr="00E02883">
        <w:rPr>
          <w:rFonts w:cs="Calibri-Bold"/>
          <w:bCs/>
          <w:color w:val="1F497D" w:themeColor="text2"/>
          <w:sz w:val="16"/>
          <w:szCs w:val="16"/>
          <w:lang w:val="pt-PT"/>
        </w:rPr>
        <w:t>Tel. 045.6135100</w:t>
      </w:r>
    </w:p>
    <w:p w14:paraId="1FB83261" w14:textId="32A58D4F" w:rsidR="00171FA8" w:rsidRPr="00E02883" w:rsidRDefault="00CD7530" w:rsidP="007018E7">
      <w:pPr>
        <w:spacing w:after="0" w:line="240" w:lineRule="auto"/>
        <w:rPr>
          <w:rFonts w:cs="Calibri-Bold"/>
          <w:bCs/>
          <w:color w:val="1F497D" w:themeColor="text2"/>
          <w:sz w:val="16"/>
          <w:szCs w:val="16"/>
          <w:lang w:val="pt-PT"/>
        </w:rPr>
      </w:pPr>
      <w:r w:rsidRPr="00E02883">
        <w:rPr>
          <w:rFonts w:cs="Calibri-Bold"/>
          <w:bCs/>
          <w:color w:val="1F497D" w:themeColor="text2"/>
          <w:sz w:val="16"/>
          <w:szCs w:val="16"/>
          <w:lang w:val="pt-PT"/>
        </w:rPr>
        <w:t>E-mail: stampa@lidl.it</w:t>
      </w:r>
    </w:p>
    <w:sectPr w:rsidR="00171FA8" w:rsidRPr="00E02883" w:rsidSect="00E02883">
      <w:headerReference w:type="default" r:id="rId11"/>
      <w:footerReference w:type="default" r:id="rId12"/>
      <w:headerReference w:type="first" r:id="rId13"/>
      <w:footerReference w:type="first" r:id="rId14"/>
      <w:pgSz w:w="11906" w:h="16838"/>
      <w:pgMar w:top="2268"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4F25" w14:textId="77777777" w:rsidR="000F1B7E" w:rsidRDefault="000F1B7E" w:rsidP="003D467C">
      <w:pPr>
        <w:spacing w:after="0" w:line="240" w:lineRule="auto"/>
      </w:pPr>
      <w:r>
        <w:separator/>
      </w:r>
    </w:p>
  </w:endnote>
  <w:endnote w:type="continuationSeparator" w:id="0">
    <w:p w14:paraId="6D42A071" w14:textId="77777777" w:rsidR="000F1B7E" w:rsidRDefault="000F1B7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9E3D9BF"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p w14:paraId="51A07EB6" w14:textId="77777777" w:rsidR="00FF1D41" w:rsidRDefault="00FF1D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2D31BC7" id="Gerade Verbindung 47"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p w14:paraId="0B83235D" w14:textId="77777777" w:rsidR="00FF1D41" w:rsidRDefault="00FF1D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02D83" w14:textId="77777777" w:rsidR="000F1B7E" w:rsidRDefault="000F1B7E" w:rsidP="003D467C">
      <w:pPr>
        <w:spacing w:after="0" w:line="240" w:lineRule="auto"/>
      </w:pPr>
      <w:r>
        <w:separator/>
      </w:r>
    </w:p>
  </w:footnote>
  <w:footnote w:type="continuationSeparator" w:id="0">
    <w:p w14:paraId="572270DC" w14:textId="77777777" w:rsidR="000F1B7E" w:rsidRDefault="000F1B7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D0AC312" w:rsidR="003D467C" w:rsidRDefault="00121E62">
    <w:pPr>
      <w:pStyle w:val="Intestazione"/>
    </w:pPr>
    <w:r w:rsidRPr="00CE3731">
      <w:rPr>
        <w:noProof/>
        <w:lang w:val="it-IT" w:eastAsia="it-IT"/>
      </w:rPr>
      <w:drawing>
        <wp:anchor distT="0" distB="0" distL="114300" distR="114300" simplePos="0" relativeHeight="251661824" behindDoc="0" locked="0" layoutInCell="1" allowOverlap="1" wp14:anchorId="36651D1A" wp14:editId="2548ADE4">
          <wp:simplePos x="0" y="0"/>
          <wp:positionH relativeFrom="column">
            <wp:posOffset>5039995</wp:posOffset>
          </wp:positionH>
          <wp:positionV relativeFrom="paragraph">
            <wp:posOffset>-184785</wp:posOffset>
          </wp:positionV>
          <wp:extent cx="718185" cy="718185"/>
          <wp:effectExtent l="0" t="0" r="5715" b="5715"/>
          <wp:wrapSquare wrapText="bothSides"/>
          <wp:docPr id="427546314" name="Immagine 427546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272ABD47">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411961B9"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p w14:paraId="0B9604B4" w14:textId="77777777" w:rsidR="00FF1D41" w:rsidRDefault="00FF1D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510EDE86" w:rsidR="004B6791" w:rsidRDefault="005B38C6"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62218016">
          <wp:simplePos x="0" y="0"/>
          <wp:positionH relativeFrom="column">
            <wp:posOffset>5006340</wp:posOffset>
          </wp:positionH>
          <wp:positionV relativeFrom="paragraph">
            <wp:posOffset>-122555</wp:posOffset>
          </wp:positionV>
          <wp:extent cx="718185" cy="718185"/>
          <wp:effectExtent l="0" t="0" r="5715" b="5715"/>
          <wp:wrapSquare wrapText="bothSides"/>
          <wp:docPr id="918567062" name="Immagine 918567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3CD243D8">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C8BBF9"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p w14:paraId="63982EFE" w14:textId="77777777" w:rsidR="00FF1D41" w:rsidRDefault="00FF1D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DF0771"/>
    <w:multiLevelType w:val="hybridMultilevel"/>
    <w:tmpl w:val="C3B44C7C"/>
    <w:lvl w:ilvl="0" w:tplc="685E6FA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6B2B18"/>
    <w:multiLevelType w:val="hybridMultilevel"/>
    <w:tmpl w:val="07349D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C6D71BF"/>
    <w:multiLevelType w:val="hybridMultilevel"/>
    <w:tmpl w:val="DDB06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634822244">
    <w:abstractNumId w:val="5"/>
  </w:num>
  <w:num w:numId="2" w16cid:durableId="720985039">
    <w:abstractNumId w:val="5"/>
  </w:num>
  <w:num w:numId="3" w16cid:durableId="1222057615">
    <w:abstractNumId w:val="5"/>
  </w:num>
  <w:num w:numId="4" w16cid:durableId="1425110588">
    <w:abstractNumId w:val="5"/>
  </w:num>
  <w:num w:numId="5" w16cid:durableId="686098680">
    <w:abstractNumId w:val="5"/>
  </w:num>
  <w:num w:numId="6" w16cid:durableId="536160155">
    <w:abstractNumId w:val="5"/>
  </w:num>
  <w:num w:numId="7" w16cid:durableId="1835215772">
    <w:abstractNumId w:val="5"/>
  </w:num>
  <w:num w:numId="8" w16cid:durableId="567762160">
    <w:abstractNumId w:val="5"/>
  </w:num>
  <w:num w:numId="9" w16cid:durableId="1401365032">
    <w:abstractNumId w:val="5"/>
  </w:num>
  <w:num w:numId="10" w16cid:durableId="1983996751">
    <w:abstractNumId w:val="3"/>
  </w:num>
  <w:num w:numId="11" w16cid:durableId="993996899">
    <w:abstractNumId w:val="0"/>
  </w:num>
  <w:num w:numId="12" w16cid:durableId="433862868">
    <w:abstractNumId w:val="4"/>
  </w:num>
  <w:num w:numId="13" w16cid:durableId="1566647352">
    <w:abstractNumId w:val="1"/>
  </w:num>
  <w:num w:numId="14" w16cid:durableId="421146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99E"/>
    <w:rsid w:val="00005B4B"/>
    <w:rsid w:val="00006720"/>
    <w:rsid w:val="000106D3"/>
    <w:rsid w:val="00017AD1"/>
    <w:rsid w:val="00017DEE"/>
    <w:rsid w:val="00020BC2"/>
    <w:rsid w:val="00023663"/>
    <w:rsid w:val="00025A71"/>
    <w:rsid w:val="00032445"/>
    <w:rsid w:val="00035922"/>
    <w:rsid w:val="00035B59"/>
    <w:rsid w:val="000425DF"/>
    <w:rsid w:val="00047935"/>
    <w:rsid w:val="000575B7"/>
    <w:rsid w:val="000603EC"/>
    <w:rsid w:val="00060C6C"/>
    <w:rsid w:val="00065FC0"/>
    <w:rsid w:val="0007383C"/>
    <w:rsid w:val="00074BA5"/>
    <w:rsid w:val="0007713C"/>
    <w:rsid w:val="000804E6"/>
    <w:rsid w:val="00081340"/>
    <w:rsid w:val="00081A27"/>
    <w:rsid w:val="00081A62"/>
    <w:rsid w:val="00084BF1"/>
    <w:rsid w:val="0008539C"/>
    <w:rsid w:val="000914C7"/>
    <w:rsid w:val="00095DF9"/>
    <w:rsid w:val="00097602"/>
    <w:rsid w:val="000A198C"/>
    <w:rsid w:val="000A21BD"/>
    <w:rsid w:val="000B2CA6"/>
    <w:rsid w:val="000B3899"/>
    <w:rsid w:val="000B653B"/>
    <w:rsid w:val="000B7204"/>
    <w:rsid w:val="000B7D55"/>
    <w:rsid w:val="000C1FE1"/>
    <w:rsid w:val="000C2AA6"/>
    <w:rsid w:val="000C4D97"/>
    <w:rsid w:val="000C6C42"/>
    <w:rsid w:val="000C7243"/>
    <w:rsid w:val="000C7245"/>
    <w:rsid w:val="000C7E03"/>
    <w:rsid w:val="000D55F3"/>
    <w:rsid w:val="000E33FC"/>
    <w:rsid w:val="000E6341"/>
    <w:rsid w:val="000F1B7E"/>
    <w:rsid w:val="000F1F7A"/>
    <w:rsid w:val="000F67E7"/>
    <w:rsid w:val="000F79E4"/>
    <w:rsid w:val="0010572B"/>
    <w:rsid w:val="00105C99"/>
    <w:rsid w:val="001103F8"/>
    <w:rsid w:val="00111FD5"/>
    <w:rsid w:val="00114276"/>
    <w:rsid w:val="001167C9"/>
    <w:rsid w:val="00121E62"/>
    <w:rsid w:val="001224FF"/>
    <w:rsid w:val="001228D9"/>
    <w:rsid w:val="00123CBB"/>
    <w:rsid w:val="001241B5"/>
    <w:rsid w:val="00140B70"/>
    <w:rsid w:val="001437A4"/>
    <w:rsid w:val="00147AAD"/>
    <w:rsid w:val="0015267E"/>
    <w:rsid w:val="00152734"/>
    <w:rsid w:val="00153BC8"/>
    <w:rsid w:val="00171FA8"/>
    <w:rsid w:val="00173B1B"/>
    <w:rsid w:val="00176833"/>
    <w:rsid w:val="001769EB"/>
    <w:rsid w:val="00177431"/>
    <w:rsid w:val="00181A68"/>
    <w:rsid w:val="00182F03"/>
    <w:rsid w:val="0018593A"/>
    <w:rsid w:val="0019399C"/>
    <w:rsid w:val="001A07C7"/>
    <w:rsid w:val="001A33F5"/>
    <w:rsid w:val="001A46A9"/>
    <w:rsid w:val="001A6D41"/>
    <w:rsid w:val="001B127B"/>
    <w:rsid w:val="001C2784"/>
    <w:rsid w:val="001C4B74"/>
    <w:rsid w:val="001D12BD"/>
    <w:rsid w:val="001D3D2E"/>
    <w:rsid w:val="001D47AB"/>
    <w:rsid w:val="001D4E79"/>
    <w:rsid w:val="001D5A0F"/>
    <w:rsid w:val="001D6750"/>
    <w:rsid w:val="001D7609"/>
    <w:rsid w:val="001E0DB3"/>
    <w:rsid w:val="001E28DF"/>
    <w:rsid w:val="001E5219"/>
    <w:rsid w:val="001E57E8"/>
    <w:rsid w:val="001E5A40"/>
    <w:rsid w:val="001F1D06"/>
    <w:rsid w:val="001F49D8"/>
    <w:rsid w:val="001F4FA7"/>
    <w:rsid w:val="002003B8"/>
    <w:rsid w:val="00200EFB"/>
    <w:rsid w:val="0020497C"/>
    <w:rsid w:val="0020506A"/>
    <w:rsid w:val="00206F17"/>
    <w:rsid w:val="002218D5"/>
    <w:rsid w:val="0022358F"/>
    <w:rsid w:val="002244A1"/>
    <w:rsid w:val="0022614A"/>
    <w:rsid w:val="00243CC3"/>
    <w:rsid w:val="00244CA2"/>
    <w:rsid w:val="002451B4"/>
    <w:rsid w:val="0024740A"/>
    <w:rsid w:val="0025075B"/>
    <w:rsid w:val="00251EEE"/>
    <w:rsid w:val="00253303"/>
    <w:rsid w:val="00253EC8"/>
    <w:rsid w:val="00255F30"/>
    <w:rsid w:val="00255FAA"/>
    <w:rsid w:val="00256E76"/>
    <w:rsid w:val="00257AE3"/>
    <w:rsid w:val="00262B2F"/>
    <w:rsid w:val="0026366E"/>
    <w:rsid w:val="00264DE3"/>
    <w:rsid w:val="002667ED"/>
    <w:rsid w:val="0026716E"/>
    <w:rsid w:val="00275A93"/>
    <w:rsid w:val="002822F1"/>
    <w:rsid w:val="0028454D"/>
    <w:rsid w:val="002861B3"/>
    <w:rsid w:val="00291ED4"/>
    <w:rsid w:val="00293645"/>
    <w:rsid w:val="00294A21"/>
    <w:rsid w:val="002955B4"/>
    <w:rsid w:val="00295D53"/>
    <w:rsid w:val="002A0658"/>
    <w:rsid w:val="002A0AA2"/>
    <w:rsid w:val="002A2EA8"/>
    <w:rsid w:val="002B09E0"/>
    <w:rsid w:val="002B149C"/>
    <w:rsid w:val="002B2B76"/>
    <w:rsid w:val="002B77A1"/>
    <w:rsid w:val="002C1ECD"/>
    <w:rsid w:val="002D3223"/>
    <w:rsid w:val="002D6A6B"/>
    <w:rsid w:val="002D72BE"/>
    <w:rsid w:val="002D779A"/>
    <w:rsid w:val="002E200F"/>
    <w:rsid w:val="002E526E"/>
    <w:rsid w:val="002F325A"/>
    <w:rsid w:val="002F428F"/>
    <w:rsid w:val="002F472A"/>
    <w:rsid w:val="002F516C"/>
    <w:rsid w:val="002F7D39"/>
    <w:rsid w:val="003062A4"/>
    <w:rsid w:val="00310E19"/>
    <w:rsid w:val="00311DB3"/>
    <w:rsid w:val="003160B1"/>
    <w:rsid w:val="00316529"/>
    <w:rsid w:val="00316E3C"/>
    <w:rsid w:val="003230DC"/>
    <w:rsid w:val="00323F25"/>
    <w:rsid w:val="003264D7"/>
    <w:rsid w:val="00337188"/>
    <w:rsid w:val="00340E34"/>
    <w:rsid w:val="00345761"/>
    <w:rsid w:val="00347B7B"/>
    <w:rsid w:val="00362FE4"/>
    <w:rsid w:val="00363AF9"/>
    <w:rsid w:val="00363E57"/>
    <w:rsid w:val="00364752"/>
    <w:rsid w:val="0036626B"/>
    <w:rsid w:val="0037317E"/>
    <w:rsid w:val="003747D3"/>
    <w:rsid w:val="00376786"/>
    <w:rsid w:val="0037694A"/>
    <w:rsid w:val="00387336"/>
    <w:rsid w:val="003A03AA"/>
    <w:rsid w:val="003A5363"/>
    <w:rsid w:val="003A5FAA"/>
    <w:rsid w:val="003A6AB3"/>
    <w:rsid w:val="003B0583"/>
    <w:rsid w:val="003B2E94"/>
    <w:rsid w:val="003C0B97"/>
    <w:rsid w:val="003C2452"/>
    <w:rsid w:val="003C3772"/>
    <w:rsid w:val="003C3961"/>
    <w:rsid w:val="003C5D49"/>
    <w:rsid w:val="003C6067"/>
    <w:rsid w:val="003D0CDB"/>
    <w:rsid w:val="003D0D62"/>
    <w:rsid w:val="003D0FC1"/>
    <w:rsid w:val="003D1C14"/>
    <w:rsid w:val="003D467C"/>
    <w:rsid w:val="003D4FE1"/>
    <w:rsid w:val="003E05B0"/>
    <w:rsid w:val="003E16F3"/>
    <w:rsid w:val="003E1A70"/>
    <w:rsid w:val="003E3B9B"/>
    <w:rsid w:val="003F0553"/>
    <w:rsid w:val="003F12D7"/>
    <w:rsid w:val="003F182B"/>
    <w:rsid w:val="003F323B"/>
    <w:rsid w:val="003F37FB"/>
    <w:rsid w:val="003F4423"/>
    <w:rsid w:val="00404939"/>
    <w:rsid w:val="004157D6"/>
    <w:rsid w:val="00420349"/>
    <w:rsid w:val="0042500D"/>
    <w:rsid w:val="004305C9"/>
    <w:rsid w:val="00444D83"/>
    <w:rsid w:val="0044757D"/>
    <w:rsid w:val="00447819"/>
    <w:rsid w:val="004569A0"/>
    <w:rsid w:val="0046171C"/>
    <w:rsid w:val="00461908"/>
    <w:rsid w:val="00461B61"/>
    <w:rsid w:val="00462465"/>
    <w:rsid w:val="00463B54"/>
    <w:rsid w:val="00464F63"/>
    <w:rsid w:val="00472F4F"/>
    <w:rsid w:val="00475730"/>
    <w:rsid w:val="004772E6"/>
    <w:rsid w:val="0048056B"/>
    <w:rsid w:val="00487BD5"/>
    <w:rsid w:val="004934BF"/>
    <w:rsid w:val="0049612D"/>
    <w:rsid w:val="004A3F02"/>
    <w:rsid w:val="004A7E11"/>
    <w:rsid w:val="004B0B31"/>
    <w:rsid w:val="004B23B5"/>
    <w:rsid w:val="004B6791"/>
    <w:rsid w:val="004C7FE3"/>
    <w:rsid w:val="004D30BC"/>
    <w:rsid w:val="004D439C"/>
    <w:rsid w:val="004D4E8D"/>
    <w:rsid w:val="004E16C7"/>
    <w:rsid w:val="004E4709"/>
    <w:rsid w:val="004E78E7"/>
    <w:rsid w:val="004E7F76"/>
    <w:rsid w:val="004F4C75"/>
    <w:rsid w:val="004F4E97"/>
    <w:rsid w:val="0050059B"/>
    <w:rsid w:val="00501770"/>
    <w:rsid w:val="00501859"/>
    <w:rsid w:val="005025CE"/>
    <w:rsid w:val="0050263E"/>
    <w:rsid w:val="00505DAE"/>
    <w:rsid w:val="00511148"/>
    <w:rsid w:val="005234EA"/>
    <w:rsid w:val="005236D5"/>
    <w:rsid w:val="005278FE"/>
    <w:rsid w:val="00531A26"/>
    <w:rsid w:val="00532BD6"/>
    <w:rsid w:val="00533200"/>
    <w:rsid w:val="00536285"/>
    <w:rsid w:val="005367C7"/>
    <w:rsid w:val="00536EE6"/>
    <w:rsid w:val="00540F70"/>
    <w:rsid w:val="005504F4"/>
    <w:rsid w:val="00554AB8"/>
    <w:rsid w:val="00554CC1"/>
    <w:rsid w:val="0056010E"/>
    <w:rsid w:val="00562BB7"/>
    <w:rsid w:val="0056405F"/>
    <w:rsid w:val="00570D13"/>
    <w:rsid w:val="00570ED7"/>
    <w:rsid w:val="00571A00"/>
    <w:rsid w:val="00572298"/>
    <w:rsid w:val="005817EF"/>
    <w:rsid w:val="0058276E"/>
    <w:rsid w:val="00584AD9"/>
    <w:rsid w:val="00586EFE"/>
    <w:rsid w:val="005919F6"/>
    <w:rsid w:val="00594E62"/>
    <w:rsid w:val="005960B2"/>
    <w:rsid w:val="005A1874"/>
    <w:rsid w:val="005A3096"/>
    <w:rsid w:val="005A5B9B"/>
    <w:rsid w:val="005B24BC"/>
    <w:rsid w:val="005B36AE"/>
    <w:rsid w:val="005B38C6"/>
    <w:rsid w:val="005B57CB"/>
    <w:rsid w:val="005C0E63"/>
    <w:rsid w:val="005C3C38"/>
    <w:rsid w:val="005C49BC"/>
    <w:rsid w:val="005D1258"/>
    <w:rsid w:val="005D18FE"/>
    <w:rsid w:val="005D2763"/>
    <w:rsid w:val="005E4074"/>
    <w:rsid w:val="005E4374"/>
    <w:rsid w:val="005E515B"/>
    <w:rsid w:val="005E73B6"/>
    <w:rsid w:val="005E78E5"/>
    <w:rsid w:val="005F12DD"/>
    <w:rsid w:val="005F328B"/>
    <w:rsid w:val="005F39C5"/>
    <w:rsid w:val="005F7BEA"/>
    <w:rsid w:val="00607BDC"/>
    <w:rsid w:val="00610F62"/>
    <w:rsid w:val="00613262"/>
    <w:rsid w:val="006227DD"/>
    <w:rsid w:val="00630B4A"/>
    <w:rsid w:val="00631B8C"/>
    <w:rsid w:val="006325E1"/>
    <w:rsid w:val="00632E6E"/>
    <w:rsid w:val="00637D21"/>
    <w:rsid w:val="00642205"/>
    <w:rsid w:val="00645262"/>
    <w:rsid w:val="006452C2"/>
    <w:rsid w:val="00646F25"/>
    <w:rsid w:val="006513C5"/>
    <w:rsid w:val="00653479"/>
    <w:rsid w:val="006540B7"/>
    <w:rsid w:val="006607DF"/>
    <w:rsid w:val="00670314"/>
    <w:rsid w:val="00672E99"/>
    <w:rsid w:val="00674292"/>
    <w:rsid w:val="006769B5"/>
    <w:rsid w:val="006805C2"/>
    <w:rsid w:val="0068355C"/>
    <w:rsid w:val="00685F2D"/>
    <w:rsid w:val="006947AB"/>
    <w:rsid w:val="00696E6F"/>
    <w:rsid w:val="006A438C"/>
    <w:rsid w:val="006A7843"/>
    <w:rsid w:val="006A7E99"/>
    <w:rsid w:val="006B46A4"/>
    <w:rsid w:val="006B7030"/>
    <w:rsid w:val="006B7AB8"/>
    <w:rsid w:val="006C0EA4"/>
    <w:rsid w:val="006D4394"/>
    <w:rsid w:val="006D76EA"/>
    <w:rsid w:val="006E42C5"/>
    <w:rsid w:val="006F3DD3"/>
    <w:rsid w:val="006F74B0"/>
    <w:rsid w:val="007018E7"/>
    <w:rsid w:val="00704D5B"/>
    <w:rsid w:val="00704DB7"/>
    <w:rsid w:val="00705351"/>
    <w:rsid w:val="007060CE"/>
    <w:rsid w:val="00710089"/>
    <w:rsid w:val="00721FDF"/>
    <w:rsid w:val="00725634"/>
    <w:rsid w:val="00725803"/>
    <w:rsid w:val="00730ED9"/>
    <w:rsid w:val="00733CE1"/>
    <w:rsid w:val="00734391"/>
    <w:rsid w:val="00736098"/>
    <w:rsid w:val="007378DF"/>
    <w:rsid w:val="00737F9A"/>
    <w:rsid w:val="007400AF"/>
    <w:rsid w:val="0074036A"/>
    <w:rsid w:val="007403EB"/>
    <w:rsid w:val="00740F5D"/>
    <w:rsid w:val="007513BF"/>
    <w:rsid w:val="007529BE"/>
    <w:rsid w:val="00755A3E"/>
    <w:rsid w:val="00757249"/>
    <w:rsid w:val="00764ECB"/>
    <w:rsid w:val="00765A11"/>
    <w:rsid w:val="00766453"/>
    <w:rsid w:val="00766BF5"/>
    <w:rsid w:val="00767921"/>
    <w:rsid w:val="007704E5"/>
    <w:rsid w:val="00770F6B"/>
    <w:rsid w:val="00772C30"/>
    <w:rsid w:val="007773A0"/>
    <w:rsid w:val="0077765F"/>
    <w:rsid w:val="00780C71"/>
    <w:rsid w:val="0078261C"/>
    <w:rsid w:val="0078289F"/>
    <w:rsid w:val="007835FD"/>
    <w:rsid w:val="0078417F"/>
    <w:rsid w:val="00791C40"/>
    <w:rsid w:val="00792751"/>
    <w:rsid w:val="00793CFB"/>
    <w:rsid w:val="007942C7"/>
    <w:rsid w:val="00794E37"/>
    <w:rsid w:val="007A1966"/>
    <w:rsid w:val="007A3B10"/>
    <w:rsid w:val="007A3F54"/>
    <w:rsid w:val="007A6C9E"/>
    <w:rsid w:val="007A7753"/>
    <w:rsid w:val="007B25DA"/>
    <w:rsid w:val="007B37BB"/>
    <w:rsid w:val="007B5473"/>
    <w:rsid w:val="007B71D7"/>
    <w:rsid w:val="007C1315"/>
    <w:rsid w:val="007C2D01"/>
    <w:rsid w:val="007D3D0C"/>
    <w:rsid w:val="007D3DD0"/>
    <w:rsid w:val="007D4A09"/>
    <w:rsid w:val="007D536B"/>
    <w:rsid w:val="007D53DB"/>
    <w:rsid w:val="007E0467"/>
    <w:rsid w:val="007E3733"/>
    <w:rsid w:val="007E3AB3"/>
    <w:rsid w:val="007F0678"/>
    <w:rsid w:val="007F6D48"/>
    <w:rsid w:val="008029A1"/>
    <w:rsid w:val="008040D9"/>
    <w:rsid w:val="008108DC"/>
    <w:rsid w:val="00810E21"/>
    <w:rsid w:val="00812EAC"/>
    <w:rsid w:val="00813E4F"/>
    <w:rsid w:val="00815B00"/>
    <w:rsid w:val="00815D18"/>
    <w:rsid w:val="008160DF"/>
    <w:rsid w:val="008205E6"/>
    <w:rsid w:val="008234CB"/>
    <w:rsid w:val="0082540C"/>
    <w:rsid w:val="008329E8"/>
    <w:rsid w:val="00832CB5"/>
    <w:rsid w:val="00835707"/>
    <w:rsid w:val="00835F47"/>
    <w:rsid w:val="008424C0"/>
    <w:rsid w:val="00842D5D"/>
    <w:rsid w:val="0084746E"/>
    <w:rsid w:val="00851B0A"/>
    <w:rsid w:val="008559EA"/>
    <w:rsid w:val="00872271"/>
    <w:rsid w:val="008741F4"/>
    <w:rsid w:val="008769BD"/>
    <w:rsid w:val="00877B4F"/>
    <w:rsid w:val="00882954"/>
    <w:rsid w:val="008834FB"/>
    <w:rsid w:val="00887485"/>
    <w:rsid w:val="008916A8"/>
    <w:rsid w:val="00894A70"/>
    <w:rsid w:val="00894B80"/>
    <w:rsid w:val="00894E87"/>
    <w:rsid w:val="008971D1"/>
    <w:rsid w:val="008A1261"/>
    <w:rsid w:val="008A29C6"/>
    <w:rsid w:val="008A31A5"/>
    <w:rsid w:val="008A4EBB"/>
    <w:rsid w:val="008B41E3"/>
    <w:rsid w:val="008B52B4"/>
    <w:rsid w:val="008B5CAC"/>
    <w:rsid w:val="008B7E02"/>
    <w:rsid w:val="008C08A0"/>
    <w:rsid w:val="008C28B4"/>
    <w:rsid w:val="008C35ED"/>
    <w:rsid w:val="008C3BA8"/>
    <w:rsid w:val="008C4A68"/>
    <w:rsid w:val="008C521D"/>
    <w:rsid w:val="008C5653"/>
    <w:rsid w:val="008D4910"/>
    <w:rsid w:val="008D731A"/>
    <w:rsid w:val="008D7875"/>
    <w:rsid w:val="008E2F14"/>
    <w:rsid w:val="008E41DD"/>
    <w:rsid w:val="008E57D3"/>
    <w:rsid w:val="008E5D01"/>
    <w:rsid w:val="008F3883"/>
    <w:rsid w:val="008F574D"/>
    <w:rsid w:val="008F5D82"/>
    <w:rsid w:val="008F6B27"/>
    <w:rsid w:val="00904237"/>
    <w:rsid w:val="0090782B"/>
    <w:rsid w:val="00910851"/>
    <w:rsid w:val="00910E16"/>
    <w:rsid w:val="00911511"/>
    <w:rsid w:val="00915830"/>
    <w:rsid w:val="00917623"/>
    <w:rsid w:val="00917877"/>
    <w:rsid w:val="00921CB4"/>
    <w:rsid w:val="00923FB8"/>
    <w:rsid w:val="0093165D"/>
    <w:rsid w:val="00931DF9"/>
    <w:rsid w:val="0093340C"/>
    <w:rsid w:val="00933BC4"/>
    <w:rsid w:val="00935FFA"/>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75AB"/>
    <w:rsid w:val="0099238A"/>
    <w:rsid w:val="009923C2"/>
    <w:rsid w:val="00996420"/>
    <w:rsid w:val="009A15E3"/>
    <w:rsid w:val="009A4B76"/>
    <w:rsid w:val="009A4D0F"/>
    <w:rsid w:val="009A6E93"/>
    <w:rsid w:val="009B1739"/>
    <w:rsid w:val="009B28B2"/>
    <w:rsid w:val="009B5618"/>
    <w:rsid w:val="009B7F32"/>
    <w:rsid w:val="009C5BA7"/>
    <w:rsid w:val="009D149B"/>
    <w:rsid w:val="009D7413"/>
    <w:rsid w:val="009D7ED5"/>
    <w:rsid w:val="009E2933"/>
    <w:rsid w:val="009E374F"/>
    <w:rsid w:val="009E59CA"/>
    <w:rsid w:val="009E6D30"/>
    <w:rsid w:val="009E7A37"/>
    <w:rsid w:val="009F0BA9"/>
    <w:rsid w:val="009F0F9F"/>
    <w:rsid w:val="009F5573"/>
    <w:rsid w:val="00A015C7"/>
    <w:rsid w:val="00A0167D"/>
    <w:rsid w:val="00A03374"/>
    <w:rsid w:val="00A03E5D"/>
    <w:rsid w:val="00A07B54"/>
    <w:rsid w:val="00A10059"/>
    <w:rsid w:val="00A104F0"/>
    <w:rsid w:val="00A10A49"/>
    <w:rsid w:val="00A10C40"/>
    <w:rsid w:val="00A1104F"/>
    <w:rsid w:val="00A1122A"/>
    <w:rsid w:val="00A12924"/>
    <w:rsid w:val="00A21DFD"/>
    <w:rsid w:val="00A3407A"/>
    <w:rsid w:val="00A41DB0"/>
    <w:rsid w:val="00A433E2"/>
    <w:rsid w:val="00A46B60"/>
    <w:rsid w:val="00A474BA"/>
    <w:rsid w:val="00A47DEC"/>
    <w:rsid w:val="00A5403C"/>
    <w:rsid w:val="00A54D40"/>
    <w:rsid w:val="00A60463"/>
    <w:rsid w:val="00A63B4B"/>
    <w:rsid w:val="00A64B3B"/>
    <w:rsid w:val="00A71865"/>
    <w:rsid w:val="00A7395C"/>
    <w:rsid w:val="00A8096C"/>
    <w:rsid w:val="00A80F92"/>
    <w:rsid w:val="00A81A22"/>
    <w:rsid w:val="00A91D97"/>
    <w:rsid w:val="00A96258"/>
    <w:rsid w:val="00A974BF"/>
    <w:rsid w:val="00A97E3A"/>
    <w:rsid w:val="00AA0D98"/>
    <w:rsid w:val="00AA29AA"/>
    <w:rsid w:val="00AA3B0C"/>
    <w:rsid w:val="00AB5019"/>
    <w:rsid w:val="00AB5BE4"/>
    <w:rsid w:val="00AB6DD9"/>
    <w:rsid w:val="00AB71BA"/>
    <w:rsid w:val="00AB7F62"/>
    <w:rsid w:val="00AC0669"/>
    <w:rsid w:val="00AC3A65"/>
    <w:rsid w:val="00AD1E32"/>
    <w:rsid w:val="00AD307B"/>
    <w:rsid w:val="00AE1952"/>
    <w:rsid w:val="00AE43D2"/>
    <w:rsid w:val="00AE5AD6"/>
    <w:rsid w:val="00AE7DC5"/>
    <w:rsid w:val="00AF037F"/>
    <w:rsid w:val="00AF2A99"/>
    <w:rsid w:val="00AF3950"/>
    <w:rsid w:val="00AF4AC3"/>
    <w:rsid w:val="00B00987"/>
    <w:rsid w:val="00B0160E"/>
    <w:rsid w:val="00B0170B"/>
    <w:rsid w:val="00B0321F"/>
    <w:rsid w:val="00B04CA7"/>
    <w:rsid w:val="00B1096B"/>
    <w:rsid w:val="00B148AF"/>
    <w:rsid w:val="00B15D3A"/>
    <w:rsid w:val="00B20393"/>
    <w:rsid w:val="00B24737"/>
    <w:rsid w:val="00B306AF"/>
    <w:rsid w:val="00B362AB"/>
    <w:rsid w:val="00B4063B"/>
    <w:rsid w:val="00B458F2"/>
    <w:rsid w:val="00B50B08"/>
    <w:rsid w:val="00B5790C"/>
    <w:rsid w:val="00B618D9"/>
    <w:rsid w:val="00B61A84"/>
    <w:rsid w:val="00B62A01"/>
    <w:rsid w:val="00B62F5B"/>
    <w:rsid w:val="00B64084"/>
    <w:rsid w:val="00B647D3"/>
    <w:rsid w:val="00B668C1"/>
    <w:rsid w:val="00B67EED"/>
    <w:rsid w:val="00B74901"/>
    <w:rsid w:val="00B758C7"/>
    <w:rsid w:val="00B76889"/>
    <w:rsid w:val="00B86429"/>
    <w:rsid w:val="00B87654"/>
    <w:rsid w:val="00B87D7E"/>
    <w:rsid w:val="00B906F7"/>
    <w:rsid w:val="00BA0671"/>
    <w:rsid w:val="00BA1148"/>
    <w:rsid w:val="00BA38A9"/>
    <w:rsid w:val="00BA4543"/>
    <w:rsid w:val="00BA4995"/>
    <w:rsid w:val="00BA6EB1"/>
    <w:rsid w:val="00BA7A07"/>
    <w:rsid w:val="00BB6989"/>
    <w:rsid w:val="00BB7EE9"/>
    <w:rsid w:val="00BC225D"/>
    <w:rsid w:val="00BC26FA"/>
    <w:rsid w:val="00BC3786"/>
    <w:rsid w:val="00BC436B"/>
    <w:rsid w:val="00BD500F"/>
    <w:rsid w:val="00BE5845"/>
    <w:rsid w:val="00BF1985"/>
    <w:rsid w:val="00BF2955"/>
    <w:rsid w:val="00C02670"/>
    <w:rsid w:val="00C05339"/>
    <w:rsid w:val="00C118D7"/>
    <w:rsid w:val="00C13481"/>
    <w:rsid w:val="00C17A71"/>
    <w:rsid w:val="00C20E9A"/>
    <w:rsid w:val="00C245B7"/>
    <w:rsid w:val="00C249BC"/>
    <w:rsid w:val="00C31681"/>
    <w:rsid w:val="00C3239F"/>
    <w:rsid w:val="00C3464D"/>
    <w:rsid w:val="00C50BDA"/>
    <w:rsid w:val="00C51B2C"/>
    <w:rsid w:val="00C51F22"/>
    <w:rsid w:val="00C65093"/>
    <w:rsid w:val="00C7368F"/>
    <w:rsid w:val="00C762FE"/>
    <w:rsid w:val="00C82CA2"/>
    <w:rsid w:val="00C82D81"/>
    <w:rsid w:val="00C843BC"/>
    <w:rsid w:val="00C852F7"/>
    <w:rsid w:val="00C86991"/>
    <w:rsid w:val="00C8774D"/>
    <w:rsid w:val="00C94B5F"/>
    <w:rsid w:val="00C95D9D"/>
    <w:rsid w:val="00C97A31"/>
    <w:rsid w:val="00CB2007"/>
    <w:rsid w:val="00CB635A"/>
    <w:rsid w:val="00CC0B2C"/>
    <w:rsid w:val="00CC7B27"/>
    <w:rsid w:val="00CD5143"/>
    <w:rsid w:val="00CD6B04"/>
    <w:rsid w:val="00CD7530"/>
    <w:rsid w:val="00CD7684"/>
    <w:rsid w:val="00CE1C60"/>
    <w:rsid w:val="00CE2803"/>
    <w:rsid w:val="00CE2CBF"/>
    <w:rsid w:val="00CE383B"/>
    <w:rsid w:val="00CE406A"/>
    <w:rsid w:val="00CF138B"/>
    <w:rsid w:val="00CF1A14"/>
    <w:rsid w:val="00CF3F80"/>
    <w:rsid w:val="00D00469"/>
    <w:rsid w:val="00D0635C"/>
    <w:rsid w:val="00D0699A"/>
    <w:rsid w:val="00D213BD"/>
    <w:rsid w:val="00D22C5C"/>
    <w:rsid w:val="00D27BCE"/>
    <w:rsid w:val="00D31699"/>
    <w:rsid w:val="00D329D4"/>
    <w:rsid w:val="00D35B12"/>
    <w:rsid w:val="00D43C9D"/>
    <w:rsid w:val="00D45AAC"/>
    <w:rsid w:val="00D50FC5"/>
    <w:rsid w:val="00D53813"/>
    <w:rsid w:val="00D57B2C"/>
    <w:rsid w:val="00D6078F"/>
    <w:rsid w:val="00D665C0"/>
    <w:rsid w:val="00D734AF"/>
    <w:rsid w:val="00D75220"/>
    <w:rsid w:val="00D7546B"/>
    <w:rsid w:val="00D764BA"/>
    <w:rsid w:val="00D8278C"/>
    <w:rsid w:val="00D93985"/>
    <w:rsid w:val="00D96C30"/>
    <w:rsid w:val="00D97C26"/>
    <w:rsid w:val="00D97C90"/>
    <w:rsid w:val="00DA057B"/>
    <w:rsid w:val="00DA2CB7"/>
    <w:rsid w:val="00DB5592"/>
    <w:rsid w:val="00DC42AA"/>
    <w:rsid w:val="00DC7925"/>
    <w:rsid w:val="00DD0BEF"/>
    <w:rsid w:val="00DD0E11"/>
    <w:rsid w:val="00DD1EBB"/>
    <w:rsid w:val="00DD2410"/>
    <w:rsid w:val="00DD2E6B"/>
    <w:rsid w:val="00DD65CA"/>
    <w:rsid w:val="00DE3421"/>
    <w:rsid w:val="00DE3A65"/>
    <w:rsid w:val="00DE56DD"/>
    <w:rsid w:val="00DF3D08"/>
    <w:rsid w:val="00DF46D9"/>
    <w:rsid w:val="00DF4CA9"/>
    <w:rsid w:val="00E02883"/>
    <w:rsid w:val="00E0460F"/>
    <w:rsid w:val="00E07D37"/>
    <w:rsid w:val="00E07D70"/>
    <w:rsid w:val="00E103DF"/>
    <w:rsid w:val="00E17402"/>
    <w:rsid w:val="00E20156"/>
    <w:rsid w:val="00E269C9"/>
    <w:rsid w:val="00E26BD2"/>
    <w:rsid w:val="00E32747"/>
    <w:rsid w:val="00E342E9"/>
    <w:rsid w:val="00E36B04"/>
    <w:rsid w:val="00E37CF8"/>
    <w:rsid w:val="00E41247"/>
    <w:rsid w:val="00E4205F"/>
    <w:rsid w:val="00E434B8"/>
    <w:rsid w:val="00E46CAD"/>
    <w:rsid w:val="00E52299"/>
    <w:rsid w:val="00E539E8"/>
    <w:rsid w:val="00E53EAD"/>
    <w:rsid w:val="00E56355"/>
    <w:rsid w:val="00E5649C"/>
    <w:rsid w:val="00E577E1"/>
    <w:rsid w:val="00E579D7"/>
    <w:rsid w:val="00E630DA"/>
    <w:rsid w:val="00E64F1C"/>
    <w:rsid w:val="00E659C4"/>
    <w:rsid w:val="00E6730A"/>
    <w:rsid w:val="00E72335"/>
    <w:rsid w:val="00E725D6"/>
    <w:rsid w:val="00E76A27"/>
    <w:rsid w:val="00E77126"/>
    <w:rsid w:val="00E87AB7"/>
    <w:rsid w:val="00E911A9"/>
    <w:rsid w:val="00E91353"/>
    <w:rsid w:val="00E92C28"/>
    <w:rsid w:val="00E95D27"/>
    <w:rsid w:val="00E9705D"/>
    <w:rsid w:val="00EA131D"/>
    <w:rsid w:val="00EA6353"/>
    <w:rsid w:val="00EB0559"/>
    <w:rsid w:val="00EC4CE1"/>
    <w:rsid w:val="00EC65CA"/>
    <w:rsid w:val="00EC6DD2"/>
    <w:rsid w:val="00ED1B20"/>
    <w:rsid w:val="00ED20A6"/>
    <w:rsid w:val="00ED229D"/>
    <w:rsid w:val="00EE4F5C"/>
    <w:rsid w:val="00EE6CDC"/>
    <w:rsid w:val="00EE6CFE"/>
    <w:rsid w:val="00EF2FB0"/>
    <w:rsid w:val="00EF6391"/>
    <w:rsid w:val="00F00F8F"/>
    <w:rsid w:val="00F01CE9"/>
    <w:rsid w:val="00F027B9"/>
    <w:rsid w:val="00F048A5"/>
    <w:rsid w:val="00F13AF9"/>
    <w:rsid w:val="00F13B38"/>
    <w:rsid w:val="00F15EBC"/>
    <w:rsid w:val="00F169EF"/>
    <w:rsid w:val="00F16C0E"/>
    <w:rsid w:val="00F17DDA"/>
    <w:rsid w:val="00F239CA"/>
    <w:rsid w:val="00F2625C"/>
    <w:rsid w:val="00F3023D"/>
    <w:rsid w:val="00F31B6C"/>
    <w:rsid w:val="00F34546"/>
    <w:rsid w:val="00F47C01"/>
    <w:rsid w:val="00F5038E"/>
    <w:rsid w:val="00F615DD"/>
    <w:rsid w:val="00F62918"/>
    <w:rsid w:val="00F631FD"/>
    <w:rsid w:val="00F77BEC"/>
    <w:rsid w:val="00F84734"/>
    <w:rsid w:val="00F849CD"/>
    <w:rsid w:val="00F85DC2"/>
    <w:rsid w:val="00F90D0F"/>
    <w:rsid w:val="00F93588"/>
    <w:rsid w:val="00F94889"/>
    <w:rsid w:val="00F96E28"/>
    <w:rsid w:val="00FA1BDA"/>
    <w:rsid w:val="00FA73D2"/>
    <w:rsid w:val="00FB2EA1"/>
    <w:rsid w:val="00FB524A"/>
    <w:rsid w:val="00FB7D6C"/>
    <w:rsid w:val="00FC23B3"/>
    <w:rsid w:val="00FC6509"/>
    <w:rsid w:val="00FD297A"/>
    <w:rsid w:val="00FD4BCF"/>
    <w:rsid w:val="00FD5386"/>
    <w:rsid w:val="00FD6D03"/>
    <w:rsid w:val="00FE1986"/>
    <w:rsid w:val="00FE1B06"/>
    <w:rsid w:val="00FE2258"/>
    <w:rsid w:val="00FE3AFB"/>
    <w:rsid w:val="00FE4536"/>
    <w:rsid w:val="00FE6115"/>
    <w:rsid w:val="00FE6784"/>
    <w:rsid w:val="00FE71D6"/>
    <w:rsid w:val="00FF1D41"/>
    <w:rsid w:val="00FF2478"/>
    <w:rsid w:val="00FF42B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FE6784"/>
    <w:rPr>
      <w:rFonts w:ascii="Calibri" w:eastAsiaTheme="minorHAnsi" w:hAnsi="Calibri"/>
      <w:sz w:val="22"/>
      <w:szCs w:val="22"/>
      <w:lang w:eastAsia="en-US"/>
    </w:rPr>
  </w:style>
  <w:style w:type="character" w:styleId="Collegamentovisitato">
    <w:name w:val="FollowedHyperlink"/>
    <w:basedOn w:val="Carpredefinitoparagrafo"/>
    <w:uiPriority w:val="99"/>
    <w:semiHidden/>
    <w:unhideWhenUsed/>
    <w:rsid w:val="00B62F5B"/>
    <w:rPr>
      <w:color w:val="800080" w:themeColor="followedHyperlink"/>
      <w:u w:val="single"/>
    </w:rPr>
  </w:style>
  <w:style w:type="character" w:customStyle="1" w:styleId="ui-provider">
    <w:name w:val="ui-provider"/>
    <w:basedOn w:val="Carpredefinitoparagrafo"/>
    <w:rsid w:val="00B62F5B"/>
  </w:style>
  <w:style w:type="character" w:customStyle="1" w:styleId="apple-converted-space">
    <w:name w:val="apple-converted-space"/>
    <w:basedOn w:val="Carpredefinitoparagrafo"/>
    <w:rsid w:val="003A6AB3"/>
  </w:style>
  <w:style w:type="paragraph" w:styleId="Testonotaapidipagina">
    <w:name w:val="footnote text"/>
    <w:basedOn w:val="Normale"/>
    <w:link w:val="TestonotaapidipaginaCarattere"/>
    <w:uiPriority w:val="99"/>
    <w:semiHidden/>
    <w:unhideWhenUsed/>
    <w:rsid w:val="00E32747"/>
    <w:pPr>
      <w:spacing w:after="0" w:line="240" w:lineRule="auto"/>
    </w:pPr>
    <w:rPr>
      <w:rFonts w:ascii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32747"/>
    <w:rPr>
      <w:rFonts w:asciiTheme="minorHAnsi" w:eastAsiaTheme="minorHAnsi" w:hAnsiTheme="minorHAnsi" w:cstheme="minorBidi"/>
      <w:lang w:val="it-IT" w:eastAsia="en-US"/>
    </w:rPr>
  </w:style>
  <w:style w:type="character" w:styleId="Rimandonotaapidipagina">
    <w:name w:val="footnote reference"/>
    <w:basedOn w:val="Carpredefinitoparagrafo"/>
    <w:uiPriority w:val="99"/>
    <w:semiHidden/>
    <w:unhideWhenUsed/>
    <w:rsid w:val="00E32747"/>
    <w:rPr>
      <w:vertAlign w:val="superscript"/>
    </w:rPr>
  </w:style>
  <w:style w:type="paragraph" w:customStyle="1" w:styleId="Pa3">
    <w:name w:val="Pa3"/>
    <w:basedOn w:val="Default"/>
    <w:next w:val="Default"/>
    <w:uiPriority w:val="99"/>
    <w:rsid w:val="00935FFA"/>
    <w:pPr>
      <w:spacing w:line="20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05445198">
      <w:bodyDiv w:val="1"/>
      <w:marLeft w:val="0"/>
      <w:marRight w:val="0"/>
      <w:marTop w:val="0"/>
      <w:marBottom w:val="0"/>
      <w:divBdr>
        <w:top w:val="none" w:sz="0" w:space="0" w:color="auto"/>
        <w:left w:val="none" w:sz="0" w:space="0" w:color="auto"/>
        <w:bottom w:val="none" w:sz="0" w:space="0" w:color="auto"/>
        <w:right w:val="none" w:sz="0" w:space="0" w:color="auto"/>
      </w:divBdr>
    </w:div>
    <w:div w:id="524056137">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84290888">
      <w:bodyDiv w:val="1"/>
      <w:marLeft w:val="0"/>
      <w:marRight w:val="0"/>
      <w:marTop w:val="0"/>
      <w:marBottom w:val="0"/>
      <w:divBdr>
        <w:top w:val="none" w:sz="0" w:space="0" w:color="auto"/>
        <w:left w:val="none" w:sz="0" w:space="0" w:color="auto"/>
        <w:bottom w:val="none" w:sz="0" w:space="0" w:color="auto"/>
        <w:right w:val="none" w:sz="0" w:space="0" w:color="auto"/>
      </w:divBdr>
    </w:div>
    <w:div w:id="691150333">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826290886">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77895487">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5632</Characters>
  <Application>Microsoft Office Word</Application>
  <DocSecurity>0</DocSecurity>
  <Lines>46</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11</cp:revision>
  <cp:lastPrinted>2024-04-30T10:44:00Z</cp:lastPrinted>
  <dcterms:created xsi:type="dcterms:W3CDTF">2025-05-06T14:59:00Z</dcterms:created>
  <dcterms:modified xsi:type="dcterms:W3CDTF">2025-05-08T11:25:00Z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2024-03-06T09:37:17Z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3419d289-7257-45cf-8409-16728ea87277</vt:lpwstr>
  </property>
  <property fmtid="{D5CDD505-2E9C-101B-9397-08002B2CF9AE}" pid="9" name="MSIP_Label_ba5d11a1-6d11-47b2-81cf-3aeca63a1b8f_ContentBits">
    <vt:lpwstr>0</vt:lpwstr>
  </property>
</Properties>
</file>