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AE32CF" w:rsidRDefault="00926A40">
      <w:pPr>
        <w:spacing w:after="200"/>
        <w:jc w:val="center"/>
        <w:rPr>
          <w:rFonts w:ascii="Roboto" w:eastAsia="Roboto" w:hAnsi="Roboto" w:cs="Roboto"/>
          <w:b/>
          <w:sz w:val="34"/>
          <w:szCs w:val="34"/>
        </w:rPr>
      </w:pPr>
      <w:r>
        <w:rPr>
          <w:rFonts w:ascii="Roboto" w:eastAsia="Roboto" w:hAnsi="Roboto" w:cs="Roboto"/>
          <w:b/>
          <w:sz w:val="34"/>
          <w:szCs w:val="34"/>
        </w:rPr>
        <w:t>TIKTOK, LIDIA E UN’OSPITE M¥SS-TERIOSA:</w:t>
      </w:r>
      <w:r>
        <w:rPr>
          <w:rFonts w:ascii="Roboto" w:eastAsia="Roboto" w:hAnsi="Roboto" w:cs="Roboto"/>
          <w:b/>
          <w:sz w:val="34"/>
          <w:szCs w:val="34"/>
        </w:rPr>
        <w:br/>
        <w:t>M¥SS KETA È LA PROTAGONISTA DEL TAKE-OVER SUI SOCIAL DI LIDL ITALIA, NELLA CAMPAGNA FIRMATA CAFFEINA.</w:t>
      </w:r>
    </w:p>
    <w:p w14:paraId="00000002" w14:textId="13765E9B" w:rsidR="00AE32CF" w:rsidRDefault="00926A40">
      <w:pPr>
        <w:spacing w:after="200"/>
        <w:jc w:val="center"/>
        <w:rPr>
          <w:rFonts w:ascii="Roboto" w:eastAsia="Roboto" w:hAnsi="Roboto" w:cs="Roboto"/>
        </w:rPr>
      </w:pPr>
      <w:r>
        <w:rPr>
          <w:rFonts w:ascii="Roboto" w:eastAsia="Roboto" w:hAnsi="Roboto" w:cs="Roboto"/>
          <w:i/>
          <w:sz w:val="24"/>
          <w:szCs w:val="24"/>
        </w:rPr>
        <w:t>A un anno dall’apertura del profilo TikTok</w:t>
      </w:r>
      <w:r w:rsidR="000B75D0">
        <w:rPr>
          <w:rFonts w:ascii="Roboto" w:eastAsia="Roboto" w:hAnsi="Roboto" w:cs="Roboto"/>
          <w:i/>
          <w:sz w:val="24"/>
          <w:szCs w:val="24"/>
        </w:rPr>
        <w:t xml:space="preserve"> dell’Insegna</w:t>
      </w:r>
      <w:r>
        <w:rPr>
          <w:rFonts w:ascii="Roboto" w:eastAsia="Roboto" w:hAnsi="Roboto" w:cs="Roboto"/>
          <w:i/>
          <w:sz w:val="24"/>
          <w:szCs w:val="24"/>
        </w:rPr>
        <w:t xml:space="preserve"> e dalla creazione del personaggio di Lidia,</w:t>
      </w:r>
      <w:r>
        <w:rPr>
          <w:rFonts w:ascii="Roboto" w:eastAsia="Roboto" w:hAnsi="Roboto" w:cs="Roboto"/>
          <w:i/>
          <w:sz w:val="24"/>
          <w:szCs w:val="24"/>
        </w:rPr>
        <w:br/>
        <w:t>Lidl Italia e Caffeina rispondono</w:t>
      </w:r>
      <w:r w:rsidR="000B75D0">
        <w:rPr>
          <w:rFonts w:ascii="Roboto" w:eastAsia="Roboto" w:hAnsi="Roboto" w:cs="Roboto"/>
          <w:i/>
          <w:sz w:val="24"/>
          <w:szCs w:val="24"/>
        </w:rPr>
        <w:t>, in modo ironico e irriverente,</w:t>
      </w:r>
      <w:r>
        <w:rPr>
          <w:rFonts w:ascii="Roboto" w:eastAsia="Roboto" w:hAnsi="Roboto" w:cs="Roboto"/>
          <w:i/>
          <w:sz w:val="24"/>
          <w:szCs w:val="24"/>
        </w:rPr>
        <w:t xml:space="preserve"> alla curiosità della community </w:t>
      </w:r>
      <w:r w:rsidR="006E7015">
        <w:rPr>
          <w:rFonts w:ascii="Roboto" w:eastAsia="Roboto" w:hAnsi="Roboto" w:cs="Roboto"/>
          <w:i/>
          <w:sz w:val="24"/>
          <w:szCs w:val="24"/>
        </w:rPr>
        <w:t xml:space="preserve">con </w:t>
      </w:r>
      <w:r w:rsidR="000B75D0">
        <w:rPr>
          <w:rFonts w:ascii="Roboto" w:eastAsia="Roboto" w:hAnsi="Roboto" w:cs="Roboto"/>
          <w:i/>
          <w:sz w:val="24"/>
          <w:szCs w:val="24"/>
        </w:rPr>
        <w:t>special guest d’eccezione</w:t>
      </w:r>
      <w:r>
        <w:rPr>
          <w:rFonts w:ascii="Roboto" w:eastAsia="Roboto" w:hAnsi="Roboto" w:cs="Roboto"/>
          <w:i/>
          <w:sz w:val="24"/>
          <w:szCs w:val="24"/>
        </w:rPr>
        <w:t>.</w:t>
      </w:r>
    </w:p>
    <w:p w14:paraId="00000003" w14:textId="0D2E363D" w:rsidR="00AE32CF" w:rsidRDefault="00926A40">
      <w:pPr>
        <w:spacing w:before="240" w:after="240"/>
        <w:jc w:val="both"/>
        <w:rPr>
          <w:rFonts w:ascii="Roboto" w:eastAsia="Roboto" w:hAnsi="Roboto" w:cs="Roboto"/>
        </w:rPr>
      </w:pPr>
      <w:r>
        <w:rPr>
          <w:rFonts w:ascii="Roboto" w:eastAsia="Roboto" w:hAnsi="Roboto" w:cs="Roboto"/>
        </w:rPr>
        <w:t xml:space="preserve">Settembre 2025 – Dopo dodici mesi di crescita e coinvolgimento sulla piattaforma TikTok, Lidl Italia e Caffeina inaugurano una nuova fase della comunicazione social del </w:t>
      </w:r>
      <w:proofErr w:type="gramStart"/>
      <w:r>
        <w:rPr>
          <w:rFonts w:ascii="Roboto" w:eastAsia="Roboto" w:hAnsi="Roboto" w:cs="Roboto"/>
        </w:rPr>
        <w:t>brand</w:t>
      </w:r>
      <w:proofErr w:type="gramEnd"/>
      <w:r>
        <w:rPr>
          <w:rFonts w:ascii="Roboto" w:eastAsia="Roboto" w:hAnsi="Roboto" w:cs="Roboto"/>
        </w:rPr>
        <w:t xml:space="preserve"> con un progetto speciale: un crossover tra creatività, engagement e cultura pop, che vede protagonista l’enigmatica Lidia e una </w:t>
      </w:r>
      <w:r>
        <w:rPr>
          <w:rFonts w:ascii="Roboto" w:eastAsia="Roboto" w:hAnsi="Roboto" w:cs="Roboto"/>
          <w:b/>
        </w:rPr>
        <w:t>guest d’eccezione</w:t>
      </w:r>
      <w:r w:rsidR="000B75D0">
        <w:rPr>
          <w:rFonts w:ascii="Roboto" w:eastAsia="Roboto" w:hAnsi="Roboto" w:cs="Roboto"/>
          <w:b/>
        </w:rPr>
        <w:t xml:space="preserve">: </w:t>
      </w:r>
      <w:r>
        <w:rPr>
          <w:rFonts w:ascii="Roboto" w:eastAsia="Roboto" w:hAnsi="Roboto" w:cs="Roboto"/>
          <w:b/>
          <w:color w:val="444746"/>
          <w:sz w:val="21"/>
          <w:szCs w:val="21"/>
        </w:rPr>
        <w:t>M¥SS KETA</w:t>
      </w:r>
      <w:r>
        <w:rPr>
          <w:rFonts w:ascii="Roboto" w:eastAsia="Roboto" w:hAnsi="Roboto" w:cs="Roboto"/>
        </w:rPr>
        <w:t>.</w:t>
      </w:r>
    </w:p>
    <w:p w14:paraId="2F1FEA8F" w14:textId="0415E21A" w:rsidR="0019454A" w:rsidRDefault="0019454A" w:rsidP="001B2981">
      <w:pPr>
        <w:shd w:val="clear" w:color="auto" w:fill="FFFFFF" w:themeFill="background1"/>
        <w:spacing w:before="240" w:after="240"/>
        <w:jc w:val="both"/>
        <w:rPr>
          <w:rFonts w:ascii="Roboto" w:eastAsia="Roboto" w:hAnsi="Roboto" w:cs="Roboto"/>
        </w:rPr>
      </w:pPr>
      <w:r w:rsidRPr="001B2981">
        <w:rPr>
          <w:rFonts w:ascii="Roboto" w:eastAsia="Roboto" w:hAnsi="Roboto" w:cs="Roboto"/>
        </w:rPr>
        <w:t>Questa iniziativa si inserisce nella più ampia strategia di </w:t>
      </w:r>
      <w:proofErr w:type="spellStart"/>
      <w:r w:rsidRPr="001B2981">
        <w:rPr>
          <w:rFonts w:ascii="Roboto" w:eastAsia="Roboto" w:hAnsi="Roboto" w:cs="Roboto"/>
          <w:b/>
          <w:bCs/>
        </w:rPr>
        <w:t>talkability</w:t>
      </w:r>
      <w:proofErr w:type="spellEnd"/>
      <w:r w:rsidRPr="001B2981">
        <w:rPr>
          <w:rFonts w:ascii="Roboto" w:eastAsia="Roboto" w:hAnsi="Roboto" w:cs="Roboto"/>
          <w:b/>
          <w:bCs/>
        </w:rPr>
        <w:t xml:space="preserve"> </w:t>
      </w:r>
      <w:r w:rsidR="0019380B" w:rsidRPr="001B2981">
        <w:rPr>
          <w:rFonts w:ascii="Roboto" w:eastAsia="Roboto" w:hAnsi="Roboto" w:cs="Roboto"/>
          <w:b/>
          <w:bCs/>
        </w:rPr>
        <w:t>messa in atto da Lidl in collaborazione con Caffeina e</w:t>
      </w:r>
      <w:r w:rsidRPr="001B2981">
        <w:rPr>
          <w:rFonts w:ascii="Roboto" w:eastAsia="Roboto" w:hAnsi="Roboto" w:cs="Roboto"/>
        </w:rPr>
        <w:t xml:space="preserve"> volta a generare conversazioni spontanee e coinvolgenti</w:t>
      </w:r>
      <w:r w:rsidR="0019380B" w:rsidRPr="001B2981">
        <w:rPr>
          <w:rFonts w:ascii="Roboto" w:eastAsia="Roboto" w:hAnsi="Roboto" w:cs="Roboto"/>
        </w:rPr>
        <w:t xml:space="preserve"> sul </w:t>
      </w:r>
      <w:proofErr w:type="gramStart"/>
      <w:r w:rsidR="0019380B" w:rsidRPr="001B2981">
        <w:rPr>
          <w:rFonts w:ascii="Roboto" w:eastAsia="Roboto" w:hAnsi="Roboto" w:cs="Roboto"/>
        </w:rPr>
        <w:t>brand</w:t>
      </w:r>
      <w:proofErr w:type="gramEnd"/>
      <w:r w:rsidRPr="001B2981">
        <w:rPr>
          <w:rFonts w:ascii="Roboto" w:eastAsia="Roboto" w:hAnsi="Roboto" w:cs="Roboto"/>
        </w:rPr>
        <w:t>. Dopo il successo di “</w:t>
      </w:r>
      <w:r w:rsidRPr="001B2981">
        <w:rPr>
          <w:rFonts w:ascii="Roboto" w:eastAsia="Roboto" w:hAnsi="Roboto" w:cs="Roboto"/>
          <w:b/>
          <w:bCs/>
        </w:rPr>
        <w:t xml:space="preserve">Ops! </w:t>
      </w:r>
      <w:proofErr w:type="spellStart"/>
      <w:r w:rsidRPr="001B2981">
        <w:rPr>
          <w:rFonts w:ascii="Roboto" w:eastAsia="Roboto" w:hAnsi="Roboto" w:cs="Roboto"/>
          <w:b/>
          <w:bCs/>
        </w:rPr>
        <w:t>That</w:t>
      </w:r>
      <w:proofErr w:type="spellEnd"/>
      <w:r w:rsidRPr="001B2981">
        <w:rPr>
          <w:rFonts w:ascii="Roboto" w:eastAsia="Roboto" w:hAnsi="Roboto" w:cs="Roboto"/>
          <w:b/>
          <w:bCs/>
        </w:rPr>
        <w:t xml:space="preserve"> </w:t>
      </w:r>
      <w:proofErr w:type="spellStart"/>
      <w:r w:rsidRPr="001B2981">
        <w:rPr>
          <w:rFonts w:ascii="Roboto" w:eastAsia="Roboto" w:hAnsi="Roboto" w:cs="Roboto"/>
          <w:b/>
          <w:bCs/>
        </w:rPr>
        <w:t>Bag</w:t>
      </w:r>
      <w:proofErr w:type="spellEnd"/>
      <w:r w:rsidRPr="001B2981">
        <w:rPr>
          <w:rFonts w:ascii="Roboto" w:eastAsia="Roboto" w:hAnsi="Roboto" w:cs="Roboto"/>
          <w:b/>
          <w:bCs/>
        </w:rPr>
        <w:t>”</w:t>
      </w:r>
      <w:r w:rsidRPr="001B2981">
        <w:rPr>
          <w:rFonts w:ascii="Roboto" w:eastAsia="Roboto" w:hAnsi="Roboto" w:cs="Roboto"/>
        </w:rPr>
        <w:t> e “</w:t>
      </w:r>
      <w:r w:rsidRPr="001B2981">
        <w:rPr>
          <w:rFonts w:ascii="Roboto" w:eastAsia="Roboto" w:hAnsi="Roboto" w:cs="Roboto"/>
          <w:b/>
          <w:bCs/>
        </w:rPr>
        <w:t xml:space="preserve">Il vero </w:t>
      </w:r>
      <w:proofErr w:type="spellStart"/>
      <w:r w:rsidRPr="001B2981">
        <w:rPr>
          <w:rFonts w:ascii="Roboto" w:eastAsia="Roboto" w:hAnsi="Roboto" w:cs="Roboto"/>
          <w:b/>
          <w:bCs/>
        </w:rPr>
        <w:t>fruto</w:t>
      </w:r>
      <w:proofErr w:type="spellEnd"/>
      <w:r w:rsidRPr="001B2981">
        <w:rPr>
          <w:rFonts w:ascii="Roboto" w:eastAsia="Roboto" w:hAnsi="Roboto" w:cs="Roboto"/>
          <w:b/>
          <w:bCs/>
        </w:rPr>
        <w:t xml:space="preserve"> del amor”</w:t>
      </w:r>
      <w:r w:rsidRPr="001B2981">
        <w:rPr>
          <w:rFonts w:ascii="Roboto" w:eastAsia="Roboto" w:hAnsi="Roboto" w:cs="Roboto"/>
        </w:rPr>
        <w:t xml:space="preserve">, </w:t>
      </w:r>
      <w:r w:rsidR="0019380B" w:rsidRPr="001B2981">
        <w:rPr>
          <w:rFonts w:ascii="Roboto" w:eastAsia="Roboto" w:hAnsi="Roboto" w:cs="Roboto"/>
        </w:rPr>
        <w:t xml:space="preserve">il coinvolgimento di un personaggio noto come </w:t>
      </w:r>
      <w:r w:rsidR="0019380B" w:rsidRPr="001B2981">
        <w:rPr>
          <w:rFonts w:ascii="Roboto" w:eastAsia="Roboto" w:hAnsi="Roboto" w:cs="Roboto"/>
          <w:b/>
          <w:color w:val="444746"/>
          <w:sz w:val="21"/>
          <w:szCs w:val="21"/>
        </w:rPr>
        <w:t>M¥SS KETA</w:t>
      </w:r>
      <w:r w:rsidR="0019380B" w:rsidRPr="001B2981">
        <w:rPr>
          <w:rFonts w:ascii="Roboto" w:eastAsia="Roboto" w:hAnsi="Roboto" w:cs="Roboto"/>
        </w:rPr>
        <w:t xml:space="preserve"> </w:t>
      </w:r>
      <w:r w:rsidRPr="001B2981">
        <w:rPr>
          <w:rFonts w:ascii="Roboto" w:eastAsia="Roboto" w:hAnsi="Roboto" w:cs="Roboto"/>
        </w:rPr>
        <w:t>rappresenta un ulteriore passo verso l’utilizzo di</w:t>
      </w:r>
      <w:r w:rsidRPr="001B2981">
        <w:rPr>
          <w:rFonts w:ascii="Roboto" w:eastAsia="Roboto" w:hAnsi="Roboto" w:cs="Roboto"/>
          <w:b/>
          <w:bCs/>
        </w:rPr>
        <w:t xml:space="preserve"> nuovi linguaggi e l’intercettazione di target differenti</w:t>
      </w:r>
      <w:r w:rsidRPr="001B2981">
        <w:rPr>
          <w:rFonts w:ascii="Roboto" w:eastAsia="Roboto" w:hAnsi="Roboto" w:cs="Roboto"/>
        </w:rPr>
        <w:t>, esplorando modalità di espressione alternative e accattivanti.</w:t>
      </w:r>
    </w:p>
    <w:p w14:paraId="00000004" w14:textId="3B3033CC" w:rsidR="00AE32CF" w:rsidRDefault="00926A40">
      <w:pPr>
        <w:spacing w:before="240" w:after="240"/>
        <w:jc w:val="both"/>
        <w:rPr>
          <w:rFonts w:ascii="Roboto" w:eastAsia="Roboto" w:hAnsi="Roboto" w:cs="Roboto"/>
        </w:rPr>
      </w:pPr>
      <w:r>
        <w:rPr>
          <w:rFonts w:ascii="Roboto" w:eastAsia="Roboto" w:hAnsi="Roboto" w:cs="Roboto"/>
        </w:rPr>
        <w:t>Nata</w:t>
      </w:r>
      <w:r w:rsidR="0019454A">
        <w:rPr>
          <w:rFonts w:ascii="Roboto" w:eastAsia="Roboto" w:hAnsi="Roboto" w:cs="Roboto"/>
        </w:rPr>
        <w:t xml:space="preserve"> proprio</w:t>
      </w:r>
      <w:r>
        <w:rPr>
          <w:rFonts w:ascii="Roboto" w:eastAsia="Roboto" w:hAnsi="Roboto" w:cs="Roboto"/>
        </w:rPr>
        <w:t xml:space="preserve"> per reinterpretare in modo creativo il volantino e i prodotti Lidl su TikTok, </w:t>
      </w:r>
      <w:r>
        <w:rPr>
          <w:rFonts w:ascii="Roboto" w:eastAsia="Roboto" w:hAnsi="Roboto" w:cs="Roboto"/>
          <w:b/>
        </w:rPr>
        <w:t>Lidia</w:t>
      </w:r>
      <w:r>
        <w:rPr>
          <w:rFonts w:ascii="Roboto" w:eastAsia="Roboto" w:hAnsi="Roboto" w:cs="Roboto"/>
        </w:rPr>
        <w:t xml:space="preserve"> è diventata una figura chiave della comunicazione del </w:t>
      </w:r>
      <w:proofErr w:type="gramStart"/>
      <w:r>
        <w:rPr>
          <w:rFonts w:ascii="Roboto" w:eastAsia="Roboto" w:hAnsi="Roboto" w:cs="Roboto"/>
        </w:rPr>
        <w:t>brand</w:t>
      </w:r>
      <w:proofErr w:type="gramEnd"/>
      <w:r>
        <w:rPr>
          <w:rFonts w:ascii="Roboto" w:eastAsia="Roboto" w:hAnsi="Roboto" w:cs="Roboto"/>
        </w:rPr>
        <w:t xml:space="preserve"> sulla piattaforma. Graphic designer dal tono ironico e </w:t>
      </w:r>
      <w:r w:rsidR="000B75D0">
        <w:rPr>
          <w:rFonts w:ascii="Roboto" w:eastAsia="Roboto" w:hAnsi="Roboto" w:cs="Roboto"/>
        </w:rPr>
        <w:t>dall’attitudine inconfondibile</w:t>
      </w:r>
      <w:r>
        <w:rPr>
          <w:rFonts w:ascii="Roboto" w:eastAsia="Roboto" w:hAnsi="Roboto" w:cs="Roboto"/>
        </w:rPr>
        <w:t xml:space="preserve">, è oggi la </w:t>
      </w:r>
      <w:r>
        <w:rPr>
          <w:rFonts w:ascii="Roboto" w:eastAsia="Roboto" w:hAnsi="Roboto" w:cs="Roboto"/>
          <w:b/>
        </w:rPr>
        <w:t>“queen delle Promo di Lidl”</w:t>
      </w:r>
      <w:r>
        <w:rPr>
          <w:rFonts w:ascii="Roboto" w:eastAsia="Roboto" w:hAnsi="Roboto" w:cs="Roboto"/>
        </w:rPr>
        <w:t>, capace di trasformare le offerte settimanali in contenuti pop e originali. Il suo racconto fuori dagli schemi ha conquistato rapidamente la community, alimentando una forte partecipazione attorno a un interrogativo ancora irrisolto: chi si cela davvero dietro la voce e la “penna grafica” che animano ogni video?</w:t>
      </w:r>
    </w:p>
    <w:p w14:paraId="00000005" w14:textId="77777777" w:rsidR="00AE32CF" w:rsidRDefault="00926A40">
      <w:pPr>
        <w:spacing w:before="240" w:after="240"/>
        <w:jc w:val="both"/>
        <w:rPr>
          <w:rFonts w:ascii="Roboto" w:eastAsia="Roboto" w:hAnsi="Roboto" w:cs="Roboto"/>
        </w:rPr>
      </w:pPr>
      <w:r>
        <w:rPr>
          <w:rFonts w:ascii="Roboto" w:eastAsia="Roboto" w:hAnsi="Roboto" w:cs="Roboto"/>
        </w:rPr>
        <w:t xml:space="preserve">Ecco perché Lidl Italia e Caffeina hanno deciso di rispondere con un progetto creativo che non rivela, ma accresce il mistero. A incarnare perfettamente questo spirito è </w:t>
      </w:r>
      <w:r>
        <w:rPr>
          <w:rFonts w:ascii="Roboto" w:eastAsia="Roboto" w:hAnsi="Roboto" w:cs="Roboto"/>
          <w:color w:val="444746"/>
          <w:sz w:val="21"/>
          <w:szCs w:val="21"/>
        </w:rPr>
        <w:t>M¥SS KETA</w:t>
      </w:r>
      <w:r>
        <w:rPr>
          <w:rFonts w:ascii="Roboto" w:eastAsia="Roboto" w:hAnsi="Roboto" w:cs="Roboto"/>
        </w:rPr>
        <w:t>: icona della cultura contemporanea e simbolo della libertà di essere, senza svelarsi.</w:t>
      </w:r>
    </w:p>
    <w:p w14:paraId="00000006" w14:textId="77777777" w:rsidR="00AE32CF" w:rsidRDefault="001B2981">
      <w:pPr>
        <w:spacing w:before="240" w:after="240"/>
        <w:ind w:left="283" w:right="278"/>
        <w:jc w:val="both"/>
        <w:rPr>
          <w:rFonts w:ascii="Roboto" w:eastAsia="Roboto" w:hAnsi="Roboto" w:cs="Roboto"/>
          <w:b/>
        </w:rPr>
      </w:pPr>
      <w:sdt>
        <w:sdtPr>
          <w:tag w:val="goog_rdk_0"/>
          <w:id w:val="743351314"/>
        </w:sdtPr>
        <w:sdtEndPr/>
        <w:sdtContent/>
      </w:sdt>
      <w:r w:rsidR="00926A40">
        <w:rPr>
          <w:rFonts w:ascii="Roboto" w:eastAsia="Roboto" w:hAnsi="Roboto" w:cs="Roboto"/>
        </w:rPr>
        <w:t>“</w:t>
      </w:r>
      <w:r w:rsidR="00926A40">
        <w:rPr>
          <w:rFonts w:ascii="Roboto" w:eastAsia="Roboto" w:hAnsi="Roboto" w:cs="Roboto"/>
          <w:color w:val="212121"/>
          <w:sz w:val="24"/>
          <w:szCs w:val="24"/>
        </w:rPr>
        <w:t xml:space="preserve">TRA ICONE DEL MISTERO, SI SA, CI SI INTENDE: PER QUESTO QUANDO LIDIA MI HA CHIESTO SE </w:t>
      </w:r>
      <w:proofErr w:type="gramStart"/>
      <w:r w:rsidR="00926A40">
        <w:rPr>
          <w:rFonts w:ascii="Roboto" w:eastAsia="Roboto" w:hAnsi="Roboto" w:cs="Roboto"/>
          <w:color w:val="212121"/>
          <w:sz w:val="24"/>
          <w:szCs w:val="24"/>
        </w:rPr>
        <w:t>VOLEVO</w:t>
      </w:r>
      <w:proofErr w:type="gramEnd"/>
      <w:r w:rsidR="00926A40">
        <w:rPr>
          <w:rFonts w:ascii="Roboto" w:eastAsia="Roboto" w:hAnsi="Roboto" w:cs="Roboto"/>
          <w:color w:val="212121"/>
          <w:sz w:val="24"/>
          <w:szCs w:val="24"/>
        </w:rPr>
        <w:t xml:space="preserve"> ESSERE PARTE DI UNA SORPRESA CHE AVEVA IN SERBO PER I SUOI LIDLINI HO ACCETTATO SUBITO! E ANCHE SENZA FACE REVEAL CI SIAMO ESPRESSE AL MEGLIO, ANZI, PIÙ POTENTI CHE MAI.</w:t>
      </w:r>
      <w:r w:rsidR="00926A40">
        <w:rPr>
          <w:rFonts w:ascii="Roboto" w:eastAsia="Roboto" w:hAnsi="Roboto" w:cs="Roboto"/>
        </w:rPr>
        <w:t>”</w:t>
      </w:r>
      <w:r w:rsidR="00926A40">
        <w:rPr>
          <w:rFonts w:ascii="Roboto" w:eastAsia="Roboto" w:hAnsi="Roboto" w:cs="Roboto"/>
        </w:rPr>
        <w:br/>
        <w:t xml:space="preserve">– </w:t>
      </w:r>
      <w:r w:rsidR="00926A40">
        <w:rPr>
          <w:rFonts w:ascii="Roboto" w:eastAsia="Roboto" w:hAnsi="Roboto" w:cs="Roboto"/>
          <w:b/>
          <w:color w:val="444746"/>
          <w:sz w:val="21"/>
          <w:szCs w:val="21"/>
        </w:rPr>
        <w:t>M¥SS KETA</w:t>
      </w:r>
    </w:p>
    <w:p w14:paraId="00000007" w14:textId="77777777" w:rsidR="00AE32CF" w:rsidRDefault="00926A40">
      <w:pPr>
        <w:spacing w:before="240" w:after="240"/>
        <w:jc w:val="both"/>
        <w:rPr>
          <w:rFonts w:ascii="Roboto" w:eastAsia="Roboto" w:hAnsi="Roboto" w:cs="Roboto"/>
        </w:rPr>
      </w:pPr>
      <w:r>
        <w:rPr>
          <w:rFonts w:ascii="Roboto" w:eastAsia="Roboto" w:hAnsi="Roboto" w:cs="Roboto"/>
        </w:rPr>
        <w:t>Dalla dimensione digitale a quella fisica, il progetto prende vita su TikTok e si completa con un’esperienza reale in store dedicata alla community. Prevede</w:t>
      </w:r>
      <w:r>
        <w:rPr>
          <w:rFonts w:ascii="Roboto" w:eastAsia="Roboto" w:hAnsi="Roboto" w:cs="Roboto"/>
          <w:b/>
        </w:rPr>
        <w:t xml:space="preserve"> tre momenti chiave </w:t>
      </w:r>
      <w:r>
        <w:rPr>
          <w:rFonts w:ascii="Roboto" w:eastAsia="Roboto" w:hAnsi="Roboto" w:cs="Roboto"/>
        </w:rPr>
        <w:t xml:space="preserve">capaci di costruire tensione narrativa ed engagement, a partire da due video teaser già pubblicati sul canale TikTok di Lidl Italia. Nel primo, la community ascolta una nuova voce dietro al microfono; nel secondo, delle mani scorrono i commenti e rivelano una data sullo schermo. La suspense si costruisce per passi, fino al lancio del video </w:t>
      </w:r>
      <w:proofErr w:type="spellStart"/>
      <w:r>
        <w:rPr>
          <w:rFonts w:ascii="Roboto" w:eastAsia="Roboto" w:hAnsi="Roboto" w:cs="Roboto"/>
        </w:rPr>
        <w:t>hero</w:t>
      </w:r>
      <w:proofErr w:type="spellEnd"/>
      <w:r>
        <w:rPr>
          <w:rFonts w:ascii="Roboto" w:eastAsia="Roboto" w:hAnsi="Roboto" w:cs="Roboto"/>
        </w:rPr>
        <w:t xml:space="preserve">: un ingresso nell’ufficio di Lidia, dove però a dominare la scena è </w:t>
      </w:r>
      <w:r>
        <w:rPr>
          <w:rFonts w:ascii="Roboto" w:eastAsia="Roboto" w:hAnsi="Roboto" w:cs="Roboto"/>
          <w:color w:val="444746"/>
          <w:sz w:val="21"/>
          <w:szCs w:val="21"/>
        </w:rPr>
        <w:t>M¥SS KETA</w:t>
      </w:r>
      <w:r>
        <w:rPr>
          <w:rFonts w:ascii="Roboto" w:eastAsia="Roboto" w:hAnsi="Roboto" w:cs="Roboto"/>
        </w:rPr>
        <w:t>.</w:t>
      </w:r>
    </w:p>
    <w:p w14:paraId="00000008" w14:textId="77777777" w:rsidR="00AE32CF" w:rsidRDefault="00926A40">
      <w:pPr>
        <w:spacing w:before="240" w:after="240"/>
        <w:jc w:val="both"/>
        <w:rPr>
          <w:rFonts w:ascii="Roboto" w:eastAsia="Roboto" w:hAnsi="Roboto" w:cs="Roboto"/>
        </w:rPr>
      </w:pPr>
      <w:r>
        <w:rPr>
          <w:rFonts w:ascii="Roboto" w:eastAsia="Roboto" w:hAnsi="Roboto" w:cs="Roboto"/>
        </w:rPr>
        <w:t>Il colpo di scena arriva al telefono, con entrambe le protagoniste che – con inconfondibile ironia – ribadiscono la volontà di mantenere celata la loro identità, annunciando anche una sorpresa per la community: tre volantini speciali, disegnati a quattro mani dalle due Queen e messi a disposizione in edizione limitata.</w:t>
      </w:r>
    </w:p>
    <w:p w14:paraId="00000009" w14:textId="5D335192" w:rsidR="00AE32CF" w:rsidRPr="00EF6C5E" w:rsidRDefault="00AC5B7A" w:rsidP="005F5246">
      <w:pPr>
        <w:spacing w:before="240" w:after="240"/>
        <w:ind w:left="283" w:right="278"/>
        <w:jc w:val="both"/>
        <w:rPr>
          <w:rFonts w:ascii="Roboto" w:eastAsia="Roboto" w:hAnsi="Roboto" w:cs="Roboto"/>
        </w:rPr>
      </w:pPr>
      <w:r>
        <w:rPr>
          <w:rFonts w:ascii="Roboto" w:eastAsia="Roboto" w:hAnsi="Roboto" w:cs="Roboto"/>
          <w:i/>
          <w:iCs/>
        </w:rPr>
        <w:lastRenderedPageBreak/>
        <w:t>“</w:t>
      </w:r>
      <w:r w:rsidR="00C3025E" w:rsidRPr="00EF6C5E">
        <w:rPr>
          <w:rFonts w:ascii="Roboto" w:eastAsia="Roboto" w:hAnsi="Roboto" w:cs="Roboto"/>
          <w:i/>
          <w:iCs/>
        </w:rPr>
        <w:t xml:space="preserve">La forza di un </w:t>
      </w:r>
      <w:proofErr w:type="gramStart"/>
      <w:r w:rsidR="00C3025E" w:rsidRPr="00EF6C5E">
        <w:rPr>
          <w:rFonts w:ascii="Roboto" w:eastAsia="Roboto" w:hAnsi="Roboto" w:cs="Roboto"/>
          <w:i/>
          <w:iCs/>
        </w:rPr>
        <w:t>brand</w:t>
      </w:r>
      <w:proofErr w:type="gramEnd"/>
      <w:r w:rsidR="00C3025E" w:rsidRPr="00EF6C5E">
        <w:rPr>
          <w:rFonts w:ascii="Roboto" w:eastAsia="Roboto" w:hAnsi="Roboto" w:cs="Roboto"/>
          <w:i/>
          <w:iCs/>
        </w:rPr>
        <w:t xml:space="preserve"> oggi nasce dall’ascolto attivo e dal dialogo aperto con la propria community. Con questa operazione </w:t>
      </w:r>
      <w:r w:rsidR="004276C9" w:rsidRPr="00EF6C5E">
        <w:rPr>
          <w:rFonts w:ascii="Roboto" w:eastAsia="Roboto" w:hAnsi="Roboto" w:cs="Roboto"/>
          <w:i/>
          <w:iCs/>
        </w:rPr>
        <w:t xml:space="preserve">decisamente </w:t>
      </w:r>
      <w:r w:rsidR="00C3025E" w:rsidRPr="00EF6C5E">
        <w:rPr>
          <w:rFonts w:ascii="Roboto" w:eastAsia="Roboto" w:hAnsi="Roboto" w:cs="Roboto"/>
          <w:i/>
          <w:iCs/>
        </w:rPr>
        <w:t xml:space="preserve">non convenzionale per una catena di supermercati, abbiamo dato voce ai desideri dei clienti, trasformandoli in un progetto autentico e coinvolgente. </w:t>
      </w:r>
      <w:r w:rsidR="004276C9" w:rsidRPr="00EF6C5E">
        <w:rPr>
          <w:rFonts w:ascii="Roboto" w:eastAsia="Roboto" w:hAnsi="Roboto" w:cs="Roboto"/>
          <w:i/>
          <w:iCs/>
        </w:rPr>
        <w:t>Ringrazio Caffeina per lo spunto creativo e M¥SS KETA per aver interpretato alla perfezione il mood dell’iniziativa</w:t>
      </w:r>
      <w:r w:rsidR="00EF6C5E">
        <w:rPr>
          <w:rFonts w:ascii="Roboto" w:eastAsia="Roboto" w:hAnsi="Roboto" w:cs="Roboto"/>
          <w:i/>
          <w:iCs/>
        </w:rPr>
        <w:t>”</w:t>
      </w:r>
      <w:r w:rsidR="004276C9">
        <w:rPr>
          <w:rFonts w:ascii="Roboto" w:eastAsia="Roboto" w:hAnsi="Roboto" w:cs="Roboto"/>
          <w:color w:val="444746"/>
          <w:sz w:val="21"/>
          <w:szCs w:val="21"/>
        </w:rPr>
        <w:t>.</w:t>
      </w:r>
      <w:r w:rsidR="004276C9">
        <w:rPr>
          <w:rFonts w:ascii="Roboto" w:eastAsia="Roboto" w:hAnsi="Roboto" w:cs="Roboto"/>
          <w:i/>
          <w:iCs/>
        </w:rPr>
        <w:t xml:space="preserve"> </w:t>
      </w:r>
      <w:r w:rsidR="00926A40" w:rsidRPr="00EF6C5E">
        <w:rPr>
          <w:rFonts w:ascii="Roboto" w:eastAsia="Roboto" w:hAnsi="Roboto" w:cs="Roboto"/>
          <w:i/>
          <w:iCs/>
        </w:rPr>
        <w:br/>
      </w:r>
      <w:r w:rsidR="00926A40" w:rsidRPr="00EF6C5E">
        <w:rPr>
          <w:rFonts w:ascii="Roboto" w:eastAsia="Roboto" w:hAnsi="Roboto" w:cs="Roboto"/>
        </w:rPr>
        <w:t xml:space="preserve"> – </w:t>
      </w:r>
      <w:r w:rsidR="00926A40" w:rsidRPr="00EF6C5E">
        <w:rPr>
          <w:rFonts w:ascii="Roboto" w:eastAsia="Roboto" w:hAnsi="Roboto" w:cs="Roboto"/>
          <w:b/>
        </w:rPr>
        <w:t>Andrea Francesco Varisco, Direttore Acquisti Promozionali e Marketing, Lidl Italia</w:t>
      </w:r>
    </w:p>
    <w:p w14:paraId="0000000A" w14:textId="77777777" w:rsidR="00AE32CF" w:rsidRDefault="00926A40">
      <w:pPr>
        <w:spacing w:before="240" w:after="240"/>
        <w:jc w:val="both"/>
        <w:rPr>
          <w:rFonts w:ascii="Roboto" w:eastAsia="Roboto" w:hAnsi="Roboto" w:cs="Roboto"/>
        </w:rPr>
      </w:pPr>
      <w:r>
        <w:rPr>
          <w:rFonts w:ascii="Roboto" w:eastAsia="Roboto" w:hAnsi="Roboto" w:cs="Roboto"/>
        </w:rPr>
        <w:t xml:space="preserve">La produzione video è stata curata dai </w:t>
      </w:r>
      <w:r>
        <w:rPr>
          <w:rFonts w:ascii="Roboto" w:eastAsia="Roboto" w:hAnsi="Roboto" w:cs="Roboto"/>
          <w:b/>
        </w:rPr>
        <w:t>Caffeina Studios</w:t>
      </w:r>
      <w:r>
        <w:rPr>
          <w:rFonts w:ascii="Roboto" w:eastAsia="Roboto" w:hAnsi="Roboto" w:cs="Roboto"/>
        </w:rPr>
        <w:t>, la casa di produzione interna di Caffeina che ha dato forma visiva e narrativa all’intero progetto, garantendone coerenza creativa e qualità esecutiva.</w:t>
      </w:r>
    </w:p>
    <w:p w14:paraId="0000000B" w14:textId="77777777" w:rsidR="00AE32CF" w:rsidRDefault="00926A40">
      <w:pPr>
        <w:spacing w:before="240" w:after="240"/>
        <w:ind w:left="283" w:right="278"/>
        <w:jc w:val="both"/>
        <w:rPr>
          <w:rFonts w:ascii="Roboto" w:eastAsia="Roboto" w:hAnsi="Roboto" w:cs="Roboto"/>
        </w:rPr>
      </w:pPr>
      <w:r>
        <w:rPr>
          <w:rFonts w:ascii="Roboto" w:eastAsia="Roboto" w:hAnsi="Roboto" w:cs="Roboto"/>
          <w:i/>
        </w:rPr>
        <w:t xml:space="preserve">“Lidia è un personaggio e un format che incarna una nuova frontiera della comunicazione di marca: il contenuto diventa narrazione, relazione e cultura pop. Questo progetto culmina il primo anno di lavoro costruito con Lidl Italia su TikTok, e rappresenta una tappa fondamentale per rendere Lidia sempre più riconoscibile, autentica e amata dalla sua community. Se oggi Lidl è leader su TikTok tra le insegne, vedrete cosa abbiamo in serbo per il futuro: the best </w:t>
      </w:r>
      <w:proofErr w:type="spellStart"/>
      <w:r>
        <w:rPr>
          <w:rFonts w:ascii="Roboto" w:eastAsia="Roboto" w:hAnsi="Roboto" w:cs="Roboto"/>
          <w:i/>
        </w:rPr>
        <w:t>is</w:t>
      </w:r>
      <w:proofErr w:type="spellEnd"/>
      <w:r>
        <w:rPr>
          <w:rFonts w:ascii="Roboto" w:eastAsia="Roboto" w:hAnsi="Roboto" w:cs="Roboto"/>
          <w:i/>
        </w:rPr>
        <w:t xml:space="preserve"> </w:t>
      </w:r>
      <w:proofErr w:type="spellStart"/>
      <w:r>
        <w:rPr>
          <w:rFonts w:ascii="Roboto" w:eastAsia="Roboto" w:hAnsi="Roboto" w:cs="Roboto"/>
          <w:i/>
        </w:rPr>
        <w:t>yet</w:t>
      </w:r>
      <w:proofErr w:type="spellEnd"/>
      <w:r>
        <w:rPr>
          <w:rFonts w:ascii="Roboto" w:eastAsia="Roboto" w:hAnsi="Roboto" w:cs="Roboto"/>
          <w:i/>
        </w:rPr>
        <w:t xml:space="preserve"> to come.”</w:t>
      </w:r>
      <w:r>
        <w:rPr>
          <w:rFonts w:ascii="Roboto" w:eastAsia="Roboto" w:hAnsi="Roboto" w:cs="Roboto"/>
        </w:rPr>
        <w:br/>
        <w:t xml:space="preserve"> – </w:t>
      </w:r>
      <w:r>
        <w:rPr>
          <w:rFonts w:ascii="Roboto" w:eastAsia="Roboto" w:hAnsi="Roboto" w:cs="Roboto"/>
          <w:b/>
        </w:rPr>
        <w:t>Tiziano Tassi, CEO di Caffeina</w:t>
      </w:r>
    </w:p>
    <w:p w14:paraId="0000000C" w14:textId="2F2BB162" w:rsidR="00AE32CF" w:rsidRDefault="00926A40">
      <w:pPr>
        <w:spacing w:before="240" w:after="240"/>
        <w:jc w:val="both"/>
        <w:rPr>
          <w:rFonts w:ascii="Roboto" w:eastAsia="Roboto" w:hAnsi="Roboto" w:cs="Roboto"/>
        </w:rPr>
      </w:pPr>
      <w:r>
        <w:rPr>
          <w:rFonts w:ascii="Roboto" w:eastAsia="Roboto" w:hAnsi="Roboto" w:cs="Roboto"/>
        </w:rPr>
        <w:t xml:space="preserve">Il progetto culminerà il </w:t>
      </w:r>
      <w:r>
        <w:rPr>
          <w:rFonts w:ascii="Roboto" w:eastAsia="Roboto" w:hAnsi="Roboto" w:cs="Roboto"/>
          <w:b/>
        </w:rPr>
        <w:t>10 settembre 2025</w:t>
      </w:r>
      <w:r>
        <w:rPr>
          <w:rFonts w:ascii="Roboto" w:eastAsia="Roboto" w:hAnsi="Roboto" w:cs="Roboto"/>
        </w:rPr>
        <w:t xml:space="preserve"> con un’attivazione tra </w:t>
      </w:r>
      <w:r w:rsidR="009F076A">
        <w:rPr>
          <w:rFonts w:ascii="Roboto" w:eastAsia="Roboto" w:hAnsi="Roboto" w:cs="Roboto"/>
        </w:rPr>
        <w:t xml:space="preserve">spazio </w:t>
      </w:r>
      <w:r>
        <w:rPr>
          <w:rFonts w:ascii="Roboto" w:eastAsia="Roboto" w:hAnsi="Roboto" w:cs="Roboto"/>
        </w:rPr>
        <w:t xml:space="preserve">fisico e digitale che rappresenta un momento chiave: presso uno </w:t>
      </w:r>
      <w:r>
        <w:rPr>
          <w:rFonts w:ascii="Roboto" w:eastAsia="Roboto" w:hAnsi="Roboto" w:cs="Roboto"/>
          <w:b/>
        </w:rPr>
        <w:t>store selezionato Lidl a Milano</w:t>
      </w:r>
      <w:r>
        <w:rPr>
          <w:rFonts w:ascii="Roboto" w:eastAsia="Roboto" w:hAnsi="Roboto" w:cs="Roboto"/>
        </w:rPr>
        <w:t xml:space="preserve">, prenderà vita un corner brandizzato </w:t>
      </w:r>
      <w:r>
        <w:rPr>
          <w:rFonts w:ascii="Roboto" w:eastAsia="Roboto" w:hAnsi="Roboto" w:cs="Roboto"/>
          <w:i/>
        </w:rPr>
        <w:t>M¥SS KETA x Lidia</w:t>
      </w:r>
      <w:r>
        <w:rPr>
          <w:rFonts w:ascii="Roboto" w:eastAsia="Roboto" w:hAnsi="Roboto" w:cs="Roboto"/>
        </w:rPr>
        <w:t xml:space="preserve">, progettato per trasformare il linguaggio della piattaforma in un’esperienza reale e memorabile. Qui, gli utenti più attivi della community – che dimostreranno di conoscere il progetto attraverso un </w:t>
      </w:r>
      <w:proofErr w:type="spellStart"/>
      <w:r>
        <w:rPr>
          <w:rFonts w:ascii="Roboto" w:eastAsia="Roboto" w:hAnsi="Roboto" w:cs="Roboto"/>
          <w:b/>
        </w:rPr>
        <w:t>minigame</w:t>
      </w:r>
      <w:proofErr w:type="spellEnd"/>
      <w:r>
        <w:rPr>
          <w:rFonts w:ascii="Roboto" w:eastAsia="Roboto" w:hAnsi="Roboto" w:cs="Roboto"/>
          <w:b/>
        </w:rPr>
        <w:t xml:space="preserve"> in store</w:t>
      </w:r>
      <w:r>
        <w:rPr>
          <w:rFonts w:ascii="Roboto" w:eastAsia="Roboto" w:hAnsi="Roboto" w:cs="Roboto"/>
        </w:rPr>
        <w:t xml:space="preserve"> – riceveranno in premio uno dei tre </w:t>
      </w:r>
      <w:r>
        <w:rPr>
          <w:rFonts w:ascii="Roboto" w:eastAsia="Roboto" w:hAnsi="Roboto" w:cs="Roboto"/>
          <w:b/>
        </w:rPr>
        <w:t>manifesti speciali in formato stampato</w:t>
      </w:r>
      <w:r>
        <w:rPr>
          <w:rFonts w:ascii="Roboto" w:eastAsia="Roboto" w:hAnsi="Roboto" w:cs="Roboto"/>
        </w:rPr>
        <w:t>. Gli stessi contenuti saranno disponibili anche online, su una landing page dedicata: un ponte digitale che connette l’esperienza fisica al racconto social e viceversa.</w:t>
      </w:r>
    </w:p>
    <w:p w14:paraId="0000000D" w14:textId="77777777" w:rsidR="00AE32CF" w:rsidRDefault="00AE32CF">
      <w:pPr>
        <w:ind w:right="-4"/>
        <w:jc w:val="both"/>
        <w:rPr>
          <w:rFonts w:ascii="Roboto" w:eastAsia="Roboto" w:hAnsi="Roboto" w:cs="Roboto"/>
          <w:sz w:val="20"/>
          <w:szCs w:val="20"/>
          <w:highlight w:val="yellow"/>
        </w:rPr>
      </w:pPr>
    </w:p>
    <w:p w14:paraId="0000000E" w14:textId="77777777" w:rsidR="00AE32CF" w:rsidRDefault="00926A40">
      <w:pPr>
        <w:ind w:right="-4"/>
        <w:jc w:val="both"/>
        <w:rPr>
          <w:rFonts w:ascii="Roboto" w:eastAsia="Roboto" w:hAnsi="Roboto" w:cs="Roboto"/>
          <w:b/>
          <w:sz w:val="20"/>
          <w:szCs w:val="20"/>
        </w:rPr>
      </w:pPr>
      <w:r>
        <w:rPr>
          <w:rFonts w:ascii="Roboto" w:eastAsia="Roboto" w:hAnsi="Roboto" w:cs="Roboto"/>
          <w:b/>
          <w:sz w:val="20"/>
          <w:szCs w:val="20"/>
        </w:rPr>
        <w:t>CREDITS</w:t>
      </w:r>
    </w:p>
    <w:p w14:paraId="0000000F" w14:textId="77777777" w:rsidR="00AE32CF" w:rsidRDefault="00AE32CF">
      <w:pPr>
        <w:ind w:right="-4"/>
        <w:jc w:val="both"/>
        <w:rPr>
          <w:rFonts w:ascii="Roboto" w:eastAsia="Roboto" w:hAnsi="Roboto" w:cs="Roboto"/>
          <w:b/>
          <w:sz w:val="20"/>
          <w:szCs w:val="20"/>
        </w:rPr>
      </w:pPr>
    </w:p>
    <w:p w14:paraId="00000010" w14:textId="77777777" w:rsidR="00AE32CF" w:rsidRDefault="00926A40">
      <w:pPr>
        <w:ind w:right="-4"/>
        <w:jc w:val="both"/>
        <w:rPr>
          <w:rFonts w:ascii="Roboto" w:eastAsia="Roboto" w:hAnsi="Roboto" w:cs="Roboto"/>
          <w:sz w:val="20"/>
          <w:szCs w:val="20"/>
        </w:rPr>
      </w:pPr>
      <w:r>
        <w:rPr>
          <w:rFonts w:ascii="Roboto" w:eastAsia="Roboto" w:hAnsi="Roboto" w:cs="Roboto"/>
          <w:b/>
          <w:sz w:val="20"/>
          <w:szCs w:val="20"/>
        </w:rPr>
        <w:t>CAFFEINA</w:t>
      </w:r>
    </w:p>
    <w:p w14:paraId="00000011" w14:textId="77777777" w:rsidR="00AE32CF" w:rsidRDefault="00926A40">
      <w:r>
        <w:t>Tiziano Tassi, CEO</w:t>
      </w:r>
      <w:r>
        <w:br/>
        <w:t>Federico Saccani, Executive Creative Director</w:t>
      </w:r>
      <w:r>
        <w:br/>
        <w:t xml:space="preserve">Alice Sofia </w:t>
      </w:r>
      <w:proofErr w:type="spellStart"/>
      <w:r>
        <w:t>Cagnani</w:t>
      </w:r>
      <w:proofErr w:type="spellEnd"/>
      <w:r>
        <w:t>, Consulting Director</w:t>
      </w:r>
    </w:p>
    <w:p w14:paraId="00000012" w14:textId="77777777" w:rsidR="00AE32CF" w:rsidRDefault="00926A40">
      <w:r>
        <w:t>Nicola Guarino, Content Director</w:t>
      </w:r>
      <w:r>
        <w:br/>
        <w:t>Silvia Zaccarelli, Client Services Director</w:t>
      </w:r>
    </w:p>
    <w:p w14:paraId="00000013" w14:textId="77777777" w:rsidR="00AE32CF" w:rsidRDefault="00926A40">
      <w:r>
        <w:t>Laura Girola, Client Creative Director</w:t>
      </w:r>
      <w:r>
        <w:br/>
        <w:t>Francesca Marra, Client Creative Director</w:t>
      </w:r>
    </w:p>
    <w:p w14:paraId="00000014" w14:textId="77777777" w:rsidR="00AE32CF" w:rsidRDefault="00926A40">
      <w:r>
        <w:t>Chiara Laudani, Account Supervisor</w:t>
      </w:r>
      <w:r>
        <w:br/>
        <w:t>Giulia Solinas, Senior Strategic Planner</w:t>
      </w:r>
      <w:r>
        <w:br/>
        <w:t>Martina Widmann, Senior Copywriter</w:t>
      </w:r>
      <w:r>
        <w:br/>
        <w:t>Paolo Palazzo, Senior Art Director</w:t>
      </w:r>
      <w:r>
        <w:br/>
        <w:t>Valentina Lucidi, Copywriter</w:t>
      </w:r>
      <w:r>
        <w:br/>
        <w:t xml:space="preserve">Francesco </w:t>
      </w:r>
      <w:proofErr w:type="spellStart"/>
      <w:r>
        <w:t>Cilisto</w:t>
      </w:r>
      <w:proofErr w:type="spellEnd"/>
      <w:r>
        <w:t>, Associate Art Director</w:t>
      </w:r>
      <w:r>
        <w:br/>
        <w:t>Federica Pilò, Senior Account Executive</w:t>
      </w:r>
    </w:p>
    <w:p w14:paraId="00000015" w14:textId="77777777" w:rsidR="00AE32CF" w:rsidRDefault="00926A40">
      <w:r>
        <w:t>Sofia Colombo Serri, Producer</w:t>
      </w:r>
    </w:p>
    <w:p w14:paraId="00000016" w14:textId="77777777" w:rsidR="00AE32CF" w:rsidRDefault="00926A40">
      <w:pPr>
        <w:rPr>
          <w:b/>
        </w:rPr>
      </w:pPr>
      <w:r>
        <w:t>Ilaria Re, Executive Producer</w:t>
      </w:r>
      <w:r>
        <w:br/>
        <w:t>Allegra Graziani, Content Creator e Motion Designer</w:t>
      </w:r>
    </w:p>
    <w:p w14:paraId="00000017" w14:textId="77777777" w:rsidR="00AE32CF" w:rsidRDefault="00AE32CF">
      <w:pPr>
        <w:rPr>
          <w:color w:val="FF0000"/>
        </w:rPr>
      </w:pPr>
    </w:p>
    <w:p w14:paraId="00000018" w14:textId="77777777" w:rsidR="00AE32CF" w:rsidRPr="009F076A" w:rsidRDefault="00926A40">
      <w:pPr>
        <w:rPr>
          <w:lang w:val="en-US"/>
        </w:rPr>
      </w:pPr>
      <w:r w:rsidRPr="009F076A">
        <w:rPr>
          <w:lang w:val="en-US"/>
        </w:rPr>
        <w:t>The Producer International - Advisor</w:t>
      </w:r>
    </w:p>
    <w:p w14:paraId="00000019" w14:textId="77777777" w:rsidR="00AE32CF" w:rsidRPr="009F076A" w:rsidRDefault="00926A40">
      <w:pPr>
        <w:pBdr>
          <w:top w:val="nil"/>
          <w:left w:val="nil"/>
          <w:bottom w:val="nil"/>
          <w:right w:val="nil"/>
          <w:between w:val="nil"/>
        </w:pBdr>
        <w:rPr>
          <w:lang w:val="en-US"/>
        </w:rPr>
      </w:pPr>
      <w:r w:rsidRPr="009F076A">
        <w:rPr>
          <w:lang w:val="en-US"/>
        </w:rPr>
        <w:t>Piperita - Artist Management</w:t>
      </w:r>
    </w:p>
    <w:p w14:paraId="0000001A" w14:textId="77777777" w:rsidR="00AE32CF" w:rsidRPr="009F076A" w:rsidRDefault="00AE32CF">
      <w:pPr>
        <w:ind w:right="-4"/>
        <w:jc w:val="both"/>
        <w:rPr>
          <w:rFonts w:ascii="Roboto" w:eastAsia="Roboto" w:hAnsi="Roboto" w:cs="Roboto"/>
          <w:sz w:val="20"/>
          <w:szCs w:val="20"/>
          <w:lang w:val="en-US"/>
        </w:rPr>
      </w:pPr>
    </w:p>
    <w:p w14:paraId="0000001B" w14:textId="77777777" w:rsidR="00AE32CF" w:rsidRDefault="00926A40">
      <w:pPr>
        <w:ind w:right="-4"/>
        <w:jc w:val="both"/>
        <w:rPr>
          <w:rFonts w:ascii="Roboto" w:eastAsia="Roboto" w:hAnsi="Roboto" w:cs="Roboto"/>
          <w:b/>
          <w:sz w:val="20"/>
          <w:szCs w:val="20"/>
        </w:rPr>
      </w:pPr>
      <w:r>
        <w:rPr>
          <w:rFonts w:ascii="Roboto" w:eastAsia="Roboto" w:hAnsi="Roboto" w:cs="Roboto"/>
          <w:b/>
          <w:sz w:val="20"/>
          <w:szCs w:val="20"/>
        </w:rPr>
        <w:t>CAFFEINA</w:t>
      </w:r>
    </w:p>
    <w:p w14:paraId="0000001C" w14:textId="77777777" w:rsidR="00AE32CF" w:rsidRDefault="00926A40">
      <w:pPr>
        <w:shd w:val="clear" w:color="auto" w:fill="FFFFFF"/>
        <w:ind w:right="-4"/>
        <w:jc w:val="both"/>
        <w:rPr>
          <w:rFonts w:ascii="Roboto" w:eastAsia="Roboto" w:hAnsi="Roboto" w:cs="Roboto"/>
          <w:color w:val="222222"/>
          <w:sz w:val="20"/>
          <w:szCs w:val="20"/>
        </w:rPr>
      </w:pPr>
      <w:r>
        <w:rPr>
          <w:rFonts w:ascii="Roboto" w:eastAsia="Roboto" w:hAnsi="Roboto" w:cs="Roboto"/>
          <w:color w:val="222222"/>
          <w:sz w:val="20"/>
          <w:szCs w:val="20"/>
        </w:rPr>
        <w:t xml:space="preserve">Caffeina è una Creative Marketing </w:t>
      </w:r>
      <w:proofErr w:type="spellStart"/>
      <w:r>
        <w:rPr>
          <w:rFonts w:ascii="Roboto" w:eastAsia="Roboto" w:hAnsi="Roboto" w:cs="Roboto"/>
          <w:color w:val="222222"/>
          <w:sz w:val="20"/>
          <w:szCs w:val="20"/>
        </w:rPr>
        <w:t>Consultancy</w:t>
      </w:r>
      <w:proofErr w:type="spellEnd"/>
      <w:r>
        <w:rPr>
          <w:rFonts w:ascii="Roboto" w:eastAsia="Roboto" w:hAnsi="Roboto" w:cs="Roboto"/>
          <w:color w:val="222222"/>
          <w:sz w:val="20"/>
          <w:szCs w:val="20"/>
        </w:rPr>
        <w:t xml:space="preserve"> che abilita i </w:t>
      </w:r>
      <w:proofErr w:type="gramStart"/>
      <w:r>
        <w:rPr>
          <w:rFonts w:ascii="Roboto" w:eastAsia="Roboto" w:hAnsi="Roboto" w:cs="Roboto"/>
          <w:color w:val="222222"/>
          <w:sz w:val="20"/>
          <w:szCs w:val="20"/>
        </w:rPr>
        <w:t>brand</w:t>
      </w:r>
      <w:proofErr w:type="gramEnd"/>
      <w:r>
        <w:rPr>
          <w:rFonts w:ascii="Roboto" w:eastAsia="Roboto" w:hAnsi="Roboto" w:cs="Roboto"/>
          <w:color w:val="222222"/>
          <w:sz w:val="20"/>
          <w:szCs w:val="20"/>
        </w:rPr>
        <w:t xml:space="preserve"> e le organizzazioni ad avere un impatto tangibile nella realtà, grazie alla creazione di esperienze d’impatto che iniettano nuova energia tra persone e brand. </w:t>
      </w:r>
    </w:p>
    <w:p w14:paraId="0000001D" w14:textId="77777777" w:rsidR="00AE32CF" w:rsidRDefault="00926A40">
      <w:pPr>
        <w:shd w:val="clear" w:color="auto" w:fill="FFFFFF"/>
        <w:ind w:right="-4"/>
        <w:jc w:val="both"/>
        <w:rPr>
          <w:rFonts w:ascii="Roboto" w:eastAsia="Roboto" w:hAnsi="Roboto" w:cs="Roboto"/>
          <w:color w:val="222222"/>
          <w:sz w:val="20"/>
          <w:szCs w:val="20"/>
        </w:rPr>
      </w:pPr>
      <w:r>
        <w:rPr>
          <w:rFonts w:ascii="Roboto" w:eastAsia="Roboto" w:hAnsi="Roboto" w:cs="Roboto"/>
          <w:color w:val="222222"/>
          <w:sz w:val="20"/>
          <w:szCs w:val="20"/>
        </w:rPr>
        <w:lastRenderedPageBreak/>
        <w:t xml:space="preserve">Vanta </w:t>
      </w:r>
      <w:proofErr w:type="gramStart"/>
      <w:r>
        <w:rPr>
          <w:rFonts w:ascii="Roboto" w:eastAsia="Roboto" w:hAnsi="Roboto" w:cs="Roboto"/>
          <w:color w:val="222222"/>
          <w:sz w:val="20"/>
          <w:szCs w:val="20"/>
        </w:rPr>
        <w:t>nel suo team</w:t>
      </w:r>
      <w:proofErr w:type="gramEnd"/>
      <w:r>
        <w:rPr>
          <w:rFonts w:ascii="Roboto" w:eastAsia="Roboto" w:hAnsi="Roboto" w:cs="Roboto"/>
          <w:color w:val="222222"/>
          <w:sz w:val="20"/>
          <w:szCs w:val="20"/>
        </w:rPr>
        <w:t xml:space="preserve"> oltre 230 professionisti, che lavorano a campagne di comunicazione integrata e progetti di innovazione digitale in team multidisciplinari. </w:t>
      </w:r>
    </w:p>
    <w:p w14:paraId="0000001E" w14:textId="77777777" w:rsidR="00AE32CF" w:rsidRDefault="00926A40">
      <w:pPr>
        <w:shd w:val="clear" w:color="auto" w:fill="FFFFFF"/>
        <w:ind w:right="-4"/>
        <w:jc w:val="both"/>
        <w:rPr>
          <w:rFonts w:ascii="Roboto" w:eastAsia="Roboto" w:hAnsi="Roboto" w:cs="Roboto"/>
          <w:color w:val="222222"/>
          <w:sz w:val="20"/>
          <w:szCs w:val="20"/>
        </w:rPr>
      </w:pPr>
      <w:r>
        <w:rPr>
          <w:rFonts w:ascii="Roboto" w:eastAsia="Roboto" w:hAnsi="Roboto" w:cs="Roboto"/>
          <w:color w:val="222222"/>
          <w:sz w:val="20"/>
          <w:szCs w:val="20"/>
        </w:rPr>
        <w:t xml:space="preserve">Nel suo gruppo, Caffeina vanta sei verticali messi a sistema e presidiati in modo diretto o tramite agenzie specializzate: </w:t>
      </w:r>
      <w:proofErr w:type="spellStart"/>
      <w:r>
        <w:rPr>
          <w:rFonts w:ascii="Roboto" w:eastAsia="Roboto" w:hAnsi="Roboto" w:cs="Roboto"/>
          <w:color w:val="222222"/>
          <w:sz w:val="20"/>
          <w:szCs w:val="20"/>
        </w:rPr>
        <w:t>Creativity</w:t>
      </w:r>
      <w:proofErr w:type="spellEnd"/>
      <w:r>
        <w:rPr>
          <w:rFonts w:ascii="Roboto" w:eastAsia="Roboto" w:hAnsi="Roboto" w:cs="Roboto"/>
          <w:color w:val="222222"/>
          <w:sz w:val="20"/>
          <w:szCs w:val="20"/>
        </w:rPr>
        <w:t>, Content, Media, Strategy, mentre la controllata Dynamo offre servizi di eccellenza in AI &amp; Digital Product e Digital Experience.</w:t>
      </w:r>
    </w:p>
    <w:p w14:paraId="0000001F" w14:textId="77777777" w:rsidR="00AE32CF" w:rsidRDefault="00926A40">
      <w:pPr>
        <w:shd w:val="clear" w:color="auto" w:fill="FFFFFF"/>
        <w:ind w:right="-4"/>
        <w:jc w:val="both"/>
        <w:rPr>
          <w:rFonts w:ascii="Roboto" w:eastAsia="Roboto" w:hAnsi="Roboto" w:cs="Roboto"/>
          <w:color w:val="222222"/>
          <w:sz w:val="20"/>
          <w:szCs w:val="20"/>
        </w:rPr>
      </w:pPr>
      <w:r>
        <w:rPr>
          <w:rFonts w:ascii="Roboto" w:eastAsia="Roboto" w:hAnsi="Roboto" w:cs="Roboto"/>
          <w:color w:val="222222"/>
          <w:sz w:val="20"/>
          <w:szCs w:val="20"/>
        </w:rPr>
        <w:t xml:space="preserve">Con questo approccio, Caffeina si pone come partner trasversale di </w:t>
      </w:r>
      <w:proofErr w:type="gramStart"/>
      <w:r>
        <w:rPr>
          <w:rFonts w:ascii="Roboto" w:eastAsia="Roboto" w:hAnsi="Roboto" w:cs="Roboto"/>
          <w:color w:val="222222"/>
          <w:sz w:val="20"/>
          <w:szCs w:val="20"/>
        </w:rPr>
        <w:t>brand</w:t>
      </w:r>
      <w:proofErr w:type="gramEnd"/>
      <w:r>
        <w:rPr>
          <w:rFonts w:ascii="Roboto" w:eastAsia="Roboto" w:hAnsi="Roboto" w:cs="Roboto"/>
          <w:color w:val="222222"/>
          <w:sz w:val="20"/>
          <w:szCs w:val="20"/>
        </w:rPr>
        <w:t xml:space="preserve"> e aziende, dando alla parola partner un significato composto da tre valori: fiducia reciproca, focus sugli stakeholder del progetto, e il fine di generare un impatto positivo di business per l’azienda. </w:t>
      </w:r>
    </w:p>
    <w:p w14:paraId="00000020" w14:textId="77777777" w:rsidR="00AE32CF" w:rsidRDefault="00926A40">
      <w:pPr>
        <w:shd w:val="clear" w:color="auto" w:fill="FFFFFF"/>
        <w:ind w:right="-4"/>
        <w:jc w:val="both"/>
        <w:rPr>
          <w:rFonts w:ascii="Roboto" w:eastAsia="Roboto" w:hAnsi="Roboto" w:cs="Roboto"/>
          <w:color w:val="222222"/>
          <w:sz w:val="20"/>
          <w:szCs w:val="20"/>
        </w:rPr>
      </w:pPr>
      <w:r>
        <w:rPr>
          <w:rFonts w:ascii="Roboto" w:eastAsia="Roboto" w:hAnsi="Roboto" w:cs="Roboto"/>
          <w:color w:val="222222"/>
          <w:sz w:val="20"/>
          <w:szCs w:val="20"/>
        </w:rPr>
        <w:t xml:space="preserve">Tra i </w:t>
      </w:r>
      <w:proofErr w:type="gramStart"/>
      <w:r>
        <w:rPr>
          <w:rFonts w:ascii="Roboto" w:eastAsia="Roboto" w:hAnsi="Roboto" w:cs="Roboto"/>
          <w:color w:val="222222"/>
          <w:sz w:val="20"/>
          <w:szCs w:val="20"/>
        </w:rPr>
        <w:t>brand</w:t>
      </w:r>
      <w:proofErr w:type="gramEnd"/>
      <w:r>
        <w:rPr>
          <w:rFonts w:ascii="Roboto" w:eastAsia="Roboto" w:hAnsi="Roboto" w:cs="Roboto"/>
          <w:color w:val="222222"/>
          <w:sz w:val="20"/>
          <w:szCs w:val="20"/>
        </w:rPr>
        <w:t xml:space="preserve"> e le organizzazioni che le hanno dato fiducia figurano leader come Paramount+, Mediaset, Ferrero, Peroni, </w:t>
      </w:r>
      <w:proofErr w:type="spellStart"/>
      <w:r>
        <w:rPr>
          <w:rFonts w:ascii="Roboto" w:eastAsia="Roboto" w:hAnsi="Roboto" w:cs="Roboto"/>
          <w:color w:val="222222"/>
          <w:sz w:val="20"/>
          <w:szCs w:val="20"/>
        </w:rPr>
        <w:t>Pittarosso</w:t>
      </w:r>
      <w:proofErr w:type="spellEnd"/>
      <w:r>
        <w:rPr>
          <w:rFonts w:ascii="Roboto" w:eastAsia="Roboto" w:hAnsi="Roboto" w:cs="Roboto"/>
          <w:color w:val="222222"/>
          <w:sz w:val="20"/>
          <w:szCs w:val="20"/>
        </w:rPr>
        <w:t xml:space="preserve">, AS Roma, Juventus FC, TikTok, Kellogg's, Triumph, Samsung, Unilever, Merck, AIRC, BNL BNP Paribas, Enel, E-Distribuzione, Elica, Ariston, IGT, UnipolSai, </w:t>
      </w:r>
      <w:proofErr w:type="spellStart"/>
      <w:r>
        <w:rPr>
          <w:rFonts w:ascii="Roboto" w:eastAsia="Roboto" w:hAnsi="Roboto" w:cs="Roboto"/>
          <w:color w:val="222222"/>
          <w:sz w:val="20"/>
          <w:szCs w:val="20"/>
        </w:rPr>
        <w:t>Trenitaila</w:t>
      </w:r>
      <w:proofErr w:type="spellEnd"/>
      <w:r>
        <w:rPr>
          <w:rFonts w:ascii="Roboto" w:eastAsia="Roboto" w:hAnsi="Roboto" w:cs="Roboto"/>
          <w:color w:val="222222"/>
          <w:sz w:val="20"/>
          <w:szCs w:val="20"/>
        </w:rPr>
        <w:t xml:space="preserve">, De Longhi, Lactalis, Parmalat, RADO, Luxottica, Banca </w:t>
      </w:r>
      <w:proofErr w:type="spellStart"/>
      <w:r>
        <w:rPr>
          <w:rFonts w:ascii="Roboto" w:eastAsia="Roboto" w:hAnsi="Roboto" w:cs="Roboto"/>
          <w:color w:val="222222"/>
          <w:sz w:val="20"/>
          <w:szCs w:val="20"/>
        </w:rPr>
        <w:t>Aidexa</w:t>
      </w:r>
      <w:proofErr w:type="spellEnd"/>
      <w:r>
        <w:rPr>
          <w:rFonts w:ascii="Roboto" w:eastAsia="Roboto" w:hAnsi="Roboto" w:cs="Roboto"/>
          <w:color w:val="222222"/>
          <w:sz w:val="20"/>
          <w:szCs w:val="20"/>
        </w:rPr>
        <w:t xml:space="preserve">, AON, Ferrarelle, ActionAid, Chiesi Farmaceutici, Novartis, Herbalife, </w:t>
      </w:r>
      <w:proofErr w:type="spellStart"/>
      <w:r>
        <w:rPr>
          <w:rFonts w:ascii="Roboto" w:eastAsia="Roboto" w:hAnsi="Roboto" w:cs="Roboto"/>
          <w:color w:val="222222"/>
          <w:sz w:val="20"/>
          <w:szCs w:val="20"/>
        </w:rPr>
        <w:t>Amway</w:t>
      </w:r>
      <w:proofErr w:type="spellEnd"/>
      <w:r>
        <w:rPr>
          <w:rFonts w:ascii="Roboto" w:eastAsia="Roboto" w:hAnsi="Roboto" w:cs="Roboto"/>
          <w:color w:val="222222"/>
          <w:sz w:val="20"/>
          <w:szCs w:val="20"/>
        </w:rPr>
        <w:t xml:space="preserve">, </w:t>
      </w:r>
      <w:proofErr w:type="spellStart"/>
      <w:r>
        <w:rPr>
          <w:rFonts w:ascii="Roboto" w:eastAsia="Roboto" w:hAnsi="Roboto" w:cs="Roboto"/>
          <w:color w:val="222222"/>
          <w:sz w:val="20"/>
          <w:szCs w:val="20"/>
        </w:rPr>
        <w:t>Sunstar</w:t>
      </w:r>
      <w:proofErr w:type="spellEnd"/>
      <w:r>
        <w:rPr>
          <w:rFonts w:ascii="Roboto" w:eastAsia="Roboto" w:hAnsi="Roboto" w:cs="Roboto"/>
          <w:color w:val="222222"/>
          <w:sz w:val="20"/>
          <w:szCs w:val="20"/>
        </w:rPr>
        <w:t>.</w:t>
      </w:r>
    </w:p>
    <w:p w14:paraId="00000021" w14:textId="77777777" w:rsidR="00AE32CF" w:rsidRDefault="00926A40">
      <w:pPr>
        <w:shd w:val="clear" w:color="auto" w:fill="FFFFFF"/>
        <w:ind w:right="-4"/>
        <w:jc w:val="both"/>
        <w:rPr>
          <w:rFonts w:ascii="Roboto" w:eastAsia="Roboto" w:hAnsi="Roboto" w:cs="Roboto"/>
          <w:color w:val="222222"/>
          <w:sz w:val="20"/>
          <w:szCs w:val="20"/>
        </w:rPr>
      </w:pPr>
      <w:r>
        <w:rPr>
          <w:rFonts w:ascii="Roboto" w:eastAsia="Roboto" w:hAnsi="Roboto" w:cs="Roboto"/>
          <w:color w:val="222222"/>
          <w:sz w:val="20"/>
          <w:szCs w:val="20"/>
        </w:rPr>
        <w:t>Caffeina è riconosciuta dal Financial Times, apparsa più volte nelle liste “FT1000” Europe, nelle Classifiche di Inc.com “Inc.5000 Europe”, tra i Leader della Crescita da Il Sole 24 ORE.</w:t>
      </w:r>
    </w:p>
    <w:p w14:paraId="00000022" w14:textId="77777777" w:rsidR="00AE32CF" w:rsidRDefault="00926A40">
      <w:pPr>
        <w:ind w:right="-4"/>
        <w:jc w:val="both"/>
        <w:rPr>
          <w:rFonts w:ascii="Roboto" w:eastAsia="Roboto" w:hAnsi="Roboto" w:cs="Roboto"/>
          <w:b/>
          <w:sz w:val="20"/>
          <w:szCs w:val="20"/>
        </w:rPr>
      </w:pPr>
      <w:r>
        <w:rPr>
          <w:rFonts w:ascii="Roboto" w:eastAsia="Roboto" w:hAnsi="Roboto" w:cs="Roboto"/>
          <w:b/>
          <w:sz w:val="20"/>
          <w:szCs w:val="20"/>
        </w:rPr>
        <w:t>www.caffeina.com</w:t>
      </w:r>
    </w:p>
    <w:p w14:paraId="00000023" w14:textId="5012CF7B" w:rsidR="00AE32CF" w:rsidRDefault="001B2981">
      <w:pPr>
        <w:ind w:right="-4"/>
        <w:jc w:val="both"/>
        <w:rPr>
          <w:rFonts w:ascii="Roboto" w:eastAsia="Roboto" w:hAnsi="Roboto" w:cs="Roboto"/>
          <w:b/>
          <w:sz w:val="20"/>
          <w:szCs w:val="20"/>
        </w:rPr>
      </w:pPr>
      <w:hyperlink r:id="rId7" w:history="1">
        <w:r w:rsidRPr="0013285D">
          <w:rPr>
            <w:rStyle w:val="Collegamentoipertestuale"/>
            <w:rFonts w:ascii="Roboto" w:eastAsia="Roboto" w:hAnsi="Roboto" w:cs="Roboto"/>
            <w:b/>
            <w:sz w:val="20"/>
            <w:szCs w:val="20"/>
          </w:rPr>
          <w:t>www.dynamoagency.io</w:t>
        </w:r>
      </w:hyperlink>
    </w:p>
    <w:p w14:paraId="73DDD809" w14:textId="77777777" w:rsidR="001B2981" w:rsidRDefault="001B2981">
      <w:pPr>
        <w:ind w:right="-4"/>
        <w:jc w:val="both"/>
        <w:rPr>
          <w:rFonts w:ascii="Roboto" w:eastAsia="Roboto" w:hAnsi="Roboto" w:cs="Roboto"/>
          <w:b/>
          <w:sz w:val="20"/>
          <w:szCs w:val="20"/>
        </w:rPr>
      </w:pPr>
    </w:p>
    <w:p w14:paraId="7ABA3888" w14:textId="77777777" w:rsidR="001B2981" w:rsidRPr="001B2981" w:rsidRDefault="001B2981" w:rsidP="001B2981">
      <w:pPr>
        <w:ind w:right="-4"/>
        <w:jc w:val="both"/>
        <w:rPr>
          <w:rFonts w:ascii="Roboto" w:eastAsia="Roboto" w:hAnsi="Roboto" w:cs="Roboto"/>
          <w:b/>
          <w:sz w:val="20"/>
          <w:szCs w:val="20"/>
        </w:rPr>
      </w:pPr>
      <w:r w:rsidRPr="001B2981">
        <w:rPr>
          <w:rFonts w:ascii="Roboto" w:eastAsia="Roboto" w:hAnsi="Roboto" w:cs="Roboto"/>
          <w:b/>
          <w:sz w:val="20"/>
          <w:szCs w:val="20"/>
        </w:rPr>
        <w:t>LIDL</w:t>
      </w:r>
    </w:p>
    <w:p w14:paraId="5517BABB" w14:textId="77777777" w:rsidR="001B2981" w:rsidRPr="001B2981" w:rsidRDefault="001B2981" w:rsidP="001B2981">
      <w:pPr>
        <w:ind w:right="-4"/>
        <w:jc w:val="both"/>
        <w:rPr>
          <w:rFonts w:ascii="Roboto" w:eastAsia="Roboto" w:hAnsi="Roboto" w:cs="Roboto"/>
          <w:bCs/>
          <w:sz w:val="20"/>
          <w:szCs w:val="20"/>
        </w:rPr>
      </w:pPr>
      <w:r w:rsidRPr="001B2981">
        <w:rPr>
          <w:rFonts w:ascii="Roboto" w:eastAsia="Roboto" w:hAnsi="Roboto" w:cs="Roboto"/>
          <w:bCs/>
          <w:sz w:val="20"/>
          <w:szCs w:val="20"/>
        </w:rPr>
        <w:t>Lidl Italia è una catena di supermercati presente nel Paese dal 1992 che dispone attualmente di una rete di circa 780 punti vendita riforniti quotidianamente da 12 piattaforme logistiche dislocate sul territorio nazionale, impiegando circa 23.000 collaboratori. L’offerta a scaffale si compone di oltre 3.500 referenze attentamente selezionate, di cui l’80% prodotte in Italia e a marchio proprio per garantire al cliente il miglior rapporto qualità-prezzo.</w:t>
      </w:r>
    </w:p>
    <w:p w14:paraId="0A63858F" w14:textId="77777777" w:rsidR="001B2981" w:rsidRPr="001B2981" w:rsidRDefault="001B2981" w:rsidP="001B2981">
      <w:pPr>
        <w:ind w:right="-4"/>
        <w:jc w:val="both"/>
        <w:rPr>
          <w:rFonts w:ascii="Roboto" w:eastAsia="Roboto" w:hAnsi="Roboto" w:cs="Roboto"/>
          <w:b/>
          <w:sz w:val="20"/>
          <w:szCs w:val="20"/>
        </w:rPr>
      </w:pPr>
      <w:r w:rsidRPr="001B2981">
        <w:rPr>
          <w:rFonts w:ascii="Roboto" w:eastAsia="Roboto" w:hAnsi="Roboto" w:cs="Roboto"/>
          <w:b/>
          <w:sz w:val="20"/>
          <w:szCs w:val="20"/>
        </w:rPr>
        <w:t>www.lidl.it</w:t>
      </w:r>
    </w:p>
    <w:p w14:paraId="6E9A2907" w14:textId="77777777" w:rsidR="001B2981" w:rsidRDefault="001B2981">
      <w:pPr>
        <w:ind w:right="-4"/>
        <w:jc w:val="both"/>
        <w:rPr>
          <w:rFonts w:ascii="Roboto" w:eastAsia="Roboto" w:hAnsi="Roboto" w:cs="Roboto"/>
          <w:b/>
          <w:sz w:val="20"/>
          <w:szCs w:val="20"/>
        </w:rPr>
      </w:pPr>
    </w:p>
    <w:sectPr w:rsidR="001B2981">
      <w:headerReference w:type="default" r:id="rId8"/>
      <w:pgSz w:w="11909" w:h="16834"/>
      <w:pgMar w:top="992" w:right="850" w:bottom="283" w:left="850" w:header="283" w:footer="425"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BDDBE8" w14:textId="77777777" w:rsidR="00751098" w:rsidRDefault="00751098">
      <w:pPr>
        <w:spacing w:line="240" w:lineRule="auto"/>
      </w:pPr>
      <w:r>
        <w:separator/>
      </w:r>
    </w:p>
  </w:endnote>
  <w:endnote w:type="continuationSeparator" w:id="0">
    <w:p w14:paraId="2D36821D" w14:textId="77777777" w:rsidR="00751098" w:rsidRDefault="0075109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 w:fontKey="{54334DFB-502B-433B-BE3E-B903E1D989F7}"/>
    <w:embedBold r:id="rId2" w:fontKey="{A0C59639-3DB3-4ED8-B216-DD8C1ADA7D9B}"/>
    <w:embedItalic r:id="rId3" w:fontKey="{82A9B7D8-E249-4A3E-B8FC-610BFAECC142}"/>
  </w:font>
  <w:font w:name="Calibri">
    <w:panose1 w:val="020F0502020204030204"/>
    <w:charset w:val="00"/>
    <w:family w:val="swiss"/>
    <w:pitch w:val="variable"/>
    <w:sig w:usb0="E4002EFF" w:usb1="C200247B" w:usb2="00000009" w:usb3="00000000" w:csb0="000001FF" w:csb1="00000000"/>
    <w:embedRegular r:id="rId4" w:fontKey="{E56ACC45-2442-4B2A-966C-9BB6C298D063}"/>
  </w:font>
  <w:font w:name="Cambria">
    <w:panose1 w:val="02040503050406030204"/>
    <w:charset w:val="00"/>
    <w:family w:val="roman"/>
    <w:pitch w:val="variable"/>
    <w:sig w:usb0="E00006FF" w:usb1="420024FF" w:usb2="02000000" w:usb3="00000000" w:csb0="0000019F" w:csb1="00000000"/>
    <w:embedRegular r:id="rId5" w:fontKey="{5C75ADAD-3258-4F83-A0D5-BFBAC94E9B4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1979CB" w14:textId="77777777" w:rsidR="00751098" w:rsidRDefault="00751098">
      <w:pPr>
        <w:spacing w:line="240" w:lineRule="auto"/>
      </w:pPr>
      <w:r>
        <w:separator/>
      </w:r>
    </w:p>
  </w:footnote>
  <w:footnote w:type="continuationSeparator" w:id="0">
    <w:p w14:paraId="50F26CB4" w14:textId="77777777" w:rsidR="00751098" w:rsidRDefault="0075109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24" w14:textId="4EE994C9" w:rsidR="00AE32CF" w:rsidRDefault="001B2981">
    <w:pPr>
      <w:rPr>
        <w:rFonts w:ascii="Roboto" w:eastAsia="Roboto" w:hAnsi="Roboto" w:cs="Roboto"/>
        <w:b/>
        <w:color w:val="434343"/>
      </w:rPr>
    </w:pPr>
    <w:r w:rsidRPr="00DC2285">
      <w:rPr>
        <w:noProof/>
      </w:rPr>
      <w:drawing>
        <wp:anchor distT="0" distB="0" distL="114300" distR="114300" simplePos="0" relativeHeight="251660288" behindDoc="0" locked="0" layoutInCell="1" allowOverlap="1" wp14:anchorId="66B1B5BB" wp14:editId="2CCD6260">
          <wp:simplePos x="0" y="0"/>
          <wp:positionH relativeFrom="margin">
            <wp:posOffset>4761077</wp:posOffset>
          </wp:positionH>
          <wp:positionV relativeFrom="paragraph">
            <wp:posOffset>121133</wp:posOffset>
          </wp:positionV>
          <wp:extent cx="330200" cy="330200"/>
          <wp:effectExtent l="0" t="0" r="0" b="0"/>
          <wp:wrapNone/>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magine 21"/>
                  <pic:cNvPicPr>
                    <a:picLocks noChangeAspect="1" noChangeArrowheads="1"/>
                  </pic:cNvPicPr>
                </pic:nvPicPr>
                <pic:blipFill>
                  <a:blip r:embed="rId1"/>
                  <a:stretch>
                    <a:fillRect/>
                  </a:stretch>
                </pic:blipFill>
                <pic:spPr bwMode="auto">
                  <a:xfrm>
                    <a:off x="0" y="0"/>
                    <a:ext cx="330200" cy="3302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926A40">
      <w:rPr>
        <w:noProof/>
      </w:rPr>
      <w:drawing>
        <wp:anchor distT="57150" distB="57150" distL="57150" distR="57150" simplePos="0" relativeHeight="251658240" behindDoc="0" locked="0" layoutInCell="1" hidden="0" allowOverlap="1" wp14:anchorId="075C8C92" wp14:editId="3900F399">
          <wp:simplePos x="0" y="0"/>
          <wp:positionH relativeFrom="column">
            <wp:posOffset>5172075</wp:posOffset>
          </wp:positionH>
          <wp:positionV relativeFrom="paragraph">
            <wp:posOffset>114300</wp:posOffset>
          </wp:positionV>
          <wp:extent cx="1317263" cy="288991"/>
          <wp:effectExtent l="0" t="0" r="0" b="0"/>
          <wp:wrapSquare wrapText="bothSides" distT="57150" distB="57150" distL="57150" distR="5715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
                  <a:srcRect l="5322" t="33663" r="5124" b="32177"/>
                  <a:stretch>
                    <a:fillRect/>
                  </a:stretch>
                </pic:blipFill>
                <pic:spPr>
                  <a:xfrm>
                    <a:off x="0" y="0"/>
                    <a:ext cx="1317263" cy="288991"/>
                  </a:xfrm>
                  <a:prstGeom prst="rect">
                    <a:avLst/>
                  </a:prstGeom>
                  <a:ln/>
                </pic:spPr>
              </pic:pic>
            </a:graphicData>
          </a:graphic>
        </wp:anchor>
      </w:drawing>
    </w:r>
  </w:p>
  <w:p w14:paraId="00000025" w14:textId="76C3C1AA" w:rsidR="00AE32CF" w:rsidRDefault="00926A40" w:rsidP="001B2981">
    <w:pPr>
      <w:tabs>
        <w:tab w:val="right" w:pos="8055"/>
      </w:tabs>
      <w:rPr>
        <w:rFonts w:ascii="Roboto" w:eastAsia="Roboto" w:hAnsi="Roboto" w:cs="Roboto"/>
        <w:b/>
        <w:color w:val="CCCCCC"/>
      </w:rPr>
    </w:pPr>
    <w:r>
      <w:rPr>
        <w:rFonts w:ascii="Roboto" w:eastAsia="Roboto" w:hAnsi="Roboto" w:cs="Roboto"/>
        <w:b/>
        <w:color w:val="CCCCCC"/>
      </w:rPr>
      <w:t>PRESS</w:t>
    </w:r>
    <w:r w:rsidR="001B2981">
      <w:rPr>
        <w:rFonts w:ascii="Roboto" w:eastAsia="Roboto" w:hAnsi="Roboto" w:cs="Roboto"/>
        <w:b/>
        <w:color w:val="CCCCCC"/>
      </w:rPr>
      <w:tab/>
    </w:r>
  </w:p>
  <w:p w14:paraId="00000026" w14:textId="77777777" w:rsidR="00AE32CF" w:rsidRDefault="00AE32CF">
    <w:pPr>
      <w:rPr>
        <w:rFonts w:ascii="Roboto" w:eastAsia="Roboto" w:hAnsi="Roboto" w:cs="Roboto"/>
        <w:b/>
        <w:color w:val="434343"/>
      </w:rPr>
    </w:pPr>
  </w:p>
  <w:p w14:paraId="00000027" w14:textId="77777777" w:rsidR="00AE32CF" w:rsidRDefault="00AE32CF">
    <w:pPr>
      <w:rPr>
        <w:rFonts w:ascii="Roboto" w:eastAsia="Roboto" w:hAnsi="Roboto" w:cs="Roboto"/>
        <w:b/>
        <w:color w:val="434343"/>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32CF"/>
    <w:rsid w:val="00093101"/>
    <w:rsid w:val="000B75D0"/>
    <w:rsid w:val="00121339"/>
    <w:rsid w:val="0019380B"/>
    <w:rsid w:val="0019454A"/>
    <w:rsid w:val="001B2981"/>
    <w:rsid w:val="0027148C"/>
    <w:rsid w:val="00345377"/>
    <w:rsid w:val="004276C9"/>
    <w:rsid w:val="004C0F9E"/>
    <w:rsid w:val="004D6090"/>
    <w:rsid w:val="005F5246"/>
    <w:rsid w:val="006E7015"/>
    <w:rsid w:val="00751098"/>
    <w:rsid w:val="00780544"/>
    <w:rsid w:val="007D0AC3"/>
    <w:rsid w:val="00841314"/>
    <w:rsid w:val="00926A40"/>
    <w:rsid w:val="009F076A"/>
    <w:rsid w:val="00AA2749"/>
    <w:rsid w:val="00AA4E94"/>
    <w:rsid w:val="00AC5B7A"/>
    <w:rsid w:val="00AE32CF"/>
    <w:rsid w:val="00C3025E"/>
    <w:rsid w:val="00D30D4E"/>
    <w:rsid w:val="00D945F9"/>
    <w:rsid w:val="00DA0F91"/>
    <w:rsid w:val="00E86B9C"/>
    <w:rsid w:val="00E94136"/>
    <w:rsid w:val="00EF6C5E"/>
    <w:rsid w:val="00FA4D34"/>
    <w:rsid w:val="00FF50D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A86257"/>
  <w15:docId w15:val="{E284FE43-4812-2E4B-A57C-DDEDFDD956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semiHidden/>
    <w:unhideWhenUsed/>
    <w:qFormat/>
    <w:pPr>
      <w:keepNext/>
      <w:keepLines/>
      <w:spacing w:before="360" w:after="120"/>
      <w:outlineLvl w:val="1"/>
    </w:pPr>
    <w:rPr>
      <w:sz w:val="32"/>
      <w:szCs w:val="32"/>
    </w:rPr>
  </w:style>
  <w:style w:type="paragraph" w:styleId="Titolo3">
    <w:name w:val="heading 3"/>
    <w:basedOn w:val="Normale"/>
    <w:next w:val="Normale"/>
    <w:uiPriority w:val="9"/>
    <w:semiHidden/>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olo">
    <w:name w:val="Title"/>
    <w:basedOn w:val="Normale"/>
    <w:next w:val="Normale"/>
    <w:uiPriority w:val="10"/>
    <w:qFormat/>
    <w:pPr>
      <w:keepNext/>
      <w:keepLines/>
      <w:spacing w:after="60"/>
    </w:pPr>
    <w:rPr>
      <w:sz w:val="52"/>
      <w:szCs w:val="52"/>
    </w:rPr>
  </w:style>
  <w:style w:type="table" w:customStyle="1" w:styleId="TableNormal0">
    <w:name w:val="TableNormal"/>
    <w:tblPr>
      <w:tblCellMar>
        <w:top w:w="0" w:type="dxa"/>
        <w:left w:w="0" w:type="dxa"/>
        <w:bottom w:w="0" w:type="dxa"/>
        <w:right w:w="0" w:type="dxa"/>
      </w:tblCellMar>
    </w:tblPr>
  </w:style>
  <w:style w:type="paragraph" w:styleId="Sottotitolo">
    <w:name w:val="Subtitle"/>
    <w:basedOn w:val="Normale"/>
    <w:next w:val="Normale"/>
    <w:uiPriority w:val="11"/>
    <w:qFormat/>
    <w:pPr>
      <w:keepNext/>
      <w:keepLines/>
      <w:spacing w:after="320"/>
    </w:pPr>
    <w:rPr>
      <w:color w:val="666666"/>
      <w:sz w:val="30"/>
      <w:szCs w:val="30"/>
    </w:rPr>
  </w:style>
  <w:style w:type="paragraph" w:styleId="Testocommento">
    <w:name w:val="annotation text"/>
    <w:basedOn w:val="Normale"/>
    <w:link w:val="TestocommentoCarattere"/>
    <w:uiPriority w:val="99"/>
    <w:unhideWhenUsed/>
    <w:pPr>
      <w:spacing w:line="240" w:lineRule="auto"/>
    </w:pPr>
    <w:rPr>
      <w:sz w:val="20"/>
      <w:szCs w:val="20"/>
    </w:rPr>
  </w:style>
  <w:style w:type="character" w:customStyle="1" w:styleId="TestocommentoCarattere">
    <w:name w:val="Testo commento Carattere"/>
    <w:basedOn w:val="Carpredefinitoparagrafo"/>
    <w:link w:val="Testocommento"/>
    <w:uiPriority w:val="99"/>
    <w:rPr>
      <w:sz w:val="20"/>
      <w:szCs w:val="20"/>
    </w:rPr>
  </w:style>
  <w:style w:type="character" w:styleId="Rimandocommento">
    <w:name w:val="annotation reference"/>
    <w:basedOn w:val="Carpredefinitoparagrafo"/>
    <w:uiPriority w:val="99"/>
    <w:semiHidden/>
    <w:unhideWhenUsed/>
    <w:rPr>
      <w:sz w:val="16"/>
      <w:szCs w:val="16"/>
    </w:rPr>
  </w:style>
  <w:style w:type="paragraph" w:styleId="Soggettocommento">
    <w:name w:val="annotation subject"/>
    <w:basedOn w:val="Testocommento"/>
    <w:next w:val="Testocommento"/>
    <w:link w:val="SoggettocommentoCarattere"/>
    <w:uiPriority w:val="99"/>
    <w:semiHidden/>
    <w:unhideWhenUsed/>
    <w:rsid w:val="00AA4E94"/>
    <w:rPr>
      <w:b/>
      <w:bCs/>
    </w:rPr>
  </w:style>
  <w:style w:type="character" w:customStyle="1" w:styleId="SoggettocommentoCarattere">
    <w:name w:val="Soggetto commento Carattere"/>
    <w:basedOn w:val="TestocommentoCarattere"/>
    <w:link w:val="Soggettocommento"/>
    <w:uiPriority w:val="99"/>
    <w:semiHidden/>
    <w:rsid w:val="00AA4E94"/>
    <w:rPr>
      <w:b/>
      <w:bCs/>
      <w:sz w:val="20"/>
      <w:szCs w:val="20"/>
    </w:rPr>
  </w:style>
  <w:style w:type="paragraph" w:styleId="Revisione">
    <w:name w:val="Revision"/>
    <w:hidden/>
    <w:uiPriority w:val="99"/>
    <w:semiHidden/>
    <w:rsid w:val="009F076A"/>
    <w:pPr>
      <w:spacing w:line="240" w:lineRule="auto"/>
    </w:pPr>
  </w:style>
  <w:style w:type="paragraph" w:styleId="Intestazione">
    <w:name w:val="header"/>
    <w:basedOn w:val="Normale"/>
    <w:link w:val="IntestazioneCarattere"/>
    <w:uiPriority w:val="99"/>
    <w:unhideWhenUsed/>
    <w:rsid w:val="001B2981"/>
    <w:pPr>
      <w:tabs>
        <w:tab w:val="center" w:pos="4819"/>
        <w:tab w:val="right" w:pos="9638"/>
      </w:tabs>
      <w:spacing w:line="240" w:lineRule="auto"/>
    </w:pPr>
  </w:style>
  <w:style w:type="character" w:customStyle="1" w:styleId="IntestazioneCarattere">
    <w:name w:val="Intestazione Carattere"/>
    <w:basedOn w:val="Carpredefinitoparagrafo"/>
    <w:link w:val="Intestazione"/>
    <w:uiPriority w:val="99"/>
    <w:rsid w:val="001B2981"/>
  </w:style>
  <w:style w:type="paragraph" w:styleId="Pidipagina">
    <w:name w:val="footer"/>
    <w:basedOn w:val="Normale"/>
    <w:link w:val="PidipaginaCarattere"/>
    <w:uiPriority w:val="99"/>
    <w:unhideWhenUsed/>
    <w:rsid w:val="001B2981"/>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1B2981"/>
  </w:style>
  <w:style w:type="character" w:styleId="Collegamentoipertestuale">
    <w:name w:val="Hyperlink"/>
    <w:basedOn w:val="Carpredefinitoparagrafo"/>
    <w:uiPriority w:val="99"/>
    <w:unhideWhenUsed/>
    <w:rsid w:val="001B2981"/>
    <w:rPr>
      <w:color w:val="0000FF" w:themeColor="hyperlink"/>
      <w:u w:val="single"/>
    </w:rPr>
  </w:style>
  <w:style w:type="character" w:styleId="Menzionenonrisolta">
    <w:name w:val="Unresolved Mention"/>
    <w:basedOn w:val="Carpredefinitoparagrafo"/>
    <w:uiPriority w:val="99"/>
    <w:semiHidden/>
    <w:unhideWhenUsed/>
    <w:rsid w:val="001B29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www.dynamoagency.io"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C5bGmDCdkzweTqGG6lJRtO7lAA==">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60b37cb2-a399-4c31-a85a-411fc8b623d3}" enabled="1" method="Standard" siteId="{d04f4717-5a6e-4b98-b3f9-6918e0385f4c}"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1192</Words>
  <Characters>6797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MARA CARUSO</cp:lastModifiedBy>
  <cp:revision>9</cp:revision>
  <dcterms:created xsi:type="dcterms:W3CDTF">2025-09-04T14:23:00Z</dcterms:created>
  <dcterms:modified xsi:type="dcterms:W3CDTF">2025-09-08T07:39:00Z</dcterms:modified>
</cp:coreProperties>
</file>