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AB8EEA" w14:textId="196AD962" w:rsidR="00B00AFD" w:rsidRPr="002467B8" w:rsidRDefault="007443A4" w:rsidP="00B00AFD">
      <w:pPr>
        <w:pStyle w:val="EinfAbs"/>
        <w:jc w:val="center"/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>tre nuove aperture</w:t>
      </w:r>
      <w:r w:rsidR="00B00AFD" w:rsidRPr="002467B8"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 xml:space="preserve"> PER LIDL</w:t>
      </w:r>
      <w:r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 xml:space="preserve"> da nord a sud</w:t>
      </w:r>
      <w:r w:rsidR="00B00AFD" w:rsidRPr="002467B8"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>:</w:t>
      </w:r>
    </w:p>
    <w:p w14:paraId="1E967C21" w14:textId="159A31CF" w:rsidR="00B00AFD" w:rsidRPr="002467B8" w:rsidRDefault="00B00AFD" w:rsidP="00B00AFD">
      <w:pPr>
        <w:pStyle w:val="EinfAbs"/>
        <w:jc w:val="center"/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</w:pPr>
      <w:r w:rsidRPr="002467B8"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 xml:space="preserve">TAGLIO DEL NASTRO a </w:t>
      </w:r>
      <w:r w:rsidR="007443A4"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>san giuliano milanese (MI)</w:t>
      </w:r>
      <w:r w:rsidRPr="002467B8"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 xml:space="preserve">, </w:t>
      </w:r>
      <w:r w:rsidR="007443A4"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>LUCCA</w:t>
      </w:r>
      <w:r w:rsidRPr="002467B8"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 xml:space="preserve"> E </w:t>
      </w:r>
      <w:r w:rsidR="007443A4"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>CARINI</w:t>
      </w:r>
      <w:r w:rsidRPr="002467B8"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 xml:space="preserve"> (</w:t>
      </w:r>
      <w:r w:rsidR="007443A4"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>P</w:t>
      </w:r>
      <w:r w:rsidRPr="002467B8"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>A)</w:t>
      </w:r>
    </w:p>
    <w:p w14:paraId="0E24BEA8" w14:textId="0D04D83A" w:rsidR="00B00AFD" w:rsidRPr="00ED229D" w:rsidRDefault="00B00AFD" w:rsidP="00B00AFD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Giovedì </w:t>
      </w:r>
      <w:r w:rsidR="007443A4">
        <w:rPr>
          <w:rFonts w:cs="Calibri-Bold"/>
          <w:bCs/>
          <w:i/>
          <w:sz w:val="28"/>
          <w:szCs w:val="28"/>
          <w:lang w:val="it-IT"/>
        </w:rPr>
        <w:t>5 novembre</w:t>
      </w:r>
      <w:r>
        <w:rPr>
          <w:rFonts w:cs="Calibri-Bold"/>
          <w:bCs/>
          <w:i/>
          <w:sz w:val="28"/>
          <w:szCs w:val="28"/>
          <w:lang w:val="it-IT"/>
        </w:rPr>
        <w:t xml:space="preserve"> altre tre inaugurazioni per l'Insegna per un investimento complessivo </w:t>
      </w:r>
      <w:r w:rsidRPr="00ED4AB7">
        <w:rPr>
          <w:rFonts w:cs="Calibri-Bold"/>
          <w:bCs/>
          <w:i/>
          <w:sz w:val="28"/>
          <w:szCs w:val="28"/>
          <w:lang w:val="it-IT"/>
        </w:rPr>
        <w:t xml:space="preserve">di oltre </w:t>
      </w:r>
      <w:r w:rsidR="007443A4">
        <w:rPr>
          <w:rFonts w:cs="Calibri-Bold"/>
          <w:bCs/>
          <w:i/>
          <w:sz w:val="28"/>
          <w:szCs w:val="28"/>
          <w:lang w:val="it-IT"/>
        </w:rPr>
        <w:t>21</w:t>
      </w:r>
      <w:r w:rsidRPr="00ED4AB7">
        <w:rPr>
          <w:rFonts w:cs="Calibri-Bold"/>
          <w:bCs/>
          <w:i/>
          <w:sz w:val="28"/>
          <w:szCs w:val="28"/>
          <w:lang w:val="it-IT"/>
        </w:rPr>
        <w:t xml:space="preserve"> milioni di euro.</w:t>
      </w:r>
      <w:r w:rsidRPr="00447819">
        <w:rPr>
          <w:rFonts w:cs="Calibri-Bold"/>
          <w:bCs/>
          <w:i/>
          <w:sz w:val="28"/>
          <w:szCs w:val="28"/>
          <w:lang w:val="it-IT"/>
        </w:rPr>
        <w:t xml:space="preserve"> </w:t>
      </w:r>
    </w:p>
    <w:bookmarkEnd w:id="0"/>
    <w:p w14:paraId="32B2DD24" w14:textId="77777777" w:rsidR="00B00AFD" w:rsidRPr="004934BF" w:rsidRDefault="00B00AFD" w:rsidP="00B00AFD">
      <w:pPr>
        <w:jc w:val="center"/>
        <w:rPr>
          <w:rFonts w:cs="Calibri-Bold"/>
          <w:bCs/>
          <w:i/>
          <w:sz w:val="28"/>
          <w:szCs w:val="28"/>
          <w:lang w:val="it-IT"/>
        </w:rPr>
      </w:pPr>
    </w:p>
    <w:p w14:paraId="12DA8B11" w14:textId="7AF86732" w:rsidR="00B00AFD" w:rsidRDefault="00B47926" w:rsidP="00B00AFD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Lucca</w:t>
      </w:r>
      <w:r w:rsidR="00B00AFD" w:rsidRPr="00E56355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, </w:t>
      </w:r>
      <w:r w:rsidR="007443A4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5</w:t>
      </w:r>
      <w:r w:rsidR="00B00AFD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7443A4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novembre</w:t>
      </w:r>
      <w:r w:rsidR="00B00AFD" w:rsidRPr="00E56355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2020 </w:t>
      </w:r>
      <w:r w:rsidR="00B00AF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– </w:t>
      </w:r>
      <w:r w:rsidR="007443A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Dopo aver inaugurato 6 nuovi punti vendita ad ottobre, Lidl Italia, </w:t>
      </w:r>
      <w:r w:rsidR="00B00AF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catena di supermercati con oltre 660 punti vendita su tutto il territorio nazionale, </w:t>
      </w:r>
      <w:r w:rsidR="007443A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apre il mese di novembre tagliando il nastro, </w:t>
      </w:r>
      <w:r w:rsidR="007443A4" w:rsidRPr="00B47926">
        <w:rPr>
          <w:rFonts w:ascii="Calibri" w:hAnsi="Calibri" w:cs="Calibri-Bold"/>
          <w:b/>
          <w:color w:val="auto"/>
          <w:sz w:val="22"/>
          <w:szCs w:val="22"/>
          <w:lang w:val="it-IT"/>
        </w:rPr>
        <w:t>giovedì 5</w:t>
      </w:r>
      <w:r w:rsidR="007443A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</w:t>
      </w:r>
      <w:r w:rsidR="00B00AF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di ben tre nuovi punti vendita, da Nord a Sud passando per il Centro: </w:t>
      </w:r>
      <w:r w:rsidR="007443A4">
        <w:rPr>
          <w:rFonts w:ascii="Calibri" w:hAnsi="Calibri" w:cs="Calibri-Bold"/>
          <w:bCs/>
          <w:color w:val="auto"/>
          <w:sz w:val="22"/>
          <w:szCs w:val="22"/>
          <w:lang w:val="it-IT"/>
        </w:rPr>
        <w:t>San Giuliano Milanese (MI)</w:t>
      </w:r>
      <w:r w:rsidR="00B00AF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</w:t>
      </w:r>
      <w:r w:rsidR="007443A4">
        <w:rPr>
          <w:rFonts w:ascii="Calibri" w:hAnsi="Calibri" w:cs="Calibri-Bold"/>
          <w:bCs/>
          <w:color w:val="auto"/>
          <w:sz w:val="22"/>
          <w:szCs w:val="22"/>
          <w:lang w:val="it-IT"/>
        </w:rPr>
        <w:t>Lucca</w:t>
      </w:r>
      <w:r w:rsidR="00B00AF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 </w:t>
      </w:r>
      <w:r w:rsidR="007443A4">
        <w:rPr>
          <w:rFonts w:ascii="Calibri" w:hAnsi="Calibri" w:cs="Calibri-Bold"/>
          <w:bCs/>
          <w:color w:val="auto"/>
          <w:sz w:val="22"/>
          <w:szCs w:val="22"/>
          <w:lang w:val="it-IT"/>
        </w:rPr>
        <w:t>Carini</w:t>
      </w:r>
      <w:r w:rsidR="00B00AF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(</w:t>
      </w:r>
      <w:r w:rsidR="007443A4">
        <w:rPr>
          <w:rFonts w:ascii="Calibri" w:hAnsi="Calibri" w:cs="Calibri-Bold"/>
          <w:bCs/>
          <w:color w:val="auto"/>
          <w:sz w:val="22"/>
          <w:szCs w:val="22"/>
          <w:lang w:val="it-IT"/>
        </w:rPr>
        <w:t>P</w:t>
      </w:r>
      <w:r w:rsidR="00B00AF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A). </w:t>
      </w:r>
      <w:r w:rsidR="00B00AFD" w:rsidRPr="000804E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L’investimento complessivo sostenuto dall’Azienda per le tre operazioni ammonta ad </w:t>
      </w:r>
      <w:r w:rsidR="00B00AFD" w:rsidRPr="00ED4AB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oltre </w:t>
      </w:r>
      <w:r w:rsidR="007443A4">
        <w:rPr>
          <w:rFonts w:ascii="Calibri" w:hAnsi="Calibri" w:cs="Calibri-Bold"/>
          <w:bCs/>
          <w:color w:val="auto"/>
          <w:sz w:val="22"/>
          <w:szCs w:val="22"/>
          <w:lang w:val="it-IT"/>
        </w:rPr>
        <w:t>21</w:t>
      </w:r>
      <w:r w:rsidR="00B00AFD" w:rsidRPr="00ED4AB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milioni di euro che</w:t>
      </w:r>
      <w:r w:rsidR="00B00AFD" w:rsidRPr="000804E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rientrano nel piano di sviluppo denominato </w:t>
      </w:r>
      <w:r w:rsidR="00B00AFD" w:rsidRPr="000804E6">
        <w:rPr>
          <w:rFonts w:ascii="Calibri" w:hAnsi="Calibri" w:cs="Calibri-Bold"/>
          <w:b/>
          <w:color w:val="auto"/>
          <w:sz w:val="22"/>
          <w:szCs w:val="22"/>
          <w:lang w:val="it-IT"/>
        </w:rPr>
        <w:t>“Lidl per l’Italia”</w:t>
      </w:r>
      <w:r w:rsidR="00B00AFD" w:rsidRPr="000804E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fondato su tre pilastri:</w:t>
      </w:r>
    </w:p>
    <w:p w14:paraId="6515CE9C" w14:textId="77777777" w:rsidR="00B00AFD" w:rsidRDefault="00B00AFD" w:rsidP="00B00AFD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investimenti immobiliari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EA635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per oltre 400 milioni di euro</w:t>
      </w:r>
      <w:r w:rsidRPr="00FE3AF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FE3AF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con l’apertura prevista di 50 nuovi punti vendita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entro la fine dell’esercizio fiscale, diversi interventi di restyling della rete esistente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importanti investimenti nella logistica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; </w:t>
      </w:r>
    </w:p>
    <w:p w14:paraId="10A422CC" w14:textId="77777777" w:rsidR="00B00AFD" w:rsidRDefault="00B00AFD" w:rsidP="00B00AFD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creazione di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nuovi posti di lavoro con oltre 2.000 assunzioni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previste per l’anno in corso;</w:t>
      </w:r>
    </w:p>
    <w:p w14:paraId="03D7A3B6" w14:textId="77777777" w:rsidR="00B00AFD" w:rsidRPr="002C350E" w:rsidRDefault="00B00AFD" w:rsidP="00B00AFD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valorizzazione della filiera agroalimentare italiana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anche attraverso l’export di oltre 1,6 miliardi di euro di prodotti Made in Italy nei quasi 11.000 punti vendita dell’Insegna nel mondo.</w:t>
      </w:r>
    </w:p>
    <w:p w14:paraId="5CFA4772" w14:textId="0893BBAE" w:rsidR="00316529" w:rsidRDefault="00316529" w:rsidP="00316529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1947D50A" w14:textId="73C49F1F" w:rsidR="00D51416" w:rsidRPr="00AF7FD3" w:rsidRDefault="00316529" w:rsidP="00316529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nuovo Lidl di </w:t>
      </w:r>
      <w:r w:rsidR="00D51416">
        <w:rPr>
          <w:rFonts w:cs="Calibri-Bold"/>
          <w:b/>
          <w:bCs/>
          <w:color w:val="1F497D" w:themeColor="text2"/>
          <w:sz w:val="28"/>
          <w:szCs w:val="26"/>
          <w:lang w:val="it-IT"/>
        </w:rPr>
        <w:t>Lucca</w:t>
      </w:r>
    </w:p>
    <w:p w14:paraId="4045ED02" w14:textId="048D5335" w:rsidR="005F328B" w:rsidRDefault="005F328B" w:rsidP="00DA2CB7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7DDC4DFF" w14:textId="73A8753E" w:rsidR="00AC4419" w:rsidRPr="00A57E0D" w:rsidRDefault="00D51416" w:rsidP="00AC4419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Lidl raddoppia la propria presenza a Lucca, con l’apertura di un secondo store che si va ad aggiungere a quello già esistente di Via G.</w:t>
      </w:r>
      <w:r w:rsidR="00415EA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Puccini. Il nuovo punto vendita situato </w:t>
      </w:r>
      <w:r w:rsidR="0042086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nel quartiere Arancio,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 Via di Tiglio 305, appena fuori dalle mura del centro storico, ha aperto le </w:t>
      </w:r>
      <w:r w:rsidR="003F65D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porte ai </w:t>
      </w:r>
      <w:r w:rsidR="002A0C4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propri </w:t>
      </w:r>
      <w:r w:rsidR="003F65D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clienti giovedì 5 novembre. Dal punto di vista occupazionale, sono </w:t>
      </w:r>
      <w:r w:rsidR="00012DD2">
        <w:rPr>
          <w:rFonts w:ascii="Calibri" w:hAnsi="Calibri" w:cs="Calibri-Bold"/>
          <w:b/>
          <w:color w:val="auto"/>
          <w:sz w:val="22"/>
          <w:szCs w:val="22"/>
          <w:lang w:val="it-IT"/>
        </w:rPr>
        <w:t>11</w:t>
      </w:r>
      <w:r w:rsidR="003F65DC" w:rsidRPr="00B47926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i neoassunti</w:t>
      </w:r>
      <w:r w:rsidR="003F65D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che inizieranno il proprio percorso </w:t>
      </w:r>
      <w:r w:rsidR="00B4792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lavorativo nel nuovo punto vendita (su una squadra che complessivamente si compone di </w:t>
      </w:r>
      <w:r w:rsidR="00012DD2">
        <w:rPr>
          <w:rFonts w:ascii="Calibri" w:hAnsi="Calibri" w:cs="Calibri-Bold"/>
          <w:bCs/>
          <w:color w:val="auto"/>
          <w:sz w:val="22"/>
          <w:szCs w:val="22"/>
          <w:lang w:val="it-IT"/>
        </w:rPr>
        <w:t>22</w:t>
      </w:r>
      <w:r w:rsidR="00B4792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persone).</w:t>
      </w:r>
    </w:p>
    <w:p w14:paraId="5DC345F3" w14:textId="77777777" w:rsidR="00AC4419" w:rsidRDefault="00AC4419" w:rsidP="0036626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687988BD" w14:textId="3252FAD7" w:rsidR="00CD0F12" w:rsidRDefault="003F65DC" w:rsidP="0036626B">
      <w:pPr>
        <w:pStyle w:val="EinfAbs"/>
        <w:jc w:val="both"/>
        <w:rPr>
          <w:rFonts w:ascii="Calibri" w:hAnsi="Calibri" w:cs="Calibri-Bold"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L’attenzione dell’Azienda alla sostenibilità ambientale e all’efficienza contraddistingue anche questo punto vendita Lidl</w:t>
      </w:r>
      <w:r w:rsidR="002346BE">
        <w:rPr>
          <w:rFonts w:ascii="Calibri" w:hAnsi="Calibri" w:cs="Calibri-Bold"/>
          <w:bCs/>
          <w:color w:val="auto"/>
          <w:sz w:val="22"/>
          <w:szCs w:val="22"/>
          <w:lang w:val="it-IT"/>
        </w:rPr>
        <w:t>: l</w:t>
      </w:r>
      <w:r w:rsidR="002346BE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>’edificio</w:t>
      </w:r>
      <w:r w:rsidR="002346BE">
        <w:rPr>
          <w:rFonts w:ascii="Calibri" w:hAnsi="Calibri" w:cs="Calibri-Bold"/>
          <w:bCs/>
          <w:color w:val="auto"/>
          <w:sz w:val="22"/>
          <w:szCs w:val="22"/>
          <w:lang w:val="it-IT"/>
        </w:rPr>
        <w:t>, che rientra in</w:t>
      </w:r>
      <w:r w:rsidR="002346BE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2346BE" w:rsidRPr="001E104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classe</w:t>
      </w:r>
      <w:r w:rsidR="002346BE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2346BE" w:rsidRPr="004B0B3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energetica</w:t>
      </w:r>
      <w:r w:rsidR="002346BE" w:rsidRPr="004B0B3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2346BE" w:rsidRPr="004B0B3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A+</w:t>
      </w:r>
      <w:r w:rsidR="002346BE" w:rsidRPr="00AE1952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80345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803451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>presenta</w:t>
      </w:r>
      <w:r w:rsidR="0080345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un’area vendita di </w:t>
      </w:r>
      <w:r w:rsidR="00803451" w:rsidRPr="00AC4419">
        <w:rPr>
          <w:rFonts w:ascii="Calibri" w:hAnsi="Calibri" w:cs="Calibri-Bold"/>
          <w:b/>
          <w:color w:val="auto"/>
          <w:sz w:val="22"/>
          <w:szCs w:val="22"/>
          <w:lang w:val="it-IT"/>
        </w:rPr>
        <w:t>circa 1.</w:t>
      </w:r>
      <w:r>
        <w:rPr>
          <w:rFonts w:ascii="Calibri" w:hAnsi="Calibri" w:cs="Calibri-Bold"/>
          <w:b/>
          <w:color w:val="auto"/>
          <w:sz w:val="22"/>
          <w:szCs w:val="22"/>
          <w:lang w:val="it-IT"/>
        </w:rPr>
        <w:t>3</w:t>
      </w:r>
      <w:r w:rsidR="00803451" w:rsidRPr="00AC4419">
        <w:rPr>
          <w:rFonts w:ascii="Calibri" w:hAnsi="Calibri" w:cs="Calibri-Bold"/>
          <w:b/>
          <w:color w:val="auto"/>
          <w:sz w:val="22"/>
          <w:szCs w:val="22"/>
          <w:lang w:val="it-IT"/>
        </w:rPr>
        <w:t>00</w:t>
      </w:r>
      <w:r w:rsidR="00803451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mq</w:t>
      </w:r>
      <w:r w:rsidR="0080345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,</w:t>
      </w:r>
      <w:r w:rsidR="002346BE" w:rsidRPr="00AE195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2346BE" w:rsidRPr="00A57E0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è dotato di ampie vetrate per favorire la luminosità naturale, </w:t>
      </w:r>
      <w:r w:rsidR="002346BE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dispone di un </w:t>
      </w:r>
      <w:r w:rsidR="002346BE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impianto fotovoltaico </w:t>
      </w:r>
      <w:r w:rsidR="002346BE" w:rsidRPr="00A57E0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 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125</w:t>
      </w:r>
      <w:r w:rsidR="002346BE" w:rsidRPr="00A57E0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kW</w:t>
      </w:r>
      <w:r w:rsidR="00803451" w:rsidRPr="00A57E0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80345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 di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due</w:t>
      </w:r>
      <w:r w:rsidR="0080345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012DD2">
        <w:rPr>
          <w:rFonts w:ascii="Calibri" w:hAnsi="Calibri" w:cs="Calibri-Bold"/>
          <w:bCs/>
          <w:color w:val="auto"/>
          <w:sz w:val="22"/>
          <w:szCs w:val="22"/>
          <w:lang w:val="it-IT"/>
        </w:rPr>
        <w:t>postazioni</w:t>
      </w:r>
      <w:r w:rsidR="0080345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ricaricare </w:t>
      </w:r>
      <w:r w:rsidR="00761FE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le </w:t>
      </w:r>
      <w:r w:rsidR="00803451">
        <w:rPr>
          <w:rFonts w:ascii="Calibri" w:hAnsi="Calibri" w:cs="Calibri-Bold"/>
          <w:bCs/>
          <w:color w:val="auto"/>
          <w:sz w:val="22"/>
          <w:szCs w:val="22"/>
          <w:lang w:val="it-IT"/>
        </w:rPr>
        <w:t>auto elettriche</w:t>
      </w:r>
      <w:r w:rsidR="006C72B0">
        <w:rPr>
          <w:rFonts w:ascii="Calibri" w:hAnsi="Calibri" w:cs="Calibri-Bold"/>
          <w:bCs/>
          <w:color w:val="auto"/>
          <w:sz w:val="22"/>
          <w:szCs w:val="22"/>
          <w:lang w:val="it-IT"/>
        </w:rPr>
        <w:t>, messe gratuitamente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a disposizione de</w:t>
      </w:r>
      <w:r w:rsidR="006C72B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lla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client</w:t>
      </w:r>
      <w:r w:rsidR="006C72B0">
        <w:rPr>
          <w:rFonts w:ascii="Calibri" w:hAnsi="Calibri" w:cs="Calibri-Bold"/>
          <w:bCs/>
          <w:color w:val="auto"/>
          <w:sz w:val="22"/>
          <w:szCs w:val="22"/>
          <w:lang w:val="it-IT"/>
        </w:rPr>
        <w:t>ela</w:t>
      </w:r>
      <w:r w:rsidR="0080345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D146FB">
        <w:rPr>
          <w:rFonts w:ascii="Calibri" w:hAnsi="Calibri" w:cs="Calibri-Bold"/>
          <w:bCs/>
          <w:color w:val="auto"/>
          <w:sz w:val="22"/>
          <w:szCs w:val="22"/>
          <w:lang w:val="it-IT"/>
        </w:rPr>
        <w:t>L</w:t>
      </w:r>
      <w:r w:rsidR="002346B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’impianto di </w:t>
      </w:r>
      <w:r w:rsidR="002346BE"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luci a LED</w:t>
      </w:r>
      <w:r w:rsidR="002346B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 cui è dotato consente di risparmiare oltre il 50% rispetto alla normale illuminazione</w:t>
      </w:r>
      <w:r w:rsidR="00D146FB">
        <w:rPr>
          <w:rFonts w:ascii="Calibri" w:hAnsi="Calibri" w:cs="Calibri-Bold"/>
          <w:bCs/>
          <w:color w:val="auto"/>
          <w:sz w:val="22"/>
          <w:szCs w:val="22"/>
          <w:lang w:val="it-IT"/>
        </w:rPr>
        <w:t>, ed i</w:t>
      </w:r>
      <w:r w:rsidR="002346BE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 </w:t>
      </w:r>
      <w:r w:rsidR="002346BE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100% dell’energia</w:t>
      </w:r>
      <w:r w:rsidR="002346BE"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utilizzata dal supermercato proviene da fonti rinnovabili</w:t>
      </w:r>
      <w:r w:rsidR="00D146F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. </w:t>
      </w:r>
    </w:p>
    <w:p w14:paraId="17A290EC" w14:textId="77777777" w:rsidR="00EC3840" w:rsidRDefault="00EC3840" w:rsidP="0036626B">
      <w:pPr>
        <w:pStyle w:val="EinfAbs"/>
        <w:jc w:val="both"/>
        <w:rPr>
          <w:rFonts w:ascii="Calibri" w:hAnsi="Calibri" w:cs="Calibri-Bold"/>
          <w:color w:val="auto"/>
          <w:sz w:val="22"/>
          <w:szCs w:val="22"/>
          <w:lang w:val="it-IT"/>
        </w:rPr>
      </w:pPr>
    </w:p>
    <w:p w14:paraId="4CC07D84" w14:textId="29CB80B4" w:rsidR="00F3413C" w:rsidRDefault="006C72B0" w:rsidP="00DC7925">
      <w:pPr>
        <w:pStyle w:val="EinfAbs"/>
        <w:jc w:val="both"/>
        <w:rPr>
          <w:rFonts w:ascii="Calibri" w:hAnsi="Calibri" w:cs="Calibri-Bold"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color w:val="auto"/>
          <w:sz w:val="22"/>
          <w:szCs w:val="22"/>
          <w:lang w:val="it-IT"/>
        </w:rPr>
        <w:t xml:space="preserve">In collaborazione con l’amministrazione comunale, inoltre, Lidl ha realizzato anche un’importante opera di pubblica utilità, a testimonianza della propria vicinanza al territorio. In particolare, è stato realizzato il rifacimento della rotatoria posta di fronte alla nuova struttura, al fine di garantire una migliore viabilità. </w:t>
      </w:r>
    </w:p>
    <w:p w14:paraId="1E48D0F7" w14:textId="77777777" w:rsidR="006C72B0" w:rsidRPr="00683F54" w:rsidRDefault="006C72B0" w:rsidP="00DC7925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6AE2209F" w14:textId="3FE8D14C" w:rsidR="006E42C5" w:rsidRPr="000B2CA6" w:rsidRDefault="001769EB" w:rsidP="006E42C5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L’inaugurazione del punto vendita Lidl di </w:t>
      </w:r>
      <w:r w:rsidR="006C72B0">
        <w:rPr>
          <w:rFonts w:ascii="Calibri" w:hAnsi="Calibri" w:cs="Calibri-Bold"/>
          <w:bCs/>
          <w:color w:val="auto"/>
          <w:sz w:val="22"/>
          <w:szCs w:val="22"/>
          <w:lang w:val="it-IT"/>
        </w:rPr>
        <w:t>Lucca</w:t>
      </w:r>
      <w:r w:rsidR="00911BC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bookmarkStart w:id="1" w:name="_GoBack"/>
      <w:bookmarkEnd w:id="1"/>
      <w:r w:rsidRPr="00012DD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 </w:t>
      </w:r>
      <w:r w:rsidR="00447819" w:rsidRPr="00012DD2">
        <w:rPr>
          <w:rFonts w:ascii="Calibri" w:hAnsi="Calibri" w:cs="Calibri-Bold"/>
          <w:bCs/>
          <w:color w:val="auto"/>
          <w:sz w:val="22"/>
          <w:szCs w:val="22"/>
          <w:lang w:val="it-IT"/>
        </w:rPr>
        <w:t>è svolta</w:t>
      </w:r>
      <w:r w:rsidRPr="00012DD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nel </w:t>
      </w:r>
      <w:r w:rsidR="00255F30" w:rsidRPr="00012DD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pieno </w:t>
      </w:r>
      <w:r w:rsidRPr="00012DD2">
        <w:rPr>
          <w:rFonts w:ascii="Calibri" w:hAnsi="Calibri" w:cs="Calibri-Bold"/>
          <w:bCs/>
          <w:color w:val="auto"/>
          <w:sz w:val="22"/>
          <w:szCs w:val="22"/>
          <w:lang w:val="it-IT"/>
        </w:rPr>
        <w:t>rispetto delle norme di sicurezza necessarie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: i </w:t>
      </w:r>
      <w:r w:rsid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collaboratori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sono</w:t>
      </w:r>
      <w:r w:rsidR="00CD768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muniti di mascherine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guanti monouso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 mentre alle casse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sono installate barriere in plexiglass.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Ai clienti in attesa di entrare nel punto vendita </w:t>
      </w:r>
      <w:r w:rsid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>vengono</w:t>
      </w:r>
      <w:r w:rsidR="001167C9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forniti</w:t>
      </w:r>
      <w:r w:rsidR="002F3A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415EA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il gel </w:t>
      </w:r>
      <w:r w:rsidR="002F3A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igienizzante per le mani o i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guanti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monouso</w:t>
      </w:r>
      <w:r w:rsidR="00D6078F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oltre ad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 carrello igienizzato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gli acquisti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Gli orari di apertura del supermercato sono pensati per garantire sempre il miglior servizio: 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 lunedì </w:t>
      </w:r>
      <w:r w:rsidR="009324D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</w:t>
      </w:r>
      <w:r w:rsidR="006C72B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l sabato dalle</w:t>
      </w:r>
      <w:r w:rsidR="009324D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8:00 </w:t>
      </w:r>
      <w:r w:rsidR="006C72B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alle</w:t>
      </w:r>
      <w:r w:rsidR="009324D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22:00</w:t>
      </w:r>
      <w:r w:rsidR="006C72B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e la domenica dalle 8:00 alle 21:00</w:t>
      </w:r>
      <w:r w:rsidR="00B47926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.</w:t>
      </w:r>
    </w:p>
    <w:p w14:paraId="000A5FF6" w14:textId="77777777" w:rsidR="008C3BA8" w:rsidRDefault="008C3BA8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18DAE0C3" w14:textId="77777777" w:rsidR="000C7245" w:rsidRDefault="000C7245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800A708" w14:textId="1851E56A" w:rsidR="00171FA8" w:rsidRP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4E05F2E3" w14:textId="77777777" w:rsidR="00316529" w:rsidRDefault="00316529" w:rsidP="00316529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Cs/>
          <w:sz w:val="18"/>
          <w:szCs w:val="18"/>
          <w:lang w:val="it-IT"/>
        </w:rPr>
        <w:t>Lidl è presente in Italia da 2</w:t>
      </w:r>
      <w:r>
        <w:rPr>
          <w:rFonts w:cs="Calibri-Bold"/>
          <w:bCs/>
          <w:sz w:val="18"/>
          <w:szCs w:val="18"/>
          <w:lang w:val="it-IT"/>
        </w:rPr>
        <w:t>8</w:t>
      </w:r>
      <w:r w:rsidRPr="00171FA8">
        <w:rPr>
          <w:rFonts w:cs="Calibri-Bold"/>
          <w:bCs/>
          <w:sz w:val="18"/>
          <w:szCs w:val="18"/>
          <w:lang w:val="it-IT"/>
        </w:rPr>
        <w:t xml:space="preserve"> anni. Ad oggi, può </w:t>
      </w:r>
      <w:r>
        <w:rPr>
          <w:rFonts w:cs="Calibri-Bold"/>
          <w:bCs/>
          <w:sz w:val="18"/>
          <w:szCs w:val="18"/>
          <w:lang w:val="it-IT"/>
        </w:rPr>
        <w:t>contare su una rete di più di 66</w:t>
      </w:r>
      <w:r w:rsidRPr="00171FA8">
        <w:rPr>
          <w:rFonts w:cs="Calibri-Bold"/>
          <w:bCs/>
          <w:sz w:val="18"/>
          <w:szCs w:val="18"/>
          <w:lang w:val="it-IT"/>
        </w:rPr>
        <w:t xml:space="preserve">0 punti vendita in 19 regioni che occupano </w:t>
      </w:r>
      <w:r>
        <w:rPr>
          <w:rFonts w:cs="Calibri-Bold"/>
          <w:bCs/>
          <w:sz w:val="18"/>
          <w:szCs w:val="18"/>
          <w:lang w:val="it-IT"/>
        </w:rPr>
        <w:t>oltre</w:t>
      </w:r>
      <w:r w:rsidRPr="00171FA8">
        <w:rPr>
          <w:rFonts w:cs="Calibri-Bold"/>
          <w:bCs/>
          <w:sz w:val="18"/>
          <w:szCs w:val="18"/>
          <w:lang w:val="it-IT"/>
        </w:rPr>
        <w:t xml:space="preserve"> 1</w:t>
      </w:r>
      <w:r>
        <w:rPr>
          <w:rFonts w:cs="Calibri-Bold"/>
          <w:bCs/>
          <w:sz w:val="18"/>
          <w:szCs w:val="18"/>
          <w:lang w:val="it-IT"/>
        </w:rPr>
        <w:t>7</w:t>
      </w:r>
      <w:r w:rsidRPr="00171FA8">
        <w:rPr>
          <w:rFonts w:cs="Calibri-Bold"/>
          <w:bCs/>
          <w:sz w:val="18"/>
          <w:szCs w:val="18"/>
          <w:lang w:val="it-IT"/>
        </w:rPr>
        <w:t>.</w:t>
      </w:r>
      <w:r>
        <w:rPr>
          <w:rFonts w:cs="Calibri-Bold"/>
          <w:bCs/>
          <w:sz w:val="18"/>
          <w:szCs w:val="18"/>
          <w:lang w:val="it-IT"/>
        </w:rPr>
        <w:t>5</w:t>
      </w:r>
      <w:r w:rsidRPr="00171FA8">
        <w:rPr>
          <w:rFonts w:cs="Calibri-Bold"/>
          <w:bCs/>
          <w:sz w:val="18"/>
          <w:szCs w:val="18"/>
          <w:lang w:val="it-IT"/>
        </w:rPr>
        <w:t>00 collaboratori. Il rifornimento quotidiano dei negozi è garantito da 10 piattaforme logistiche dislocate sul territorio nazionale. Negli ultimi anni è stato portato avanti un percorso di profondo rinnovamento dell’</w:t>
      </w:r>
      <w:r>
        <w:rPr>
          <w:rFonts w:cs="Calibri-Bold"/>
          <w:bCs/>
          <w:sz w:val="18"/>
          <w:szCs w:val="18"/>
          <w:lang w:val="it-IT"/>
        </w:rPr>
        <w:t>I</w:t>
      </w:r>
      <w:r w:rsidRPr="00171FA8">
        <w:rPr>
          <w:rFonts w:cs="Calibri-Bold"/>
          <w:bCs/>
          <w:sz w:val="18"/>
          <w:szCs w:val="18"/>
          <w:lang w:val="it-IT"/>
        </w:rPr>
        <w:t>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Italy. Attualmente, oltre l</w:t>
      </w:r>
      <w:r>
        <w:rPr>
          <w:rFonts w:cs="Calibri-Bold"/>
          <w:bCs/>
          <w:sz w:val="18"/>
          <w:szCs w:val="18"/>
          <w:lang w:val="it-IT"/>
        </w:rPr>
        <w:t>’80% dei prodotti offerti dall’I</w:t>
      </w:r>
      <w:r w:rsidRPr="00171FA8">
        <w:rPr>
          <w:rFonts w:cs="Calibri-Bold"/>
          <w:bCs/>
          <w:sz w:val="18"/>
          <w:szCs w:val="18"/>
          <w:lang w:val="it-IT"/>
        </w:rPr>
        <w:t>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301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2DD2"/>
    <w:rsid w:val="00017AD1"/>
    <w:rsid w:val="00017DEE"/>
    <w:rsid w:val="00023663"/>
    <w:rsid w:val="00025A71"/>
    <w:rsid w:val="00032445"/>
    <w:rsid w:val="000425DF"/>
    <w:rsid w:val="000575B7"/>
    <w:rsid w:val="000603EC"/>
    <w:rsid w:val="0007383C"/>
    <w:rsid w:val="0007713C"/>
    <w:rsid w:val="00081A27"/>
    <w:rsid w:val="000854CC"/>
    <w:rsid w:val="000914C7"/>
    <w:rsid w:val="00095DF9"/>
    <w:rsid w:val="000A198C"/>
    <w:rsid w:val="000A21BD"/>
    <w:rsid w:val="000B0B5A"/>
    <w:rsid w:val="000B2CA6"/>
    <w:rsid w:val="000B3899"/>
    <w:rsid w:val="000C1FE1"/>
    <w:rsid w:val="000C4D97"/>
    <w:rsid w:val="000C6C42"/>
    <w:rsid w:val="000C7083"/>
    <w:rsid w:val="000C7245"/>
    <w:rsid w:val="000E6341"/>
    <w:rsid w:val="000F67E7"/>
    <w:rsid w:val="00105C99"/>
    <w:rsid w:val="00107A26"/>
    <w:rsid w:val="001103F8"/>
    <w:rsid w:val="001167C9"/>
    <w:rsid w:val="001241B5"/>
    <w:rsid w:val="0015267E"/>
    <w:rsid w:val="00153BC8"/>
    <w:rsid w:val="00171FA8"/>
    <w:rsid w:val="00173B1B"/>
    <w:rsid w:val="001769EB"/>
    <w:rsid w:val="00177431"/>
    <w:rsid w:val="00181A68"/>
    <w:rsid w:val="00182F03"/>
    <w:rsid w:val="001C2784"/>
    <w:rsid w:val="001C7401"/>
    <w:rsid w:val="001D3D2E"/>
    <w:rsid w:val="001D47AB"/>
    <w:rsid w:val="001D4E79"/>
    <w:rsid w:val="001D6750"/>
    <w:rsid w:val="001D7609"/>
    <w:rsid w:val="001E0DB3"/>
    <w:rsid w:val="001E5219"/>
    <w:rsid w:val="002003B8"/>
    <w:rsid w:val="00200EFB"/>
    <w:rsid w:val="0020497C"/>
    <w:rsid w:val="0020506A"/>
    <w:rsid w:val="00206F17"/>
    <w:rsid w:val="002244A1"/>
    <w:rsid w:val="002346BE"/>
    <w:rsid w:val="00244CA2"/>
    <w:rsid w:val="0024740A"/>
    <w:rsid w:val="0025075B"/>
    <w:rsid w:val="002511B1"/>
    <w:rsid w:val="00251EEE"/>
    <w:rsid w:val="00254078"/>
    <w:rsid w:val="00254A63"/>
    <w:rsid w:val="00255F30"/>
    <w:rsid w:val="00255FAA"/>
    <w:rsid w:val="00256E76"/>
    <w:rsid w:val="00257AE3"/>
    <w:rsid w:val="00264DE3"/>
    <w:rsid w:val="0026716E"/>
    <w:rsid w:val="002822F1"/>
    <w:rsid w:val="0028454D"/>
    <w:rsid w:val="00291ED4"/>
    <w:rsid w:val="00295D53"/>
    <w:rsid w:val="002A0C41"/>
    <w:rsid w:val="002A2EA8"/>
    <w:rsid w:val="002B09E0"/>
    <w:rsid w:val="002B149C"/>
    <w:rsid w:val="002B2B76"/>
    <w:rsid w:val="002B77A1"/>
    <w:rsid w:val="002C350E"/>
    <w:rsid w:val="002D6A6B"/>
    <w:rsid w:val="002D779A"/>
    <w:rsid w:val="002E526E"/>
    <w:rsid w:val="002F325A"/>
    <w:rsid w:val="002F3A5C"/>
    <w:rsid w:val="002F516C"/>
    <w:rsid w:val="003062A4"/>
    <w:rsid w:val="00310E19"/>
    <w:rsid w:val="003160B1"/>
    <w:rsid w:val="00316529"/>
    <w:rsid w:val="003230DC"/>
    <w:rsid w:val="00340E34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3F65DC"/>
    <w:rsid w:val="00404939"/>
    <w:rsid w:val="00415EA0"/>
    <w:rsid w:val="0042086E"/>
    <w:rsid w:val="0042500D"/>
    <w:rsid w:val="004305C9"/>
    <w:rsid w:val="00444D83"/>
    <w:rsid w:val="0044601C"/>
    <w:rsid w:val="00447819"/>
    <w:rsid w:val="004569A0"/>
    <w:rsid w:val="00460BCA"/>
    <w:rsid w:val="00461B61"/>
    <w:rsid w:val="00464F63"/>
    <w:rsid w:val="0048056B"/>
    <w:rsid w:val="00487BD5"/>
    <w:rsid w:val="004934BF"/>
    <w:rsid w:val="0049612D"/>
    <w:rsid w:val="004A1C5A"/>
    <w:rsid w:val="004B0B31"/>
    <w:rsid w:val="004B6791"/>
    <w:rsid w:val="004C7FE3"/>
    <w:rsid w:val="004D30BC"/>
    <w:rsid w:val="004D4E8D"/>
    <w:rsid w:val="004D54DB"/>
    <w:rsid w:val="004E16C7"/>
    <w:rsid w:val="004E78E7"/>
    <w:rsid w:val="00501859"/>
    <w:rsid w:val="005025CE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2298"/>
    <w:rsid w:val="005817EF"/>
    <w:rsid w:val="0058276E"/>
    <w:rsid w:val="0058457F"/>
    <w:rsid w:val="005A1874"/>
    <w:rsid w:val="005A3096"/>
    <w:rsid w:val="005C0E63"/>
    <w:rsid w:val="005D1258"/>
    <w:rsid w:val="005D18FE"/>
    <w:rsid w:val="005D2763"/>
    <w:rsid w:val="005E0E28"/>
    <w:rsid w:val="005E4374"/>
    <w:rsid w:val="005E73B6"/>
    <w:rsid w:val="005E78E5"/>
    <w:rsid w:val="005F12DD"/>
    <w:rsid w:val="005F328B"/>
    <w:rsid w:val="005F7BEA"/>
    <w:rsid w:val="00613262"/>
    <w:rsid w:val="006227DD"/>
    <w:rsid w:val="00631B8C"/>
    <w:rsid w:val="00642205"/>
    <w:rsid w:val="00646F25"/>
    <w:rsid w:val="006513C5"/>
    <w:rsid w:val="00672E99"/>
    <w:rsid w:val="00674292"/>
    <w:rsid w:val="006769B5"/>
    <w:rsid w:val="006805C2"/>
    <w:rsid w:val="00683F54"/>
    <w:rsid w:val="006947AB"/>
    <w:rsid w:val="006A7843"/>
    <w:rsid w:val="006B7030"/>
    <w:rsid w:val="006B7AB8"/>
    <w:rsid w:val="006C72B0"/>
    <w:rsid w:val="006D4394"/>
    <w:rsid w:val="006E2B61"/>
    <w:rsid w:val="006E42C5"/>
    <w:rsid w:val="00704D5B"/>
    <w:rsid w:val="00705351"/>
    <w:rsid w:val="007060CE"/>
    <w:rsid w:val="00712F5E"/>
    <w:rsid w:val="00730ED9"/>
    <w:rsid w:val="00733CE1"/>
    <w:rsid w:val="007443A4"/>
    <w:rsid w:val="00761FE6"/>
    <w:rsid w:val="00764ECB"/>
    <w:rsid w:val="00766453"/>
    <w:rsid w:val="00767921"/>
    <w:rsid w:val="00770F6B"/>
    <w:rsid w:val="00772C30"/>
    <w:rsid w:val="00791C40"/>
    <w:rsid w:val="007A160D"/>
    <w:rsid w:val="007A6C9E"/>
    <w:rsid w:val="007B25DA"/>
    <w:rsid w:val="007B71D7"/>
    <w:rsid w:val="007C1315"/>
    <w:rsid w:val="007D3DD0"/>
    <w:rsid w:val="007D536B"/>
    <w:rsid w:val="007D53DB"/>
    <w:rsid w:val="007F6D48"/>
    <w:rsid w:val="008019F2"/>
    <w:rsid w:val="00803451"/>
    <w:rsid w:val="008040D9"/>
    <w:rsid w:val="00832CB5"/>
    <w:rsid w:val="00835707"/>
    <w:rsid w:val="00835F47"/>
    <w:rsid w:val="00846371"/>
    <w:rsid w:val="0084746E"/>
    <w:rsid w:val="00851B0A"/>
    <w:rsid w:val="00877B4F"/>
    <w:rsid w:val="008834FB"/>
    <w:rsid w:val="00887485"/>
    <w:rsid w:val="00891258"/>
    <w:rsid w:val="00894A70"/>
    <w:rsid w:val="00894E87"/>
    <w:rsid w:val="008A1261"/>
    <w:rsid w:val="008A4EBB"/>
    <w:rsid w:val="008A70A4"/>
    <w:rsid w:val="008B41E3"/>
    <w:rsid w:val="008C08A0"/>
    <w:rsid w:val="008C28B4"/>
    <w:rsid w:val="008C3BA8"/>
    <w:rsid w:val="008C521D"/>
    <w:rsid w:val="008D4910"/>
    <w:rsid w:val="008E2F14"/>
    <w:rsid w:val="008E5D01"/>
    <w:rsid w:val="008F3883"/>
    <w:rsid w:val="008F48A7"/>
    <w:rsid w:val="008F5D82"/>
    <w:rsid w:val="00904237"/>
    <w:rsid w:val="0091168E"/>
    <w:rsid w:val="00911BCD"/>
    <w:rsid w:val="00917877"/>
    <w:rsid w:val="00921CB4"/>
    <w:rsid w:val="0093165D"/>
    <w:rsid w:val="009324D7"/>
    <w:rsid w:val="0093340C"/>
    <w:rsid w:val="00933BC4"/>
    <w:rsid w:val="00936CCD"/>
    <w:rsid w:val="009430F7"/>
    <w:rsid w:val="0095498A"/>
    <w:rsid w:val="00956053"/>
    <w:rsid w:val="009566E0"/>
    <w:rsid w:val="009602A8"/>
    <w:rsid w:val="00961E6B"/>
    <w:rsid w:val="0096473E"/>
    <w:rsid w:val="009651B2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59CA"/>
    <w:rsid w:val="009E7A37"/>
    <w:rsid w:val="009F0BA9"/>
    <w:rsid w:val="009F5573"/>
    <w:rsid w:val="00A015C7"/>
    <w:rsid w:val="00A01BC9"/>
    <w:rsid w:val="00A03374"/>
    <w:rsid w:val="00A03E5D"/>
    <w:rsid w:val="00A07B54"/>
    <w:rsid w:val="00A104F0"/>
    <w:rsid w:val="00A10A49"/>
    <w:rsid w:val="00A433E2"/>
    <w:rsid w:val="00A46B60"/>
    <w:rsid w:val="00A474BA"/>
    <w:rsid w:val="00A54D40"/>
    <w:rsid w:val="00A57E0D"/>
    <w:rsid w:val="00A91D97"/>
    <w:rsid w:val="00A96258"/>
    <w:rsid w:val="00A974BF"/>
    <w:rsid w:val="00AA0D98"/>
    <w:rsid w:val="00AA29AA"/>
    <w:rsid w:val="00AB71BA"/>
    <w:rsid w:val="00AB7F62"/>
    <w:rsid w:val="00AC4419"/>
    <w:rsid w:val="00AD307B"/>
    <w:rsid w:val="00AE1952"/>
    <w:rsid w:val="00AE43D2"/>
    <w:rsid w:val="00AE5AD6"/>
    <w:rsid w:val="00AE7DC5"/>
    <w:rsid w:val="00AF037F"/>
    <w:rsid w:val="00AF2A99"/>
    <w:rsid w:val="00B00AFD"/>
    <w:rsid w:val="00B0160E"/>
    <w:rsid w:val="00B0170B"/>
    <w:rsid w:val="00B0321F"/>
    <w:rsid w:val="00B1096B"/>
    <w:rsid w:val="00B16AE1"/>
    <w:rsid w:val="00B24737"/>
    <w:rsid w:val="00B306AF"/>
    <w:rsid w:val="00B4063B"/>
    <w:rsid w:val="00B44D8C"/>
    <w:rsid w:val="00B458F2"/>
    <w:rsid w:val="00B47926"/>
    <w:rsid w:val="00B61A84"/>
    <w:rsid w:val="00B668C1"/>
    <w:rsid w:val="00B74901"/>
    <w:rsid w:val="00B76889"/>
    <w:rsid w:val="00B84BE4"/>
    <w:rsid w:val="00B87654"/>
    <w:rsid w:val="00B87D7E"/>
    <w:rsid w:val="00B90652"/>
    <w:rsid w:val="00BA030F"/>
    <w:rsid w:val="00BA4995"/>
    <w:rsid w:val="00BA6EB1"/>
    <w:rsid w:val="00BA7A07"/>
    <w:rsid w:val="00BB6989"/>
    <w:rsid w:val="00BB7EE9"/>
    <w:rsid w:val="00BC26FA"/>
    <w:rsid w:val="00BC3786"/>
    <w:rsid w:val="00BD500F"/>
    <w:rsid w:val="00BF2367"/>
    <w:rsid w:val="00BF2955"/>
    <w:rsid w:val="00C118D7"/>
    <w:rsid w:val="00C20E9A"/>
    <w:rsid w:val="00C249BC"/>
    <w:rsid w:val="00C31681"/>
    <w:rsid w:val="00C51F22"/>
    <w:rsid w:val="00C61D91"/>
    <w:rsid w:val="00C778E1"/>
    <w:rsid w:val="00C86991"/>
    <w:rsid w:val="00C8774D"/>
    <w:rsid w:val="00C94B5F"/>
    <w:rsid w:val="00C95D9D"/>
    <w:rsid w:val="00CB2007"/>
    <w:rsid w:val="00CD0F12"/>
    <w:rsid w:val="00CD6B04"/>
    <w:rsid w:val="00CD7684"/>
    <w:rsid w:val="00CE1C60"/>
    <w:rsid w:val="00CF1A14"/>
    <w:rsid w:val="00D0635C"/>
    <w:rsid w:val="00D06793"/>
    <w:rsid w:val="00D0699A"/>
    <w:rsid w:val="00D146FB"/>
    <w:rsid w:val="00D213BD"/>
    <w:rsid w:val="00D22C5C"/>
    <w:rsid w:val="00D31699"/>
    <w:rsid w:val="00D35B12"/>
    <w:rsid w:val="00D45AAC"/>
    <w:rsid w:val="00D51416"/>
    <w:rsid w:val="00D53813"/>
    <w:rsid w:val="00D57B2C"/>
    <w:rsid w:val="00D6078F"/>
    <w:rsid w:val="00D734AF"/>
    <w:rsid w:val="00D75220"/>
    <w:rsid w:val="00D7546B"/>
    <w:rsid w:val="00D97C26"/>
    <w:rsid w:val="00DA057B"/>
    <w:rsid w:val="00DA2CB7"/>
    <w:rsid w:val="00DB5592"/>
    <w:rsid w:val="00DC42AA"/>
    <w:rsid w:val="00DC7925"/>
    <w:rsid w:val="00DD0B46"/>
    <w:rsid w:val="00DD0E11"/>
    <w:rsid w:val="00DD1EBB"/>
    <w:rsid w:val="00DE3421"/>
    <w:rsid w:val="00DE56DD"/>
    <w:rsid w:val="00DF3D08"/>
    <w:rsid w:val="00DF46D9"/>
    <w:rsid w:val="00E01311"/>
    <w:rsid w:val="00E0460F"/>
    <w:rsid w:val="00E07D37"/>
    <w:rsid w:val="00E20156"/>
    <w:rsid w:val="00E21AFD"/>
    <w:rsid w:val="00E269C9"/>
    <w:rsid w:val="00E342E9"/>
    <w:rsid w:val="00E4205F"/>
    <w:rsid w:val="00E52299"/>
    <w:rsid w:val="00E539E8"/>
    <w:rsid w:val="00E53EAD"/>
    <w:rsid w:val="00E56355"/>
    <w:rsid w:val="00E5649C"/>
    <w:rsid w:val="00E579D7"/>
    <w:rsid w:val="00E659C4"/>
    <w:rsid w:val="00E6730A"/>
    <w:rsid w:val="00E725D6"/>
    <w:rsid w:val="00E76A27"/>
    <w:rsid w:val="00E77126"/>
    <w:rsid w:val="00E91353"/>
    <w:rsid w:val="00E92C28"/>
    <w:rsid w:val="00E96CA5"/>
    <w:rsid w:val="00EA6353"/>
    <w:rsid w:val="00EB0559"/>
    <w:rsid w:val="00EC3840"/>
    <w:rsid w:val="00EC4CE1"/>
    <w:rsid w:val="00ED1B20"/>
    <w:rsid w:val="00ED20A6"/>
    <w:rsid w:val="00ED229D"/>
    <w:rsid w:val="00ED4AB7"/>
    <w:rsid w:val="00EE4F5C"/>
    <w:rsid w:val="00EE6CDC"/>
    <w:rsid w:val="00EF2FB0"/>
    <w:rsid w:val="00EF6391"/>
    <w:rsid w:val="00F027B9"/>
    <w:rsid w:val="00F16C0E"/>
    <w:rsid w:val="00F17DDA"/>
    <w:rsid w:val="00F2625C"/>
    <w:rsid w:val="00F3413C"/>
    <w:rsid w:val="00F47C01"/>
    <w:rsid w:val="00F5038E"/>
    <w:rsid w:val="00F77BEC"/>
    <w:rsid w:val="00F82CC1"/>
    <w:rsid w:val="00F84734"/>
    <w:rsid w:val="00F849CD"/>
    <w:rsid w:val="00F90D0F"/>
    <w:rsid w:val="00F93588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E7A32"/>
    <w:rsid w:val="00FF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1057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fcf04dab-dc09-4c96-8051-2bc2fa59da3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3654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FIORINI, LAURA</cp:lastModifiedBy>
  <cp:revision>7</cp:revision>
  <cp:lastPrinted>2020-09-22T08:10:00Z</cp:lastPrinted>
  <dcterms:created xsi:type="dcterms:W3CDTF">2020-10-30T12:07:00Z</dcterms:created>
  <dcterms:modified xsi:type="dcterms:W3CDTF">2020-11-04T06:23:00Z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