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3F207" w14:textId="5986F4B6" w:rsidR="00E0229C" w:rsidRDefault="00F85D94" w:rsidP="007F2C74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lidl</w:t>
      </w:r>
      <w:r w:rsidR="00E0229C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ITALIA</w:t>
      </w:r>
      <w:r w:rsidR="00132FA7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</w:t>
      </w:r>
      <w:r w:rsidR="00094268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PORTA</w:t>
      </w:r>
      <w:r w:rsidR="00A95897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 </w:t>
      </w:r>
      <w:r w:rsidR="007F2C74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 xml:space="preserve">NELLE SCUOLE </w:t>
      </w:r>
    </w:p>
    <w:p w14:paraId="00BC0868" w14:textId="0C598445" w:rsidR="0002591F" w:rsidRPr="00E6730A" w:rsidRDefault="00E0229C" w:rsidP="007F2C74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“</w:t>
      </w:r>
      <w:r w:rsidR="007F2C74">
        <w:rPr>
          <w:rFonts w:ascii="Calibri" w:hAnsi="Calibri" w:cs="Calibri-Bold"/>
          <w:b/>
          <w:bCs/>
          <w:caps/>
          <w:color w:val="1F497D" w:themeColor="text2"/>
          <w:sz w:val="40"/>
          <w:szCs w:val="40"/>
          <w:lang w:val="it-IT"/>
        </w:rPr>
        <w:t>CAMPIONI DI BENESSERE”</w:t>
      </w:r>
    </w:p>
    <w:p w14:paraId="4AA048B3" w14:textId="127E679A" w:rsidR="00E0229C" w:rsidRPr="00E0229C" w:rsidRDefault="00E0229C" w:rsidP="00E0229C">
      <w:pPr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 xml:space="preserve">Il progetto didattico ideato </w:t>
      </w:r>
      <w:r w:rsidR="00E66BAB">
        <w:rPr>
          <w:rFonts w:cs="Calibri-Bold"/>
          <w:bCs/>
          <w:i/>
          <w:sz w:val="32"/>
          <w:szCs w:val="32"/>
          <w:lang w:val="it-IT"/>
        </w:rPr>
        <w:t>dalla catena di supermercati</w:t>
      </w:r>
      <w:r>
        <w:rPr>
          <w:rFonts w:cs="Calibri-Bold"/>
          <w:bCs/>
          <w:i/>
          <w:sz w:val="32"/>
          <w:szCs w:val="32"/>
          <w:lang w:val="it-IT"/>
        </w:rPr>
        <w:t xml:space="preserve"> raggiungerà più di </w:t>
      </w:r>
      <w:r w:rsidR="00DB3D7C">
        <w:rPr>
          <w:rFonts w:cs="Calibri-Bold"/>
          <w:bCs/>
          <w:i/>
          <w:sz w:val="32"/>
          <w:szCs w:val="32"/>
          <w:lang w:val="it-IT"/>
        </w:rPr>
        <w:t>1200 classi di 800</w:t>
      </w:r>
      <w:r>
        <w:rPr>
          <w:rFonts w:cs="Calibri-Bold"/>
          <w:bCs/>
          <w:i/>
          <w:sz w:val="32"/>
          <w:szCs w:val="32"/>
          <w:lang w:val="it-IT"/>
        </w:rPr>
        <w:t xml:space="preserve"> scuole </w:t>
      </w:r>
      <w:r w:rsidR="00B25470">
        <w:rPr>
          <w:rFonts w:cs="Calibri-Bold"/>
          <w:bCs/>
          <w:i/>
          <w:sz w:val="32"/>
          <w:szCs w:val="32"/>
          <w:lang w:val="it-IT"/>
        </w:rPr>
        <w:t>primarie</w:t>
      </w:r>
      <w:r w:rsidR="00A95897">
        <w:rPr>
          <w:rFonts w:cs="Calibri-Bold"/>
          <w:bCs/>
          <w:i/>
          <w:sz w:val="32"/>
          <w:szCs w:val="32"/>
          <w:lang w:val="it-IT"/>
        </w:rPr>
        <w:t xml:space="preserve"> italiane</w:t>
      </w:r>
      <w:r>
        <w:rPr>
          <w:rFonts w:cs="Calibri-Bold"/>
          <w:bCs/>
          <w:i/>
          <w:sz w:val="32"/>
          <w:szCs w:val="32"/>
          <w:lang w:val="it-IT"/>
        </w:rPr>
        <w:t xml:space="preserve">, </w:t>
      </w:r>
      <w:r w:rsidR="00E66BAB">
        <w:rPr>
          <w:rFonts w:cs="Calibri-Bold"/>
          <w:bCs/>
          <w:i/>
          <w:sz w:val="32"/>
          <w:szCs w:val="32"/>
          <w:lang w:val="it-IT"/>
        </w:rPr>
        <w:t>per insegnare</w:t>
      </w:r>
      <w:r>
        <w:rPr>
          <w:rFonts w:cs="Calibri-Bold"/>
          <w:bCs/>
          <w:i/>
          <w:sz w:val="32"/>
          <w:szCs w:val="32"/>
          <w:lang w:val="it-IT"/>
        </w:rPr>
        <w:t xml:space="preserve"> </w:t>
      </w:r>
      <w:r w:rsidR="00A95897">
        <w:rPr>
          <w:rFonts w:cs="Calibri-Bold"/>
          <w:bCs/>
          <w:i/>
          <w:sz w:val="32"/>
          <w:szCs w:val="32"/>
          <w:lang w:val="it-IT"/>
        </w:rPr>
        <w:t>a</w:t>
      </w:r>
      <w:r>
        <w:rPr>
          <w:rFonts w:cs="Calibri-Bold"/>
          <w:bCs/>
          <w:i/>
          <w:sz w:val="32"/>
          <w:szCs w:val="32"/>
          <w:lang w:val="it-IT"/>
        </w:rPr>
        <w:t>i più piccoli uno stile di vita sano ed una corretta alimentazione.</w:t>
      </w:r>
    </w:p>
    <w:p w14:paraId="0E2E252E" w14:textId="271B6876" w:rsidR="00132FA7" w:rsidRDefault="00074564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Arcole</w:t>
      </w:r>
      <w:r w:rsidR="00E76A27"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(</w:t>
      </w:r>
      <w:r w:rsidR="00132FA7"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VR</w:t>
      </w:r>
      <w:r w:rsidR="005F12DD"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), </w:t>
      </w:r>
      <w:r w:rsidR="00094268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16 novembre </w:t>
      </w:r>
      <w:r w:rsidR="00D31699" w:rsidRPr="00D71EE6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>Lidl Italia</w:t>
      </w:r>
      <w:r w:rsidR="00E5112C">
        <w:rPr>
          <w:rFonts w:ascii="Calibri" w:hAnsi="Calibri" w:cs="Calibri-Bold"/>
          <w:bCs/>
          <w:color w:val="auto"/>
          <w:sz w:val="22"/>
          <w:szCs w:val="22"/>
          <w:lang w:val="it-IT"/>
        </w:rPr>
        <w:t>, catena di supermercati con oltre 660 punti vendita sul territorio nazionale,</w:t>
      </w:r>
      <w:r w:rsidR="00E66BA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5112C">
        <w:rPr>
          <w:rFonts w:ascii="Calibri" w:hAnsi="Calibri" w:cs="Calibri-Bold"/>
          <w:bCs/>
          <w:color w:val="auto"/>
          <w:sz w:val="22"/>
          <w:szCs w:val="22"/>
          <w:lang w:val="it-IT"/>
        </w:rPr>
        <w:t>lancia il suo primo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progetto </w:t>
      </w:r>
      <w:r w:rsidR="001F10C9">
        <w:rPr>
          <w:rFonts w:ascii="Calibri" w:hAnsi="Calibri" w:cs="Calibri-Bold"/>
          <w:bCs/>
          <w:color w:val="auto"/>
          <w:sz w:val="22"/>
          <w:szCs w:val="22"/>
          <w:lang w:val="it-IT"/>
        </w:rPr>
        <w:t>ludico-educativo</w:t>
      </w:r>
      <w:r w:rsid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denominato </w:t>
      </w:r>
      <w:r w:rsidR="00E503F9"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>“Campioni di Benessere”</w:t>
      </w:r>
      <w:r w:rsidR="00DE7DD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D9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sviluppato </w:t>
      </w:r>
      <w:r w:rsidR="00BA7F55">
        <w:rPr>
          <w:rFonts w:ascii="Calibri" w:hAnsi="Calibri" w:cs="Calibri-Bold"/>
          <w:bCs/>
          <w:color w:val="auto"/>
          <w:sz w:val="22"/>
          <w:szCs w:val="22"/>
          <w:lang w:val="it-IT"/>
        </w:rPr>
        <w:t>con il supporto di</w:t>
      </w:r>
      <w:bookmarkStart w:id="0" w:name="_GoBack"/>
      <w:bookmarkEnd w:id="0"/>
      <w:r w:rsidR="00D9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FIGC e 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>rivolto a bambini e ragazzi delle scuole primarie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’obiettivo 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>sensibilizzare i giovani e le loro famiglie sull’importanza di un corretto stile di vita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basato su </w:t>
      </w:r>
      <w:r w:rsidR="004E61B5">
        <w:rPr>
          <w:rFonts w:ascii="Calibri" w:hAnsi="Calibri" w:cs="Calibri-Bold"/>
          <w:bCs/>
          <w:color w:val="auto"/>
          <w:sz w:val="22"/>
          <w:szCs w:val="22"/>
          <w:lang w:val="it-IT"/>
        </w:rPr>
        <w:t>un’alimentazione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sana </w:t>
      </w:r>
      <w:r w:rsidR="00A9589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- 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>grazie al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consumo regolare di frutta e verdura</w:t>
      </w:r>
      <w:r w:rsidR="00A9589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-</w:t>
      </w:r>
      <w:r w:rsidR="00E66BA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alla</w:t>
      </w:r>
      <w:r w:rsidR="0011019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pratica quotidiana di attività motorie.</w:t>
      </w:r>
    </w:p>
    <w:p w14:paraId="155E4E43" w14:textId="77777777" w:rsidR="001A6D8B" w:rsidRDefault="001A6D8B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059837E9" w14:textId="7F4A29C1" w:rsidR="00330A47" w:rsidRPr="00E503F9" w:rsidRDefault="001A6D8B" w:rsidP="00E503F9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>La prima fase del progetto</w:t>
      </w:r>
      <w:r w:rsidR="00E66BA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094268">
        <w:rPr>
          <w:rFonts w:ascii="Calibri" w:hAnsi="Calibri" w:cs="Calibri-Bold"/>
          <w:bCs/>
          <w:color w:val="auto"/>
          <w:sz w:val="22"/>
          <w:szCs w:val="22"/>
          <w:lang w:val="it-IT"/>
        </w:rPr>
        <w:t>avviata di recente</w:t>
      </w:r>
      <w:r w:rsidR="00E66BAB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>coinvolge</w:t>
      </w:r>
      <w:r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>800 scuole</w:t>
      </w:r>
      <w:r w:rsidR="00C95E6F"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primarie</w:t>
      </w:r>
      <w:r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330A47"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con </w:t>
      </w:r>
      <w:r w:rsid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la partecipazione </w:t>
      </w:r>
      <w:r w:rsidR="00330A47"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>di</w:t>
      </w:r>
      <w:r w:rsidR="00C95E6F"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1200 classi in tutta Italia</w:t>
      </w:r>
      <w:r w:rsidR="00C95E6F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Ai docenti delle classi 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>aderenti è stato</w:t>
      </w:r>
      <w:r w:rsidR="00A22F90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C95E6F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>inviato un apposito kit contenete il materiale didattico necessario</w:t>
      </w:r>
      <w:r w:rsidR="00330A47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>a sostenere</w:t>
      </w:r>
      <w:r w:rsidR="00E503F9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integra</w:t>
      </w:r>
      <w:r w:rsid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>re</w:t>
      </w:r>
      <w:r w:rsidR="00E503F9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>consueto</w:t>
      </w:r>
      <w:r w:rsidR="00A22F90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>percorso</w:t>
      </w:r>
      <w:r w:rsidR="00A22F90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503F9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>di educazione alimentare e fisica della scuola primaria</w:t>
      </w:r>
      <w:r w:rsidR="00E66BAB">
        <w:rPr>
          <w:rFonts w:ascii="Calibri" w:hAnsi="Calibri" w:cs="Calibri-Bold"/>
          <w:bCs/>
          <w:color w:val="auto"/>
          <w:sz w:val="22"/>
          <w:szCs w:val="22"/>
          <w:lang w:val="it-IT"/>
        </w:rPr>
        <w:t>. Gr</w:t>
      </w:r>
      <w:r w:rsidR="00E503F9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>azie a</w:t>
      </w:r>
      <w:r w:rsidR="00F04880">
        <w:rPr>
          <w:rFonts w:ascii="Calibri" w:hAnsi="Calibri" w:cs="Calibri-Bold"/>
          <w:bCs/>
          <w:color w:val="auto"/>
          <w:sz w:val="22"/>
          <w:szCs w:val="22"/>
          <w:lang w:val="it-IT"/>
        </w:rPr>
        <w:t>d</w:t>
      </w:r>
      <w:r w:rsidR="00E503F9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approccio originale e motivante</w:t>
      </w:r>
      <w:r w:rsidR="00E66BA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E503F9"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l’associazione tra corretta alimentazione, con consumo quotidiano di frutta e verdura, e gioco motorio, </w:t>
      </w:r>
      <w:r w:rsidR="00E66BA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viene </w:t>
      </w:r>
      <w:r w:rsidR="00E503F9"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>rafforzata nell’immaginario dei bambini</w:t>
      </w:r>
      <w:r w:rsidR="00330A47"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. </w:t>
      </w:r>
      <w:r w:rsidR="00D87730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>Agli alunni saranno forniti anche un album e un poster da portare a casa ed utilizzare in famiglia</w:t>
      </w:r>
      <w:r w:rsidR="003C5756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consolidare in maniera divertente </w:t>
      </w:r>
      <w:r w:rsidR="00A22F90">
        <w:rPr>
          <w:rFonts w:ascii="Calibri" w:hAnsi="Calibri" w:cs="Calibri-Bold"/>
          <w:bCs/>
          <w:color w:val="auto"/>
          <w:sz w:val="22"/>
          <w:szCs w:val="22"/>
          <w:lang w:val="it-IT"/>
        </w:rPr>
        <w:t>i contenuti appresi durante le lezioni a</w:t>
      </w:r>
      <w:r w:rsidR="00A22F90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3C5756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>scuola</w:t>
      </w:r>
      <w:r w:rsidR="00D87730" w:rsidRPr="00E503F9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3DF89827" w14:textId="77777777" w:rsidR="00E503F9" w:rsidRPr="00E503F9" w:rsidRDefault="00E503F9" w:rsidP="00E503F9">
      <w:pPr>
        <w:autoSpaceDE w:val="0"/>
        <w:autoSpaceDN w:val="0"/>
        <w:adjustRightInd w:val="0"/>
        <w:spacing w:after="0" w:line="240" w:lineRule="auto"/>
        <w:jc w:val="both"/>
        <w:rPr>
          <w:rFonts w:ascii="NewsGothicBT-Reg" w:eastAsiaTheme="minorEastAsia" w:hAnsi="NewsGothicBT-Reg" w:cs="NewsGothicBT-Reg"/>
          <w:color w:val="585757"/>
          <w:sz w:val="24"/>
          <w:szCs w:val="24"/>
          <w:lang w:val="it-IT" w:eastAsia="zh-TW"/>
        </w:rPr>
      </w:pPr>
    </w:p>
    <w:p w14:paraId="3DA5DA86" w14:textId="510F4E37" w:rsidR="00C95E6F" w:rsidRDefault="00EF03AC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 termine del percorso didattico, verrà attivata la </w:t>
      </w:r>
      <w:r w:rsidR="00C95E6F">
        <w:rPr>
          <w:rFonts w:ascii="Calibri" w:hAnsi="Calibri" w:cs="Calibri-Bold"/>
          <w:bCs/>
          <w:color w:val="auto"/>
          <w:sz w:val="22"/>
          <w:szCs w:val="22"/>
          <w:lang w:val="it-IT"/>
        </w:rPr>
        <w:t>seconda fase della camp</w:t>
      </w:r>
      <w:r w:rsidR="00330A47">
        <w:rPr>
          <w:rFonts w:ascii="Calibri" w:hAnsi="Calibri" w:cs="Calibri-Bold"/>
          <w:bCs/>
          <w:color w:val="auto"/>
          <w:sz w:val="22"/>
          <w:szCs w:val="22"/>
          <w:lang w:val="it-IT"/>
        </w:rPr>
        <w:t>agna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coinvolgerà 100 classi delle scuole primarie aderenti. Nell’ambito di veri e propri </w:t>
      </w:r>
      <w:r w:rsidR="00330A47" w:rsidRPr="00E503F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“School Days”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che si svolgeranno in altrettanti punti vendita Lidl, </w:t>
      </w:r>
      <w:r w:rsidRPr="00DB3D7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alunni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avranno l’opportunità di visitare </w:t>
      </w:r>
      <w:r w:rsidRPr="00DB3D7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un supermercato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dell’Insegna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propria zona e di mettere in pratica i concetti sviluppati durante le lezioni</w:t>
      </w:r>
      <w:r w:rsidR="00DB3D7C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  <w:r w:rsidR="00F761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La giornata prevederà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infatti,</w:t>
      </w:r>
      <w:r w:rsidR="00F761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attività laboratoriali che consentiranno ai bambini di scoprire il dietro le quinte di un supermercato 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</w:t>
      </w:r>
      <w:r w:rsidR="00F7611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simulare una spesa sana, consapevole e attenta agli sprechi, </w:t>
      </w:r>
      <w:r w:rsidR="003C5756">
        <w:rPr>
          <w:rFonts w:ascii="Calibri" w:hAnsi="Calibri" w:cs="Calibri-Bold"/>
          <w:bCs/>
          <w:color w:val="auto"/>
          <w:sz w:val="22"/>
          <w:szCs w:val="22"/>
          <w:lang w:val="it-IT"/>
        </w:rPr>
        <w:t>co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nsiderando </w:t>
      </w:r>
      <w:r w:rsidR="003C5756">
        <w:rPr>
          <w:rFonts w:ascii="Calibri" w:hAnsi="Calibri" w:cs="Calibri-Bold"/>
          <w:bCs/>
          <w:color w:val="auto"/>
          <w:sz w:val="22"/>
          <w:szCs w:val="22"/>
          <w:lang w:val="it-IT"/>
        </w:rPr>
        <w:t>tutti i pasti della giornata</w:t>
      </w:r>
      <w:r w:rsidR="00F76118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59FB1A96" w14:textId="1137DA1E" w:rsidR="00687158" w:rsidRDefault="0068715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26B75A69" w14:textId="22CADCEF" w:rsidR="00687158" w:rsidRPr="001B5BCC" w:rsidRDefault="00687158" w:rsidP="00764ECB">
      <w:pPr>
        <w:pStyle w:val="EinfAbs"/>
        <w:jc w:val="both"/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</w:pPr>
      <w:r w:rsidRPr="00F04880">
        <w:rPr>
          <w:rFonts w:ascii="Calibri" w:hAnsi="Calibri" w:cs="Calibri-Bold"/>
          <w:b/>
          <w:color w:val="auto"/>
          <w:sz w:val="22"/>
          <w:szCs w:val="22"/>
          <w:lang w:val="it-IT"/>
        </w:rPr>
        <w:t>Alessia Bonifazi, Responsabile Comunicazione &amp; CSR di Lidl Italia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commenta così il progetto: </w:t>
      </w:r>
      <w:r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“Mai come quest’anno ci siamo resi conto di quanto la scuola sia </w:t>
      </w:r>
      <w:r w:rsidR="00EF03A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fondamentale </w:t>
      </w:r>
      <w:r w:rsidR="007E70AB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non solo per i ragazzi, ma per </w:t>
      </w:r>
      <w:r w:rsidR="00EF03A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l’intera </w:t>
      </w:r>
      <w:r w:rsidR="007E70AB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società. </w:t>
      </w:r>
      <w:r w:rsidR="006619A5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In linea con la nostra strategia di Responsabilità Sociale di Impresa, s</w:t>
      </w:r>
      <w:r w:rsidR="006619A5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iamo </w:t>
      </w:r>
      <w:r w:rsidR="007E70AB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orgogliosi di </w:t>
      </w:r>
      <w:r w:rsidR="006619A5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poter </w:t>
      </w:r>
      <w:r w:rsidR="007E70AB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contribuire, </w:t>
      </w:r>
      <w:r w:rsidR="006619A5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in modo divertente e interattivo</w:t>
      </w:r>
      <w:r w:rsidR="00F04880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,</w:t>
      </w:r>
      <w:r w:rsidR="006619A5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grazie al</w:t>
      </w:r>
      <w:r w:rsidR="007E70AB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nostro progetto “Campioni di Benessere”, alla diffusione</w:t>
      </w:r>
      <w:r w:rsidR="001B5BCC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F04880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di uno</w:t>
      </w:r>
      <w:r w:rsidR="001B5BCC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stile di vita sano</w:t>
      </w:r>
      <w:r w:rsidR="006619A5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1B5BCC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equilibrato</w:t>
      </w:r>
      <w:r w:rsidR="006619A5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 xml:space="preserve"> e consapevole</w:t>
      </w:r>
      <w:r w:rsidR="00F04880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, fin dalla giovane età</w:t>
      </w:r>
      <w:r w:rsidR="001B5BCC" w:rsidRPr="001B5BCC">
        <w:rPr>
          <w:rFonts w:ascii="Calibri" w:hAnsi="Calibri" w:cs="Calibri-Bold"/>
          <w:bCs/>
          <w:i/>
          <w:iCs/>
          <w:color w:val="auto"/>
          <w:sz w:val="22"/>
          <w:szCs w:val="22"/>
          <w:lang w:val="it-IT"/>
        </w:rPr>
        <w:t>.”</w:t>
      </w:r>
    </w:p>
    <w:p w14:paraId="01E0FEDD" w14:textId="77777777" w:rsidR="00132FA7" w:rsidRDefault="00132FA7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5855E411" w14:textId="01877C09" w:rsidR="00132FA7" w:rsidRDefault="00E503F9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maggiori informazioni, visitare il sito: </w:t>
      </w:r>
      <w:hyperlink r:id="rId11" w:history="1">
        <w:r w:rsidRPr="00E503F9">
          <w:rPr>
            <w:rStyle w:val="Collegamentoipertestuale"/>
            <w:rFonts w:ascii="Calibri" w:hAnsi="Calibri" w:cs="Calibri-Bold"/>
            <w:bCs/>
            <w:sz w:val="22"/>
            <w:szCs w:val="22"/>
            <w:lang w:val="it-IT"/>
          </w:rPr>
          <w:t>https://campionidibenessere.it/</w:t>
        </w:r>
      </w:hyperlink>
    </w:p>
    <w:p w14:paraId="5E1BCCDE" w14:textId="77777777" w:rsidR="009D1B04" w:rsidRDefault="009D1B04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666FDA0B" w:rsidR="000C7245" w:rsidRPr="004E3869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4A494B8B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142F5A4" w14:textId="5B8A90F8" w:rsidR="00687158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6B7AB8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4E61B5"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1D544E3E" w:rsidR="00171FA8" w:rsidRPr="00094268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094268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E-mail: </w:t>
      </w:r>
      <w:r w:rsidR="00DB3D7C" w:rsidRPr="00094268">
        <w:rPr>
          <w:rFonts w:cs="Calibri-Bold"/>
          <w:bCs/>
          <w:color w:val="1F497D" w:themeColor="text2"/>
          <w:sz w:val="18"/>
          <w:szCs w:val="18"/>
          <w:lang w:val="pt-PT"/>
        </w:rPr>
        <w:t>stampa@lidl.it</w:t>
      </w:r>
    </w:p>
    <w:p w14:paraId="6C38624E" w14:textId="1AC610EA" w:rsidR="001A6D8B" w:rsidRDefault="001A6D8B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p w14:paraId="59EBF487" w14:textId="77777777" w:rsidR="001A6D8B" w:rsidRPr="00DB3D7C" w:rsidRDefault="001A6D8B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A6D8B" w:rsidRPr="00DB3D7C" w:rsidSect="00DB559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ABE39" w14:textId="77777777" w:rsidR="00877FF4" w:rsidRDefault="00877FF4" w:rsidP="003D467C">
      <w:pPr>
        <w:spacing w:after="0" w:line="240" w:lineRule="auto"/>
      </w:pPr>
      <w:r>
        <w:separator/>
      </w:r>
    </w:p>
  </w:endnote>
  <w:endnote w:type="continuationSeparator" w:id="0">
    <w:p w14:paraId="4107F13F" w14:textId="77777777" w:rsidR="00877FF4" w:rsidRDefault="00877FF4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GothicBT-Reg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D3B0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D3B0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D3B0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BD3B05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A42FE" w14:textId="77777777" w:rsidR="00877FF4" w:rsidRDefault="00877FF4" w:rsidP="003D467C">
      <w:pPr>
        <w:spacing w:after="0" w:line="240" w:lineRule="auto"/>
      </w:pPr>
      <w:r>
        <w:separator/>
      </w:r>
    </w:p>
  </w:footnote>
  <w:footnote w:type="continuationSeparator" w:id="0">
    <w:p w14:paraId="70116AF4" w14:textId="77777777" w:rsidR="00877FF4" w:rsidRDefault="00877FF4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4" name="Immagine 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21" name="Immagine 21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08E"/>
    <w:rsid w:val="0002591F"/>
    <w:rsid w:val="00025A71"/>
    <w:rsid w:val="00032445"/>
    <w:rsid w:val="000425DF"/>
    <w:rsid w:val="000603EC"/>
    <w:rsid w:val="0007383C"/>
    <w:rsid w:val="00074564"/>
    <w:rsid w:val="0007713C"/>
    <w:rsid w:val="00081A27"/>
    <w:rsid w:val="000914C7"/>
    <w:rsid w:val="00094268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D6A55"/>
    <w:rsid w:val="000E6341"/>
    <w:rsid w:val="000F67E7"/>
    <w:rsid w:val="0011019E"/>
    <w:rsid w:val="001103F8"/>
    <w:rsid w:val="001167C9"/>
    <w:rsid w:val="001241B5"/>
    <w:rsid w:val="00132FA7"/>
    <w:rsid w:val="00142814"/>
    <w:rsid w:val="0015267E"/>
    <w:rsid w:val="00153BC8"/>
    <w:rsid w:val="00171FA8"/>
    <w:rsid w:val="00173B1B"/>
    <w:rsid w:val="001769EB"/>
    <w:rsid w:val="00177431"/>
    <w:rsid w:val="00181A68"/>
    <w:rsid w:val="00182F03"/>
    <w:rsid w:val="001A6D8B"/>
    <w:rsid w:val="001B5BCC"/>
    <w:rsid w:val="001C2784"/>
    <w:rsid w:val="001D47AB"/>
    <w:rsid w:val="001D4E79"/>
    <w:rsid w:val="001D7609"/>
    <w:rsid w:val="001E0DB3"/>
    <w:rsid w:val="001E28E7"/>
    <w:rsid w:val="001E5219"/>
    <w:rsid w:val="001F10C9"/>
    <w:rsid w:val="002003B8"/>
    <w:rsid w:val="00200EFB"/>
    <w:rsid w:val="0020497C"/>
    <w:rsid w:val="0020506A"/>
    <w:rsid w:val="00206F17"/>
    <w:rsid w:val="002244A1"/>
    <w:rsid w:val="00244CA2"/>
    <w:rsid w:val="0024740A"/>
    <w:rsid w:val="00251EEE"/>
    <w:rsid w:val="00255F30"/>
    <w:rsid w:val="00255FAA"/>
    <w:rsid w:val="00256E76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779A"/>
    <w:rsid w:val="002E526E"/>
    <w:rsid w:val="002F325A"/>
    <w:rsid w:val="002F516C"/>
    <w:rsid w:val="003062A4"/>
    <w:rsid w:val="00310E19"/>
    <w:rsid w:val="003160B1"/>
    <w:rsid w:val="003230DC"/>
    <w:rsid w:val="00330A47"/>
    <w:rsid w:val="00340E34"/>
    <w:rsid w:val="00362FE4"/>
    <w:rsid w:val="00363AF9"/>
    <w:rsid w:val="0037317E"/>
    <w:rsid w:val="003747D3"/>
    <w:rsid w:val="0037694A"/>
    <w:rsid w:val="00387336"/>
    <w:rsid w:val="003A5FAA"/>
    <w:rsid w:val="003B0583"/>
    <w:rsid w:val="003B2E94"/>
    <w:rsid w:val="003C0B97"/>
    <w:rsid w:val="003C5756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3578"/>
    <w:rsid w:val="0042500D"/>
    <w:rsid w:val="004305C9"/>
    <w:rsid w:val="00442679"/>
    <w:rsid w:val="00444D83"/>
    <w:rsid w:val="004569A0"/>
    <w:rsid w:val="00461B61"/>
    <w:rsid w:val="00464F63"/>
    <w:rsid w:val="0048056B"/>
    <w:rsid w:val="00487BD5"/>
    <w:rsid w:val="004934BF"/>
    <w:rsid w:val="0049612D"/>
    <w:rsid w:val="004A6010"/>
    <w:rsid w:val="004B0B31"/>
    <w:rsid w:val="004B6791"/>
    <w:rsid w:val="004C7FE3"/>
    <w:rsid w:val="004D30BC"/>
    <w:rsid w:val="004D4E8D"/>
    <w:rsid w:val="004D5491"/>
    <w:rsid w:val="004E16C7"/>
    <w:rsid w:val="004E3869"/>
    <w:rsid w:val="004E5A91"/>
    <w:rsid w:val="004E61B5"/>
    <w:rsid w:val="004E78E7"/>
    <w:rsid w:val="005278FE"/>
    <w:rsid w:val="00531A26"/>
    <w:rsid w:val="00532BD6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7BEA"/>
    <w:rsid w:val="00613262"/>
    <w:rsid w:val="00613497"/>
    <w:rsid w:val="006227DD"/>
    <w:rsid w:val="00631B8C"/>
    <w:rsid w:val="00642205"/>
    <w:rsid w:val="00646F25"/>
    <w:rsid w:val="006513C5"/>
    <w:rsid w:val="006619A5"/>
    <w:rsid w:val="00672E99"/>
    <w:rsid w:val="00674292"/>
    <w:rsid w:val="006769B5"/>
    <w:rsid w:val="006805C2"/>
    <w:rsid w:val="00687158"/>
    <w:rsid w:val="006947AB"/>
    <w:rsid w:val="006A7843"/>
    <w:rsid w:val="006B7030"/>
    <w:rsid w:val="006B7AB8"/>
    <w:rsid w:val="006D4394"/>
    <w:rsid w:val="006E42C5"/>
    <w:rsid w:val="0070131B"/>
    <w:rsid w:val="00704D5B"/>
    <w:rsid w:val="00705351"/>
    <w:rsid w:val="007060CE"/>
    <w:rsid w:val="00730ED9"/>
    <w:rsid w:val="00733B9B"/>
    <w:rsid w:val="00764ECB"/>
    <w:rsid w:val="00766453"/>
    <w:rsid w:val="00767921"/>
    <w:rsid w:val="00770F6B"/>
    <w:rsid w:val="00772C30"/>
    <w:rsid w:val="00791C40"/>
    <w:rsid w:val="00795C7B"/>
    <w:rsid w:val="007A6C9E"/>
    <w:rsid w:val="007B25DA"/>
    <w:rsid w:val="007B71D7"/>
    <w:rsid w:val="007C1315"/>
    <w:rsid w:val="007D3DD0"/>
    <w:rsid w:val="007D536B"/>
    <w:rsid w:val="007D53DB"/>
    <w:rsid w:val="007E70AB"/>
    <w:rsid w:val="007F2C74"/>
    <w:rsid w:val="007F6D48"/>
    <w:rsid w:val="008040D9"/>
    <w:rsid w:val="008219DF"/>
    <w:rsid w:val="00832CB5"/>
    <w:rsid w:val="00835707"/>
    <w:rsid w:val="00835F47"/>
    <w:rsid w:val="0084746E"/>
    <w:rsid w:val="00851B0A"/>
    <w:rsid w:val="00877B4F"/>
    <w:rsid w:val="00877FF4"/>
    <w:rsid w:val="008834FB"/>
    <w:rsid w:val="00887485"/>
    <w:rsid w:val="00894A70"/>
    <w:rsid w:val="008A4EBB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3355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A15E3"/>
    <w:rsid w:val="009A4B76"/>
    <w:rsid w:val="009A4D0F"/>
    <w:rsid w:val="009A6E93"/>
    <w:rsid w:val="009B1739"/>
    <w:rsid w:val="009B28B2"/>
    <w:rsid w:val="009C5BA7"/>
    <w:rsid w:val="009D1B04"/>
    <w:rsid w:val="009D7413"/>
    <w:rsid w:val="009D7ED5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22F90"/>
    <w:rsid w:val="00A433E2"/>
    <w:rsid w:val="00A46B60"/>
    <w:rsid w:val="00A474BA"/>
    <w:rsid w:val="00A54D40"/>
    <w:rsid w:val="00A91D97"/>
    <w:rsid w:val="00A938DC"/>
    <w:rsid w:val="00A95897"/>
    <w:rsid w:val="00A96258"/>
    <w:rsid w:val="00A974BF"/>
    <w:rsid w:val="00AA0D98"/>
    <w:rsid w:val="00AB71BA"/>
    <w:rsid w:val="00AB7F62"/>
    <w:rsid w:val="00AD307B"/>
    <w:rsid w:val="00AE1952"/>
    <w:rsid w:val="00AE43D2"/>
    <w:rsid w:val="00AE5AD6"/>
    <w:rsid w:val="00AF037F"/>
    <w:rsid w:val="00AF2A99"/>
    <w:rsid w:val="00B013BB"/>
    <w:rsid w:val="00B0160E"/>
    <w:rsid w:val="00B0321F"/>
    <w:rsid w:val="00B1096B"/>
    <w:rsid w:val="00B24737"/>
    <w:rsid w:val="00B25470"/>
    <w:rsid w:val="00B306AF"/>
    <w:rsid w:val="00B4063B"/>
    <w:rsid w:val="00B43EA3"/>
    <w:rsid w:val="00B44A1E"/>
    <w:rsid w:val="00B458F2"/>
    <w:rsid w:val="00B61A84"/>
    <w:rsid w:val="00B668C1"/>
    <w:rsid w:val="00B74901"/>
    <w:rsid w:val="00B76889"/>
    <w:rsid w:val="00B87D7E"/>
    <w:rsid w:val="00BA4995"/>
    <w:rsid w:val="00BA6EB1"/>
    <w:rsid w:val="00BA7A07"/>
    <w:rsid w:val="00BA7F55"/>
    <w:rsid w:val="00BB6989"/>
    <w:rsid w:val="00BB7EE9"/>
    <w:rsid w:val="00BC26FA"/>
    <w:rsid w:val="00BC3786"/>
    <w:rsid w:val="00BD3B05"/>
    <w:rsid w:val="00BD500F"/>
    <w:rsid w:val="00BF2955"/>
    <w:rsid w:val="00C118D7"/>
    <w:rsid w:val="00C249BC"/>
    <w:rsid w:val="00C31681"/>
    <w:rsid w:val="00C51F22"/>
    <w:rsid w:val="00C86991"/>
    <w:rsid w:val="00C8774D"/>
    <w:rsid w:val="00C94B5F"/>
    <w:rsid w:val="00C95D9D"/>
    <w:rsid w:val="00C95E6F"/>
    <w:rsid w:val="00CB0D12"/>
    <w:rsid w:val="00CB2007"/>
    <w:rsid w:val="00CD6B04"/>
    <w:rsid w:val="00CE1C60"/>
    <w:rsid w:val="00CF1A14"/>
    <w:rsid w:val="00D0635C"/>
    <w:rsid w:val="00D0699A"/>
    <w:rsid w:val="00D209EB"/>
    <w:rsid w:val="00D213BD"/>
    <w:rsid w:val="00D22C5C"/>
    <w:rsid w:val="00D31699"/>
    <w:rsid w:val="00D35B12"/>
    <w:rsid w:val="00D45AAC"/>
    <w:rsid w:val="00D4707B"/>
    <w:rsid w:val="00D47CF7"/>
    <w:rsid w:val="00D53813"/>
    <w:rsid w:val="00D57B2C"/>
    <w:rsid w:val="00D6078F"/>
    <w:rsid w:val="00D62D72"/>
    <w:rsid w:val="00D71EE6"/>
    <w:rsid w:val="00D734AF"/>
    <w:rsid w:val="00D73E54"/>
    <w:rsid w:val="00D75220"/>
    <w:rsid w:val="00D7546B"/>
    <w:rsid w:val="00D87730"/>
    <w:rsid w:val="00D9625C"/>
    <w:rsid w:val="00D97C26"/>
    <w:rsid w:val="00DA057B"/>
    <w:rsid w:val="00DA2CB7"/>
    <w:rsid w:val="00DB3D7C"/>
    <w:rsid w:val="00DB5592"/>
    <w:rsid w:val="00DC42AA"/>
    <w:rsid w:val="00DC7925"/>
    <w:rsid w:val="00DD0E11"/>
    <w:rsid w:val="00DD1EBB"/>
    <w:rsid w:val="00DE3421"/>
    <w:rsid w:val="00DE56DD"/>
    <w:rsid w:val="00DE7DD7"/>
    <w:rsid w:val="00DF3D08"/>
    <w:rsid w:val="00DF46D9"/>
    <w:rsid w:val="00E0229C"/>
    <w:rsid w:val="00E0460F"/>
    <w:rsid w:val="00E07D37"/>
    <w:rsid w:val="00E11F2C"/>
    <w:rsid w:val="00E20156"/>
    <w:rsid w:val="00E21605"/>
    <w:rsid w:val="00E269C9"/>
    <w:rsid w:val="00E3163B"/>
    <w:rsid w:val="00E342E9"/>
    <w:rsid w:val="00E4205F"/>
    <w:rsid w:val="00E503F9"/>
    <w:rsid w:val="00E5112C"/>
    <w:rsid w:val="00E52299"/>
    <w:rsid w:val="00E539E8"/>
    <w:rsid w:val="00E53EAD"/>
    <w:rsid w:val="00E56355"/>
    <w:rsid w:val="00E5649C"/>
    <w:rsid w:val="00E579D7"/>
    <w:rsid w:val="00E61060"/>
    <w:rsid w:val="00E659C4"/>
    <w:rsid w:val="00E66BAB"/>
    <w:rsid w:val="00E6730A"/>
    <w:rsid w:val="00E725D6"/>
    <w:rsid w:val="00E76A27"/>
    <w:rsid w:val="00E77126"/>
    <w:rsid w:val="00E91353"/>
    <w:rsid w:val="00E92C28"/>
    <w:rsid w:val="00EB0559"/>
    <w:rsid w:val="00EC4CE1"/>
    <w:rsid w:val="00EC72EF"/>
    <w:rsid w:val="00ED1B20"/>
    <w:rsid w:val="00ED20A6"/>
    <w:rsid w:val="00EE4F5C"/>
    <w:rsid w:val="00EE6CDC"/>
    <w:rsid w:val="00EF03AC"/>
    <w:rsid w:val="00EF6391"/>
    <w:rsid w:val="00EF70C5"/>
    <w:rsid w:val="00F027B9"/>
    <w:rsid w:val="00F04880"/>
    <w:rsid w:val="00F16C0E"/>
    <w:rsid w:val="00F17DDA"/>
    <w:rsid w:val="00F2625C"/>
    <w:rsid w:val="00F47C01"/>
    <w:rsid w:val="00F5038E"/>
    <w:rsid w:val="00F76118"/>
    <w:rsid w:val="00F77BEC"/>
    <w:rsid w:val="00F84734"/>
    <w:rsid w:val="00F849CD"/>
    <w:rsid w:val="00F85D94"/>
    <w:rsid w:val="00F90D0F"/>
    <w:rsid w:val="00F93588"/>
    <w:rsid w:val="00F96B57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6D8B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95E6F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mpionidibenessere.i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436C61-B9F9-4AB9-8FB7-09E0A9CF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8</cp:revision>
  <cp:lastPrinted>2020-07-16T14:27:00Z</cp:lastPrinted>
  <dcterms:created xsi:type="dcterms:W3CDTF">2020-11-11T13:18:00Z</dcterms:created>
  <dcterms:modified xsi:type="dcterms:W3CDTF">2020-11-13T14:21:00Z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