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358F1" w14:textId="77777777" w:rsidR="00C80B8D" w:rsidRDefault="00C80B8D" w:rsidP="00C80B8D">
      <w:pPr>
        <w:rPr>
          <w:b/>
          <w:bCs/>
        </w:rPr>
      </w:pPr>
    </w:p>
    <w:p w14:paraId="79B2C39A" w14:textId="30C0F3AB" w:rsidR="00327046" w:rsidRDefault="00C80B8D" w:rsidP="002939C6">
      <w:pPr>
        <w:pStyle w:val="EinfAbs"/>
        <w:ind w:right="-428"/>
        <w:jc w:val="center"/>
        <w:rPr>
          <w:rFonts w:ascii="Calibri" w:hAnsi="Calibri" w:cs="Calibri-Bold"/>
          <w:b/>
          <w:bCs/>
          <w:caps/>
          <w:color w:val="1F3864" w:themeColor="accent1" w:themeShade="80"/>
          <w:sz w:val="36"/>
          <w:szCs w:val="38"/>
          <w:lang w:val="it-IT"/>
        </w:rPr>
      </w:pPr>
      <w:r w:rsidRPr="002939C6">
        <w:rPr>
          <w:rFonts w:ascii="Calibri" w:hAnsi="Calibri" w:cs="Calibri-Bold"/>
          <w:b/>
          <w:bCs/>
          <w:caps/>
          <w:color w:val="1F3864" w:themeColor="accent1" w:themeShade="80"/>
          <w:sz w:val="36"/>
          <w:szCs w:val="38"/>
          <w:lang w:val="it-IT"/>
        </w:rPr>
        <w:t>RANDAGISMO E EMERGENZA COVID-19</w:t>
      </w:r>
    </w:p>
    <w:p w14:paraId="6CE7CDD2" w14:textId="4E509ACE" w:rsidR="00C80B8D" w:rsidRDefault="00C80B8D" w:rsidP="002939C6">
      <w:pPr>
        <w:pStyle w:val="EinfAbs"/>
        <w:ind w:right="-428"/>
        <w:jc w:val="center"/>
        <w:rPr>
          <w:rFonts w:ascii="Calibri" w:hAnsi="Calibri" w:cs="Calibri-Bold"/>
          <w:b/>
          <w:bCs/>
          <w:caps/>
          <w:color w:val="1F3864" w:themeColor="accent1" w:themeShade="80"/>
          <w:sz w:val="36"/>
          <w:szCs w:val="38"/>
          <w:lang w:val="it-IT"/>
        </w:rPr>
      </w:pPr>
      <w:r w:rsidRPr="002939C6">
        <w:rPr>
          <w:rFonts w:ascii="Calibri" w:hAnsi="Calibri" w:cs="Calibri-Bold"/>
          <w:b/>
          <w:bCs/>
          <w:caps/>
          <w:color w:val="1F3864" w:themeColor="accent1" w:themeShade="80"/>
          <w:sz w:val="36"/>
          <w:szCs w:val="38"/>
          <w:lang w:val="it-IT"/>
        </w:rPr>
        <w:t>ON. BRAMBILLA: “TONNELLATE DI CROCCHETTE, RIPARTE L’INIZIATIVA LEIDAA E LIDL”</w:t>
      </w:r>
    </w:p>
    <w:p w14:paraId="53E02B6A" w14:textId="04D20760" w:rsidR="00327046" w:rsidRPr="00145717" w:rsidRDefault="00327046" w:rsidP="00327046">
      <w:pPr>
        <w:pStyle w:val="EinfAbs"/>
        <w:ind w:right="-428"/>
        <w:jc w:val="center"/>
        <w:rPr>
          <w:rFonts w:asciiTheme="minorHAnsi" w:hAnsiTheme="minorHAnsi" w:cstheme="minorHAnsi"/>
          <w:bCs/>
          <w:i/>
          <w:color w:val="auto"/>
          <w:sz w:val="32"/>
          <w:szCs w:val="32"/>
          <w:lang w:val="it-IT"/>
        </w:rPr>
      </w:pPr>
      <w:r w:rsidRPr="00145717">
        <w:rPr>
          <w:rFonts w:asciiTheme="minorHAnsi" w:hAnsiTheme="minorHAnsi" w:cstheme="minorHAnsi"/>
          <w:bCs/>
          <w:i/>
          <w:color w:val="auto"/>
          <w:sz w:val="32"/>
          <w:szCs w:val="32"/>
          <w:lang w:val="it-IT"/>
        </w:rPr>
        <w:t xml:space="preserve">L'Azienda </w:t>
      </w:r>
      <w:r w:rsidR="0002205F" w:rsidRPr="00145717">
        <w:rPr>
          <w:rFonts w:asciiTheme="minorHAnsi" w:hAnsiTheme="minorHAnsi" w:cstheme="minorHAnsi"/>
          <w:bCs/>
          <w:i/>
          <w:color w:val="auto"/>
          <w:sz w:val="32"/>
          <w:szCs w:val="32"/>
          <w:lang w:val="it-IT"/>
        </w:rPr>
        <w:t xml:space="preserve">Lidl </w:t>
      </w:r>
      <w:r w:rsidRPr="00145717">
        <w:rPr>
          <w:rFonts w:asciiTheme="minorHAnsi" w:hAnsiTheme="minorHAnsi" w:cstheme="minorHAnsi"/>
          <w:bCs/>
          <w:i/>
          <w:color w:val="auto"/>
          <w:sz w:val="32"/>
          <w:szCs w:val="32"/>
          <w:lang w:val="it-IT"/>
        </w:rPr>
        <w:t xml:space="preserve">dona 18 tonnellate di cibo per cani e gatti che l'associazione </w:t>
      </w:r>
      <w:r w:rsidR="0002205F" w:rsidRPr="00145717">
        <w:rPr>
          <w:rFonts w:asciiTheme="minorHAnsi" w:hAnsiTheme="minorHAnsi" w:cstheme="minorHAnsi"/>
          <w:bCs/>
          <w:i/>
          <w:color w:val="auto"/>
          <w:sz w:val="32"/>
          <w:szCs w:val="32"/>
          <w:lang w:val="it-IT"/>
        </w:rPr>
        <w:t xml:space="preserve">per la difesa di animali e ambiente </w:t>
      </w:r>
      <w:r w:rsidRPr="00145717">
        <w:rPr>
          <w:rFonts w:asciiTheme="minorHAnsi" w:hAnsiTheme="minorHAnsi" w:cstheme="minorHAnsi"/>
          <w:bCs/>
          <w:i/>
          <w:color w:val="auto"/>
          <w:sz w:val="32"/>
          <w:szCs w:val="32"/>
          <w:lang w:val="it-IT"/>
        </w:rPr>
        <w:t>destinerà a canili e gattili su tutto il territorio nazionale</w:t>
      </w:r>
    </w:p>
    <w:p w14:paraId="29D7259E" w14:textId="7244C44E" w:rsidR="00327046" w:rsidRPr="002939C6" w:rsidRDefault="00327046" w:rsidP="002939C6">
      <w:pPr>
        <w:pStyle w:val="EinfAbs"/>
        <w:ind w:right="-428"/>
        <w:jc w:val="center"/>
        <w:rPr>
          <w:rFonts w:ascii="Calibri" w:hAnsi="Calibri" w:cs="Calibri-Bold"/>
          <w:b/>
          <w:bCs/>
          <w:caps/>
          <w:color w:val="1F3864" w:themeColor="accent1" w:themeShade="80"/>
          <w:sz w:val="36"/>
          <w:szCs w:val="38"/>
          <w:lang w:val="it-IT"/>
        </w:rPr>
      </w:pPr>
    </w:p>
    <w:p w14:paraId="13CFDAF1" w14:textId="77777777" w:rsidR="00C80B8D" w:rsidRDefault="00C80B8D" w:rsidP="00C80B8D"/>
    <w:p w14:paraId="280F0786" w14:textId="77777777" w:rsidR="00C80B8D" w:rsidRDefault="00C80B8D" w:rsidP="00C80B8D"/>
    <w:p w14:paraId="63A06D74" w14:textId="6345409E" w:rsidR="00C80B8D" w:rsidRPr="00145717" w:rsidRDefault="002939C6" w:rsidP="002939C6">
      <w:pPr>
        <w:jc w:val="both"/>
        <w:rPr>
          <w:sz w:val="24"/>
          <w:szCs w:val="24"/>
        </w:rPr>
      </w:pPr>
      <w:r w:rsidRPr="00145717">
        <w:rPr>
          <w:i/>
          <w:iCs/>
          <w:sz w:val="24"/>
          <w:szCs w:val="24"/>
        </w:rPr>
        <w:t xml:space="preserve">Milano, </w:t>
      </w:r>
      <w:r w:rsidR="002F4B84">
        <w:rPr>
          <w:i/>
          <w:iCs/>
          <w:sz w:val="24"/>
          <w:szCs w:val="24"/>
        </w:rPr>
        <w:t>5</w:t>
      </w:r>
      <w:r w:rsidRPr="00145717">
        <w:rPr>
          <w:i/>
          <w:iCs/>
          <w:sz w:val="24"/>
          <w:szCs w:val="24"/>
        </w:rPr>
        <w:t xml:space="preserve"> maggio 2021 -</w:t>
      </w:r>
      <w:r>
        <w:rPr>
          <w:sz w:val="24"/>
          <w:szCs w:val="24"/>
        </w:rPr>
        <w:t xml:space="preserve"> </w:t>
      </w:r>
      <w:r w:rsidR="00C80B8D" w:rsidRPr="002939C6">
        <w:rPr>
          <w:sz w:val="24"/>
          <w:szCs w:val="24"/>
        </w:rPr>
        <w:t>Riparte, nel tempo difficile della pandemia</w:t>
      </w:r>
      <w:r w:rsidR="00327046">
        <w:rPr>
          <w:sz w:val="24"/>
          <w:szCs w:val="24"/>
        </w:rPr>
        <w:t xml:space="preserve"> che ha duramente colpito anche gli animali</w:t>
      </w:r>
      <w:r w:rsidR="00C80B8D" w:rsidRPr="002939C6">
        <w:rPr>
          <w:sz w:val="24"/>
          <w:szCs w:val="24"/>
        </w:rPr>
        <w:t xml:space="preserve">, l’iniziativa </w:t>
      </w:r>
      <w:r w:rsidR="00C80B8D" w:rsidRPr="00A014B9">
        <w:rPr>
          <w:b/>
          <w:bCs/>
          <w:sz w:val="24"/>
          <w:szCs w:val="24"/>
        </w:rPr>
        <w:t>“Insieme per i nostri amici meno fortunati”</w:t>
      </w:r>
      <w:r w:rsidR="00C80B8D" w:rsidRPr="002939C6">
        <w:rPr>
          <w:sz w:val="24"/>
          <w:szCs w:val="24"/>
        </w:rPr>
        <w:t xml:space="preserve">, nata </w:t>
      </w:r>
      <w:r w:rsidR="003E4A74">
        <w:rPr>
          <w:sz w:val="24"/>
          <w:szCs w:val="24"/>
        </w:rPr>
        <w:t>dalla collaborazione</w:t>
      </w:r>
      <w:r w:rsidR="003E4A74" w:rsidRPr="002939C6">
        <w:rPr>
          <w:sz w:val="24"/>
          <w:szCs w:val="24"/>
        </w:rPr>
        <w:t xml:space="preserve"> </w:t>
      </w:r>
      <w:r w:rsidR="00C80B8D" w:rsidRPr="002939C6">
        <w:rPr>
          <w:sz w:val="24"/>
          <w:szCs w:val="24"/>
        </w:rPr>
        <w:t>tra la Lega italiana per la Difesa degli Animali e dell’Ambiente, presieduta dall’on. Michela Vittoria Brambilla, e Lidl Italia, azienda leader della grande distribuzione</w:t>
      </w:r>
      <w:r>
        <w:rPr>
          <w:sz w:val="24"/>
          <w:szCs w:val="24"/>
        </w:rPr>
        <w:t xml:space="preserve"> italiana con oltre 680 punti vendita su tutto il territorio nazionale</w:t>
      </w:r>
      <w:r w:rsidR="00C80B8D" w:rsidRPr="002939C6">
        <w:rPr>
          <w:sz w:val="24"/>
          <w:szCs w:val="24"/>
        </w:rPr>
        <w:t xml:space="preserve">. </w:t>
      </w:r>
      <w:r w:rsidR="00C80B8D" w:rsidRPr="00A014B9">
        <w:rPr>
          <w:b/>
          <w:bCs/>
          <w:sz w:val="24"/>
          <w:szCs w:val="24"/>
        </w:rPr>
        <w:t xml:space="preserve">Martedì 4 maggio Lidl </w:t>
      </w:r>
      <w:r w:rsidRPr="00A014B9">
        <w:rPr>
          <w:b/>
          <w:bCs/>
          <w:sz w:val="24"/>
          <w:szCs w:val="24"/>
        </w:rPr>
        <w:t xml:space="preserve">ha consegnato </w:t>
      </w:r>
      <w:r w:rsidR="00C80B8D" w:rsidRPr="00A014B9">
        <w:rPr>
          <w:b/>
          <w:bCs/>
          <w:sz w:val="24"/>
          <w:szCs w:val="24"/>
        </w:rPr>
        <w:t xml:space="preserve">all’associazione </w:t>
      </w:r>
      <w:r w:rsidR="00DD25E7" w:rsidRPr="00145717">
        <w:rPr>
          <w:b/>
          <w:bCs/>
          <w:sz w:val="24"/>
          <w:szCs w:val="24"/>
        </w:rPr>
        <w:t xml:space="preserve">18 tonnellate </w:t>
      </w:r>
      <w:r w:rsidR="00C80B8D" w:rsidRPr="00A014B9">
        <w:rPr>
          <w:b/>
          <w:bCs/>
          <w:sz w:val="24"/>
          <w:szCs w:val="24"/>
        </w:rPr>
        <w:t>di crocchette</w:t>
      </w:r>
      <w:r w:rsidRPr="00A014B9">
        <w:rPr>
          <w:b/>
          <w:bCs/>
          <w:sz w:val="24"/>
          <w:szCs w:val="24"/>
        </w:rPr>
        <w:t xml:space="preserve"> per cani e gatti</w:t>
      </w:r>
      <w:r w:rsidR="00C80B8D" w:rsidRPr="00A014B9">
        <w:rPr>
          <w:b/>
          <w:bCs/>
          <w:sz w:val="24"/>
          <w:szCs w:val="24"/>
        </w:rPr>
        <w:t xml:space="preserve">, destinate agli animali bisognosi dei canili e dei gattili e agli animali delle famiglie colpite dal Covid-19, che non possono più occuparsi </w:t>
      </w:r>
      <w:r w:rsidR="00C80B8D" w:rsidRPr="00145717">
        <w:rPr>
          <w:b/>
          <w:bCs/>
          <w:sz w:val="24"/>
          <w:szCs w:val="24"/>
        </w:rPr>
        <w:t xml:space="preserve">dei loro </w:t>
      </w:r>
      <w:r w:rsidR="00145717" w:rsidRPr="00145717">
        <w:rPr>
          <w:b/>
          <w:bCs/>
          <w:sz w:val="24"/>
          <w:szCs w:val="24"/>
        </w:rPr>
        <w:t>beniamini a</w:t>
      </w:r>
      <w:r w:rsidR="00E76EE8" w:rsidRPr="00145717">
        <w:rPr>
          <w:b/>
          <w:bCs/>
          <w:sz w:val="24"/>
          <w:szCs w:val="24"/>
        </w:rPr>
        <w:t xml:space="preserve"> </w:t>
      </w:r>
      <w:r w:rsidR="00C80B8D" w:rsidRPr="00145717">
        <w:rPr>
          <w:b/>
          <w:bCs/>
          <w:sz w:val="24"/>
          <w:szCs w:val="24"/>
        </w:rPr>
        <w:t>quattro</w:t>
      </w:r>
      <w:r w:rsidR="00E76EE8" w:rsidRPr="00145717">
        <w:rPr>
          <w:b/>
          <w:bCs/>
          <w:sz w:val="24"/>
          <w:szCs w:val="24"/>
        </w:rPr>
        <w:t xml:space="preserve"> </w:t>
      </w:r>
      <w:r w:rsidR="00C80B8D" w:rsidRPr="00A014B9">
        <w:rPr>
          <w:b/>
          <w:bCs/>
          <w:sz w:val="24"/>
          <w:szCs w:val="24"/>
        </w:rPr>
        <w:t>zampe.</w:t>
      </w:r>
    </w:p>
    <w:p w14:paraId="63ABDA93" w14:textId="77777777" w:rsidR="0002205F" w:rsidRPr="00A014B9" w:rsidRDefault="0002205F" w:rsidP="002939C6">
      <w:pPr>
        <w:jc w:val="both"/>
        <w:rPr>
          <w:b/>
          <w:bCs/>
          <w:sz w:val="24"/>
          <w:szCs w:val="24"/>
        </w:rPr>
      </w:pPr>
    </w:p>
    <w:p w14:paraId="717D8EE6" w14:textId="7F3DF2A7" w:rsidR="00C80B8D" w:rsidRPr="002939C6" w:rsidRDefault="00C80B8D" w:rsidP="002939C6">
      <w:pPr>
        <w:jc w:val="both"/>
        <w:rPr>
          <w:sz w:val="24"/>
          <w:szCs w:val="24"/>
        </w:rPr>
      </w:pPr>
      <w:r w:rsidRPr="002939C6">
        <w:rPr>
          <w:sz w:val="24"/>
          <w:szCs w:val="24"/>
        </w:rPr>
        <w:t>“</w:t>
      </w:r>
      <w:r w:rsidRPr="00A014B9">
        <w:rPr>
          <w:i/>
          <w:iCs/>
          <w:sz w:val="24"/>
          <w:szCs w:val="24"/>
        </w:rPr>
        <w:t>La crisi economica, aggravata dall’emergenza sanitaria, incide indirettamente anche sugli animali, che rischiano, laddove la tensione è più forte, l’abbandono e la vita</w:t>
      </w:r>
      <w:r w:rsidRPr="002939C6">
        <w:rPr>
          <w:sz w:val="24"/>
          <w:szCs w:val="24"/>
        </w:rPr>
        <w:t xml:space="preserve">”, afferma </w:t>
      </w:r>
      <w:r w:rsidRPr="00A014B9">
        <w:rPr>
          <w:b/>
          <w:bCs/>
          <w:sz w:val="24"/>
          <w:szCs w:val="24"/>
        </w:rPr>
        <w:t>l’on. Brambilla</w:t>
      </w:r>
      <w:r w:rsidRPr="002939C6">
        <w:rPr>
          <w:sz w:val="24"/>
          <w:szCs w:val="24"/>
        </w:rPr>
        <w:t>. “</w:t>
      </w:r>
      <w:r w:rsidRPr="00A014B9">
        <w:rPr>
          <w:i/>
          <w:iCs/>
          <w:sz w:val="24"/>
          <w:szCs w:val="24"/>
        </w:rPr>
        <w:t>Da più di un anno</w:t>
      </w:r>
      <w:r w:rsidRPr="002939C6">
        <w:rPr>
          <w:sz w:val="24"/>
          <w:szCs w:val="24"/>
        </w:rPr>
        <w:t xml:space="preserve"> - ricorda – </w:t>
      </w:r>
      <w:r w:rsidRPr="00A014B9">
        <w:rPr>
          <w:i/>
          <w:iCs/>
          <w:sz w:val="24"/>
          <w:szCs w:val="24"/>
        </w:rPr>
        <w:t xml:space="preserve">LEIDAA, con le sue sezioni in tutta Italia ed i suoi oltre 2mila volontari attivisti, è al fianco delle famiglie che lottano contro il Covid per aiutarle a prendersi cura dei propri animali: “passeggiate” per i cani di persone malate o in quarantena, cani e gatti (e altri pet) presi in carico perché i proprietari non potevano occuparsene o non sono sopravvissuti, trasferimenti e adozioni, pasti e interventi sanitari donati agli animali di persone in difficoltà. A tutto ciò si aggiunge la nostra attività di contrasto all’abbandono ed al randagismo, per la salvaguardia ed il sostentamento di tanti animali </w:t>
      </w:r>
      <w:r w:rsidR="00AC4F8A" w:rsidRPr="00A014B9">
        <w:rPr>
          <w:i/>
          <w:iCs/>
          <w:sz w:val="24"/>
          <w:szCs w:val="24"/>
        </w:rPr>
        <w:t xml:space="preserve">che vivono sulle strade o nei canili, in particolare al sud. </w:t>
      </w:r>
      <w:r w:rsidRPr="00A014B9">
        <w:rPr>
          <w:i/>
          <w:iCs/>
          <w:sz w:val="24"/>
          <w:szCs w:val="24"/>
        </w:rPr>
        <w:t xml:space="preserve">Perciò, ancora una volta, ringraziamo di cuore Lidl, di cui ben conosciamo la sensibilità sociale, perché ci consente di portare un aiuto concreto dove ce n’è più bisogno. </w:t>
      </w:r>
      <w:r w:rsidR="00AC4F8A" w:rsidRPr="00A014B9">
        <w:rPr>
          <w:i/>
          <w:iCs/>
          <w:sz w:val="24"/>
          <w:szCs w:val="24"/>
        </w:rPr>
        <w:t>Purtroppo,</w:t>
      </w:r>
      <w:r w:rsidRPr="00A014B9">
        <w:rPr>
          <w:i/>
          <w:iCs/>
          <w:sz w:val="24"/>
          <w:szCs w:val="24"/>
        </w:rPr>
        <w:t xml:space="preserve"> gli animali abbandonati non hanno casa, non hanno riparo dal freddo, dal caldo o dalle intemperie, per mangiare devono arrangiarsi come possono, magari mettendo sotto i denti una delle esche avvelenate che individui senza scrupoli seminano nei luoghi frequentati dai randagi. In un rifugio hanno più possibilità di sopravvivere, ma i costi di mantenimento sono elevati e c’è sempre bisogno di solidarietà</w:t>
      </w:r>
      <w:r w:rsidRPr="002939C6">
        <w:rPr>
          <w:sz w:val="24"/>
          <w:szCs w:val="24"/>
        </w:rPr>
        <w:t>”.</w:t>
      </w:r>
    </w:p>
    <w:p w14:paraId="473494F2" w14:textId="77777777" w:rsidR="00C80B8D" w:rsidRDefault="00C80B8D" w:rsidP="00C80B8D"/>
    <w:p w14:paraId="76381216" w14:textId="4ACE74A2" w:rsidR="00E239C9" w:rsidRPr="00145717" w:rsidRDefault="00327046" w:rsidP="00A014B9">
      <w:pPr>
        <w:jc w:val="both"/>
        <w:rPr>
          <w:i/>
          <w:iCs/>
          <w:sz w:val="24"/>
          <w:szCs w:val="24"/>
        </w:rPr>
      </w:pPr>
      <w:r w:rsidRPr="0002205F">
        <w:rPr>
          <w:b/>
          <w:bCs/>
          <w:sz w:val="24"/>
          <w:szCs w:val="24"/>
        </w:rPr>
        <w:t xml:space="preserve">Eduardo Tursi, Amministratore Delegato Acquisti e Marketing </w:t>
      </w:r>
      <w:r w:rsidR="003C4275" w:rsidRPr="0002205F">
        <w:rPr>
          <w:b/>
          <w:bCs/>
          <w:sz w:val="24"/>
          <w:szCs w:val="24"/>
        </w:rPr>
        <w:t xml:space="preserve">di </w:t>
      </w:r>
      <w:r w:rsidRPr="0002205F">
        <w:rPr>
          <w:b/>
          <w:bCs/>
          <w:sz w:val="24"/>
          <w:szCs w:val="24"/>
        </w:rPr>
        <w:t>Lidl Italia</w:t>
      </w:r>
      <w:r w:rsidRPr="0002205F">
        <w:rPr>
          <w:sz w:val="24"/>
          <w:szCs w:val="24"/>
        </w:rPr>
        <w:t xml:space="preserve"> aggiunge: </w:t>
      </w:r>
      <w:r w:rsidRPr="0002205F">
        <w:rPr>
          <w:i/>
          <w:iCs/>
          <w:sz w:val="24"/>
          <w:szCs w:val="24"/>
        </w:rPr>
        <w:t xml:space="preserve">“La pandemia in atto ha duramente colpito non solo le </w:t>
      </w:r>
      <w:r w:rsidR="00184304" w:rsidRPr="0002205F">
        <w:rPr>
          <w:i/>
          <w:iCs/>
          <w:sz w:val="24"/>
          <w:szCs w:val="24"/>
        </w:rPr>
        <w:t xml:space="preserve">famiglie, ma anche i loro animali domestici. LEIDAA, </w:t>
      </w:r>
      <w:r w:rsidR="003C4275" w:rsidRPr="0002205F">
        <w:rPr>
          <w:i/>
          <w:iCs/>
          <w:sz w:val="24"/>
          <w:szCs w:val="24"/>
        </w:rPr>
        <w:t xml:space="preserve">che da sempre si impegna al fine di contrastare </w:t>
      </w:r>
      <w:r w:rsidR="00184304" w:rsidRPr="0002205F">
        <w:rPr>
          <w:i/>
          <w:iCs/>
          <w:sz w:val="24"/>
          <w:szCs w:val="24"/>
        </w:rPr>
        <w:t xml:space="preserve">l’annoso problema del </w:t>
      </w:r>
      <w:r w:rsidR="00145717" w:rsidRPr="0002205F">
        <w:rPr>
          <w:i/>
          <w:iCs/>
          <w:sz w:val="24"/>
          <w:szCs w:val="24"/>
        </w:rPr>
        <w:t>randagismo, si</w:t>
      </w:r>
      <w:r w:rsidR="003C4275" w:rsidRPr="0002205F">
        <w:rPr>
          <w:i/>
          <w:iCs/>
          <w:sz w:val="24"/>
          <w:szCs w:val="24"/>
        </w:rPr>
        <w:t xml:space="preserve"> è trovata quindi a dover fronteggiare anche questa nuova tipologia di </w:t>
      </w:r>
      <w:r w:rsidR="00184304" w:rsidRPr="0002205F">
        <w:rPr>
          <w:i/>
          <w:iCs/>
          <w:sz w:val="24"/>
          <w:szCs w:val="24"/>
        </w:rPr>
        <w:t>emergenz</w:t>
      </w:r>
      <w:r w:rsidR="003C4275" w:rsidRPr="0002205F">
        <w:rPr>
          <w:i/>
          <w:iCs/>
          <w:sz w:val="24"/>
          <w:szCs w:val="24"/>
        </w:rPr>
        <w:t>a</w:t>
      </w:r>
      <w:r w:rsidR="00184304" w:rsidRPr="0002205F">
        <w:rPr>
          <w:i/>
          <w:iCs/>
          <w:sz w:val="24"/>
          <w:szCs w:val="24"/>
        </w:rPr>
        <w:t>. Per questo</w:t>
      </w:r>
      <w:r w:rsidR="003C4275" w:rsidRPr="0002205F">
        <w:rPr>
          <w:i/>
          <w:iCs/>
          <w:sz w:val="24"/>
          <w:szCs w:val="24"/>
        </w:rPr>
        <w:t xml:space="preserve"> motivo siamo molto lieti di poter offrire il </w:t>
      </w:r>
      <w:r w:rsidR="003C4275" w:rsidRPr="00145717">
        <w:rPr>
          <w:i/>
          <w:iCs/>
          <w:sz w:val="24"/>
          <w:szCs w:val="24"/>
        </w:rPr>
        <w:t xml:space="preserve">nostro contributo </w:t>
      </w:r>
      <w:r w:rsidR="00E76EE8" w:rsidRPr="00145717">
        <w:rPr>
          <w:i/>
          <w:iCs/>
          <w:sz w:val="24"/>
          <w:szCs w:val="24"/>
        </w:rPr>
        <w:t xml:space="preserve">a LEIDAA con questa ulteriore donazione per contrastare la crisi </w:t>
      </w:r>
      <w:r w:rsidR="00E76EE8" w:rsidRPr="00145717">
        <w:rPr>
          <w:i/>
          <w:iCs/>
          <w:sz w:val="24"/>
          <w:szCs w:val="24"/>
        </w:rPr>
        <w:lastRenderedPageBreak/>
        <w:t xml:space="preserve">economica che coinvolge molte famiglie con animali e </w:t>
      </w:r>
      <w:r w:rsidR="003C4275" w:rsidRPr="00145717">
        <w:rPr>
          <w:i/>
          <w:iCs/>
          <w:sz w:val="24"/>
          <w:szCs w:val="24"/>
        </w:rPr>
        <w:t>che, in questo particolare momento</w:t>
      </w:r>
      <w:r w:rsidR="00E76EE8" w:rsidRPr="00145717">
        <w:rPr>
          <w:i/>
          <w:iCs/>
          <w:sz w:val="24"/>
          <w:szCs w:val="24"/>
        </w:rPr>
        <w:t>,</w:t>
      </w:r>
      <w:r w:rsidR="003C4275" w:rsidRPr="00145717">
        <w:rPr>
          <w:i/>
          <w:iCs/>
          <w:sz w:val="24"/>
          <w:szCs w:val="24"/>
        </w:rPr>
        <w:t xml:space="preserve"> </w:t>
      </w:r>
      <w:r w:rsidR="00184304" w:rsidRPr="00145717">
        <w:rPr>
          <w:i/>
          <w:iCs/>
          <w:sz w:val="24"/>
          <w:szCs w:val="24"/>
        </w:rPr>
        <w:t>assume un significato ancora più importa</w:t>
      </w:r>
      <w:r w:rsidR="003C4275" w:rsidRPr="00145717">
        <w:rPr>
          <w:i/>
          <w:iCs/>
          <w:sz w:val="24"/>
          <w:szCs w:val="24"/>
        </w:rPr>
        <w:t>n</w:t>
      </w:r>
      <w:r w:rsidR="00184304" w:rsidRPr="00145717">
        <w:rPr>
          <w:i/>
          <w:iCs/>
          <w:sz w:val="24"/>
          <w:szCs w:val="24"/>
        </w:rPr>
        <w:t xml:space="preserve">te. Ringraziamo LEIDAA e tutti i suoi volontari per lo straordinario lavoro che svolgono a </w:t>
      </w:r>
      <w:r w:rsidR="003C4275" w:rsidRPr="00145717">
        <w:rPr>
          <w:i/>
          <w:iCs/>
          <w:sz w:val="24"/>
          <w:szCs w:val="24"/>
        </w:rPr>
        <w:t>sostegno</w:t>
      </w:r>
      <w:r w:rsidR="00184304" w:rsidRPr="00145717">
        <w:rPr>
          <w:i/>
          <w:iCs/>
          <w:sz w:val="24"/>
          <w:szCs w:val="24"/>
        </w:rPr>
        <w:t xml:space="preserve"> dei nostri amici a quattro zampe”. </w:t>
      </w:r>
    </w:p>
    <w:p w14:paraId="524D2D33" w14:textId="75CBED8B" w:rsidR="00E76EE8" w:rsidRDefault="00E76EE8" w:rsidP="00A014B9">
      <w:pPr>
        <w:jc w:val="both"/>
        <w:rPr>
          <w:i/>
          <w:iCs/>
          <w:sz w:val="24"/>
          <w:szCs w:val="24"/>
        </w:rPr>
      </w:pPr>
    </w:p>
    <w:p w14:paraId="40939FDA" w14:textId="77777777" w:rsidR="00A014B9" w:rsidRPr="000804E6" w:rsidRDefault="00A014B9" w:rsidP="00A014B9">
      <w:pPr>
        <w:spacing w:after="120"/>
        <w:rPr>
          <w:rFonts w:cs="Calibri-Bold"/>
          <w:b/>
          <w:bCs/>
          <w:color w:val="44546A" w:themeColor="text2"/>
          <w:sz w:val="18"/>
          <w:szCs w:val="18"/>
        </w:rPr>
      </w:pPr>
      <w:r w:rsidRPr="000804E6">
        <w:rPr>
          <w:rFonts w:cs="Calibri-Bold"/>
          <w:b/>
          <w:bCs/>
          <w:color w:val="44546A" w:themeColor="text2"/>
          <w:sz w:val="18"/>
          <w:szCs w:val="18"/>
        </w:rPr>
        <w:t>Company profile Lidl</w:t>
      </w:r>
    </w:p>
    <w:p w14:paraId="7A68385F" w14:textId="77777777" w:rsidR="00A014B9" w:rsidRDefault="00A014B9" w:rsidP="00A014B9">
      <w:pPr>
        <w:jc w:val="both"/>
        <w:rPr>
          <w:rFonts w:cs="Calibri-Bold"/>
          <w:bCs/>
          <w:sz w:val="18"/>
          <w:szCs w:val="18"/>
        </w:rPr>
      </w:pPr>
      <w:r w:rsidRPr="009923DF">
        <w:rPr>
          <w:rFonts w:cs="Calibri-Bold"/>
          <w:bCs/>
          <w:sz w:val="18"/>
          <w:szCs w:val="18"/>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0B478DF9" w14:textId="77777777" w:rsidR="00A014B9" w:rsidRPr="003E3B9B" w:rsidRDefault="00A014B9" w:rsidP="00A014B9">
      <w:pPr>
        <w:jc w:val="both"/>
        <w:rPr>
          <w:rFonts w:cs="Calibri-Bold"/>
          <w:bCs/>
          <w:sz w:val="18"/>
          <w:szCs w:val="18"/>
        </w:rPr>
      </w:pPr>
      <w:r w:rsidRPr="000804E6">
        <w:rPr>
          <w:rFonts w:cs="Calibri-Bold"/>
          <w:b/>
          <w:bCs/>
          <w:color w:val="44546A" w:themeColor="text2"/>
          <w:sz w:val="18"/>
          <w:szCs w:val="18"/>
        </w:rPr>
        <w:t>Contatti per la stampa:</w:t>
      </w:r>
    </w:p>
    <w:p w14:paraId="531E4DDE" w14:textId="77777777" w:rsidR="00A014B9" w:rsidRPr="00171FA8" w:rsidRDefault="00A014B9" w:rsidP="00A014B9">
      <w:pPr>
        <w:rPr>
          <w:rFonts w:cs="Calibri-Bold"/>
          <w:bCs/>
          <w:color w:val="44546A" w:themeColor="text2"/>
          <w:sz w:val="18"/>
          <w:szCs w:val="18"/>
        </w:rPr>
      </w:pPr>
      <w:r w:rsidRPr="00171FA8">
        <w:rPr>
          <w:rFonts w:cs="Calibri-Bold"/>
          <w:bCs/>
          <w:color w:val="44546A" w:themeColor="text2"/>
          <w:sz w:val="18"/>
          <w:szCs w:val="18"/>
        </w:rPr>
        <w:t>LIDL Italia srl</w:t>
      </w:r>
      <w:r>
        <w:rPr>
          <w:rFonts w:cs="Calibri-Bold"/>
          <w:bCs/>
          <w:color w:val="44546A" w:themeColor="text2"/>
          <w:sz w:val="18"/>
          <w:szCs w:val="18"/>
        </w:rPr>
        <w:t xml:space="preserve"> a socio unico</w:t>
      </w:r>
      <w:r w:rsidRPr="00171FA8">
        <w:rPr>
          <w:rFonts w:cs="Calibri-Bold"/>
          <w:bCs/>
          <w:color w:val="44546A" w:themeColor="text2"/>
          <w:sz w:val="18"/>
          <w:szCs w:val="18"/>
        </w:rPr>
        <w:t xml:space="preserve"> - Ufficio Comunicazione</w:t>
      </w:r>
    </w:p>
    <w:p w14:paraId="4C9E1145" w14:textId="77777777" w:rsidR="00A014B9" w:rsidRPr="00171FA8" w:rsidRDefault="00A014B9" w:rsidP="00A014B9">
      <w:pPr>
        <w:rPr>
          <w:rFonts w:cs="Calibri-Bold"/>
          <w:bCs/>
          <w:color w:val="44546A" w:themeColor="text2"/>
          <w:sz w:val="18"/>
          <w:szCs w:val="18"/>
        </w:rPr>
      </w:pPr>
      <w:r w:rsidRPr="00171FA8">
        <w:rPr>
          <w:rFonts w:cs="Calibri-Bold"/>
          <w:bCs/>
          <w:color w:val="44546A" w:themeColor="text2"/>
          <w:sz w:val="18"/>
          <w:szCs w:val="18"/>
        </w:rPr>
        <w:t>Via Augusto Ruffo, 36 - 37040 Arcole (VR)</w:t>
      </w:r>
    </w:p>
    <w:p w14:paraId="670952D0" w14:textId="77777777" w:rsidR="00A014B9" w:rsidRPr="00A104F0" w:rsidRDefault="00A014B9" w:rsidP="00A014B9">
      <w:pPr>
        <w:rPr>
          <w:rFonts w:cs="Calibri-Bold"/>
          <w:bCs/>
          <w:color w:val="44546A" w:themeColor="text2"/>
          <w:sz w:val="18"/>
          <w:szCs w:val="18"/>
          <w:lang w:val="pt-PT"/>
        </w:rPr>
      </w:pPr>
      <w:r w:rsidRPr="00A104F0">
        <w:rPr>
          <w:rFonts w:cs="Calibri-Bold"/>
          <w:bCs/>
          <w:color w:val="44546A" w:themeColor="text2"/>
          <w:sz w:val="18"/>
          <w:szCs w:val="18"/>
          <w:lang w:val="pt-PT"/>
        </w:rPr>
        <w:t>Tel. 045.6135100</w:t>
      </w:r>
    </w:p>
    <w:p w14:paraId="6BBAF217" w14:textId="77777777" w:rsidR="00A014B9" w:rsidRPr="006E42C5" w:rsidRDefault="00A014B9" w:rsidP="00A014B9">
      <w:pPr>
        <w:rPr>
          <w:rFonts w:cs="Calibri-Bold"/>
          <w:bCs/>
          <w:color w:val="44546A" w:themeColor="text2"/>
          <w:sz w:val="18"/>
          <w:szCs w:val="18"/>
          <w:lang w:val="pt-PT"/>
        </w:rPr>
      </w:pPr>
      <w:r w:rsidRPr="00A104F0">
        <w:rPr>
          <w:rFonts w:cs="Calibri-Bold"/>
          <w:bCs/>
          <w:color w:val="44546A" w:themeColor="text2"/>
          <w:sz w:val="18"/>
          <w:szCs w:val="18"/>
          <w:lang w:val="pt-PT"/>
        </w:rPr>
        <w:t>E-mail: stampa@lidl.it</w:t>
      </w:r>
    </w:p>
    <w:p w14:paraId="082CFA86" w14:textId="77777777" w:rsidR="00A014B9" w:rsidRPr="001E2E5B" w:rsidRDefault="00A014B9" w:rsidP="00A014B9">
      <w:pPr>
        <w:jc w:val="both"/>
        <w:rPr>
          <w:lang w:val="pt-PT"/>
        </w:rPr>
      </w:pPr>
    </w:p>
    <w:sectPr w:rsidR="00A014B9" w:rsidRPr="001E2E5B" w:rsidSect="002939C6">
      <w:headerReference w:type="default" r:id="rId6"/>
      <w:pgSz w:w="11906" w:h="16838"/>
      <w:pgMar w:top="254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253A4" w14:textId="77777777" w:rsidR="00A2364F" w:rsidRDefault="00A2364F" w:rsidP="002939C6">
      <w:r>
        <w:separator/>
      </w:r>
    </w:p>
  </w:endnote>
  <w:endnote w:type="continuationSeparator" w:id="0">
    <w:p w14:paraId="6127EF5B" w14:textId="77777777" w:rsidR="00A2364F" w:rsidRDefault="00A2364F" w:rsidP="0029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6F36D" w14:textId="77777777" w:rsidR="00A2364F" w:rsidRDefault="00A2364F" w:rsidP="002939C6">
      <w:r>
        <w:separator/>
      </w:r>
    </w:p>
  </w:footnote>
  <w:footnote w:type="continuationSeparator" w:id="0">
    <w:p w14:paraId="25207330" w14:textId="77777777" w:rsidR="00A2364F" w:rsidRDefault="00A2364F" w:rsidP="0029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36542" w14:textId="6FBC4A23" w:rsidR="002939C6" w:rsidRDefault="002939C6" w:rsidP="002939C6">
    <w:pPr>
      <w:pStyle w:val="Intestazione"/>
      <w:tabs>
        <w:tab w:val="clear" w:pos="4819"/>
        <w:tab w:val="clear" w:pos="9638"/>
        <w:tab w:val="left" w:pos="5740"/>
      </w:tabs>
    </w:pPr>
    <w:r w:rsidRPr="00CE3731">
      <w:rPr>
        <w:noProof/>
        <w:lang w:eastAsia="it-IT"/>
      </w:rPr>
      <w:drawing>
        <wp:anchor distT="0" distB="0" distL="114300" distR="114300" simplePos="0" relativeHeight="251661312" behindDoc="0" locked="0" layoutInCell="1" allowOverlap="1" wp14:anchorId="61F51083" wp14:editId="06C000CE">
          <wp:simplePos x="0" y="0"/>
          <wp:positionH relativeFrom="column">
            <wp:posOffset>5316855</wp:posOffset>
          </wp:positionH>
          <wp:positionV relativeFrom="paragraph">
            <wp:posOffset>-174625</wp:posOffset>
          </wp:positionV>
          <wp:extent cx="718185" cy="817245"/>
          <wp:effectExtent l="0" t="0" r="5715" b="1905"/>
          <wp:wrapSquare wrapText="bothSides"/>
          <wp:docPr id="11" name="Immagine 11"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939C6">
      <w:rPr>
        <w:noProof/>
      </w:rPr>
      <w:drawing>
        <wp:anchor distT="0" distB="0" distL="114300" distR="114300" simplePos="0" relativeHeight="251662336" behindDoc="1" locked="0" layoutInCell="1" allowOverlap="1" wp14:anchorId="74679F18" wp14:editId="63ABEA32">
          <wp:simplePos x="0" y="0"/>
          <wp:positionH relativeFrom="column">
            <wp:posOffset>111760</wp:posOffset>
          </wp:positionH>
          <wp:positionV relativeFrom="paragraph">
            <wp:posOffset>-160655</wp:posOffset>
          </wp:positionV>
          <wp:extent cx="1441450" cy="802640"/>
          <wp:effectExtent l="0" t="0" r="6350" b="0"/>
          <wp:wrapTight wrapText="bothSides">
            <wp:wrapPolygon edited="0">
              <wp:start x="0" y="0"/>
              <wp:lineTo x="0" y="21019"/>
              <wp:lineTo x="21410" y="21019"/>
              <wp:lineTo x="21410" y="0"/>
              <wp:lineTo x="0" y="0"/>
            </wp:wrapPolygon>
          </wp:wrapTight>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28A0092B-C50C-407E-A947-70E740481C1C}">
                        <a14:useLocalDpi xmlns:a14="http://schemas.microsoft.com/office/drawing/2010/main" val="0"/>
                      </a:ext>
                    </a:extLst>
                  </a:blip>
                  <a:srcRect l="5483" t="86" r="4329" b="-86"/>
                  <a:stretch/>
                </pic:blipFill>
                <pic:spPr bwMode="auto">
                  <a:xfrm>
                    <a:off x="0" y="0"/>
                    <a:ext cx="1441450" cy="80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B6791">
      <w:rPr>
        <w:noProof/>
        <w:lang w:eastAsia="it-IT"/>
      </w:rPr>
      <mc:AlternateContent>
        <mc:Choice Requires="wps">
          <w:drawing>
            <wp:anchor distT="0" distB="0" distL="114300" distR="114300" simplePos="0" relativeHeight="251659264" behindDoc="0" locked="0" layoutInCell="1" allowOverlap="1" wp14:anchorId="72704EF8" wp14:editId="11D2436B">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E30109C" id="Gerade Verbindung 4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" strokecolor="#003f7b" strokeweight=".5pt">
              <v:stroke joinstyle="miter"/>
            </v:line>
          </w:pict>
        </mc:Fallback>
      </mc:AlternateContent>
    </w:r>
  </w:p>
  <w:p w14:paraId="2B118338" w14:textId="1684F00C" w:rsidR="002939C6" w:rsidRDefault="002939C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B8D"/>
    <w:rsid w:val="0002205F"/>
    <w:rsid w:val="00145717"/>
    <w:rsid w:val="00184304"/>
    <w:rsid w:val="001C512D"/>
    <w:rsid w:val="001E2E5B"/>
    <w:rsid w:val="002939C6"/>
    <w:rsid w:val="002F4B84"/>
    <w:rsid w:val="00327046"/>
    <w:rsid w:val="003C4275"/>
    <w:rsid w:val="003E4A74"/>
    <w:rsid w:val="0041798F"/>
    <w:rsid w:val="00A014B9"/>
    <w:rsid w:val="00A2364F"/>
    <w:rsid w:val="00A74432"/>
    <w:rsid w:val="00AC4F8A"/>
    <w:rsid w:val="00B15E84"/>
    <w:rsid w:val="00C11BFB"/>
    <w:rsid w:val="00C80B8D"/>
    <w:rsid w:val="00DD25E7"/>
    <w:rsid w:val="00E239C9"/>
    <w:rsid w:val="00E76EE8"/>
    <w:rsid w:val="00ED765E"/>
    <w:rsid w:val="00FC69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5BB0B5"/>
  <w15:chartTrackingRefBased/>
  <w15:docId w15:val="{66525F6F-28F7-4972-BF17-12D31F67A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0B8D"/>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infAbs">
    <w:name w:val="[Einf. Abs.]"/>
    <w:basedOn w:val="Normale"/>
    <w:uiPriority w:val="99"/>
    <w:rsid w:val="002939C6"/>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Intestazione">
    <w:name w:val="header"/>
    <w:basedOn w:val="Normale"/>
    <w:link w:val="IntestazioneCarattere"/>
    <w:uiPriority w:val="99"/>
    <w:unhideWhenUsed/>
    <w:rsid w:val="002939C6"/>
    <w:pPr>
      <w:tabs>
        <w:tab w:val="center" w:pos="4819"/>
        <w:tab w:val="right" w:pos="9638"/>
      </w:tabs>
    </w:pPr>
  </w:style>
  <w:style w:type="character" w:customStyle="1" w:styleId="IntestazioneCarattere">
    <w:name w:val="Intestazione Carattere"/>
    <w:basedOn w:val="Carpredefinitoparagrafo"/>
    <w:link w:val="Intestazione"/>
    <w:uiPriority w:val="99"/>
    <w:rsid w:val="002939C6"/>
    <w:rPr>
      <w:rFonts w:ascii="Calibri" w:hAnsi="Calibri" w:cs="Calibri"/>
    </w:rPr>
  </w:style>
  <w:style w:type="paragraph" w:styleId="Pidipagina">
    <w:name w:val="footer"/>
    <w:basedOn w:val="Normale"/>
    <w:link w:val="PidipaginaCarattere"/>
    <w:uiPriority w:val="99"/>
    <w:unhideWhenUsed/>
    <w:rsid w:val="002939C6"/>
    <w:pPr>
      <w:tabs>
        <w:tab w:val="center" w:pos="4819"/>
        <w:tab w:val="right" w:pos="9638"/>
      </w:tabs>
    </w:pPr>
  </w:style>
  <w:style w:type="character" w:customStyle="1" w:styleId="PidipaginaCarattere">
    <w:name w:val="Piè di pagina Carattere"/>
    <w:basedOn w:val="Carpredefinitoparagrafo"/>
    <w:link w:val="Pidipagina"/>
    <w:uiPriority w:val="99"/>
    <w:rsid w:val="002939C6"/>
    <w:rPr>
      <w:rFonts w:ascii="Calibri" w:hAnsi="Calibri" w:cs="Calibri"/>
    </w:rPr>
  </w:style>
  <w:style w:type="paragraph" w:styleId="Testofumetto">
    <w:name w:val="Balloon Text"/>
    <w:basedOn w:val="Normale"/>
    <w:link w:val="TestofumettoCarattere"/>
    <w:uiPriority w:val="99"/>
    <w:semiHidden/>
    <w:unhideWhenUsed/>
    <w:rsid w:val="002939C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9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00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3357</Characters>
  <Application>Microsoft Office Word</Application>
  <DocSecurity>0</DocSecurity>
  <Lines>54</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Vittoria Brambilla</dc:creator>
  <cp:keywords/>
  <dc:description/>
  <cp:lastModifiedBy>FIORINI, LAURA</cp:lastModifiedBy>
  <cp:revision>5</cp:revision>
  <cp:lastPrinted>2021-05-03T13:41:00Z</cp:lastPrinted>
  <dcterms:created xsi:type="dcterms:W3CDTF">2021-05-03T15:36:00Z</dcterms:created>
  <dcterms:modified xsi:type="dcterms:W3CDTF">2021-05-05T11:52:00Z</dcterms:modified>
</cp:coreProperties>
</file>