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7B2FE4" w14:textId="2A78D477" w:rsidR="003D790A" w:rsidRDefault="00A961AC" w:rsidP="00822CA5">
      <w:pPr>
        <w:pStyle w:val="EinfAbs"/>
        <w:ind w:left="720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DOPPIO TAGLIO DEL NASTRO PER LIDL ITALIA</w:t>
      </w:r>
    </w:p>
    <w:p w14:paraId="074ECFA5" w14:textId="3B993830" w:rsidR="003D790A" w:rsidRDefault="002451B4" w:rsidP="003D790A">
      <w:pPr>
        <w:pStyle w:val="EinfAbs"/>
        <w:numPr>
          <w:ilvl w:val="0"/>
          <w:numId w:val="11"/>
        </w:numPr>
        <w:jc w:val="center"/>
        <w:rPr>
          <w:rFonts w:cs="Calibri-Bold"/>
          <w:bCs/>
          <w:i/>
          <w:sz w:val="28"/>
          <w:szCs w:val="28"/>
          <w:lang w:val="it-IT"/>
        </w:rPr>
      </w:pPr>
      <w:r>
        <w:rPr>
          <w:rFonts w:cs="Calibri-Bold"/>
          <w:bCs/>
          <w:i/>
          <w:sz w:val="28"/>
          <w:szCs w:val="28"/>
          <w:lang w:val="it-IT"/>
        </w:rPr>
        <w:t xml:space="preserve"> </w:t>
      </w:r>
      <w:r w:rsidR="00A961AC">
        <w:rPr>
          <w:rFonts w:cs="Calibri-Bold"/>
          <w:bCs/>
          <w:i/>
          <w:sz w:val="28"/>
          <w:szCs w:val="28"/>
          <w:lang w:val="it-IT"/>
        </w:rPr>
        <w:t xml:space="preserve">L'Azienda inaugura a Cesano Boscone </w:t>
      </w:r>
      <w:r w:rsidR="00CD56BF">
        <w:rPr>
          <w:rFonts w:cs="Calibri-Bold"/>
          <w:bCs/>
          <w:i/>
          <w:sz w:val="28"/>
          <w:szCs w:val="28"/>
          <w:lang w:val="it-IT"/>
        </w:rPr>
        <w:t xml:space="preserve">(MI) </w:t>
      </w:r>
      <w:r w:rsidR="00A961AC">
        <w:rPr>
          <w:rFonts w:cs="Calibri-Bold"/>
          <w:bCs/>
          <w:i/>
          <w:sz w:val="28"/>
          <w:szCs w:val="28"/>
          <w:lang w:val="it-IT"/>
        </w:rPr>
        <w:t xml:space="preserve">e Spoleto </w:t>
      </w:r>
      <w:r w:rsidR="00CD56BF">
        <w:rPr>
          <w:rFonts w:cs="Calibri-Bold"/>
          <w:bCs/>
          <w:i/>
          <w:sz w:val="28"/>
          <w:szCs w:val="28"/>
          <w:lang w:val="it-IT"/>
        </w:rPr>
        <w:t>(PG)</w:t>
      </w:r>
    </w:p>
    <w:p w14:paraId="28B7FF32" w14:textId="2CE38E86" w:rsidR="00FA1BDA" w:rsidRDefault="00CD56BF" w:rsidP="00CE7522">
      <w:pPr>
        <w:pStyle w:val="EinfAbs"/>
        <w:numPr>
          <w:ilvl w:val="0"/>
          <w:numId w:val="11"/>
        </w:numPr>
        <w:jc w:val="center"/>
        <w:rPr>
          <w:rFonts w:cs="Calibri-Bold"/>
          <w:bCs/>
          <w:i/>
          <w:sz w:val="28"/>
          <w:szCs w:val="28"/>
          <w:lang w:val="it-IT"/>
        </w:rPr>
      </w:pPr>
      <w:r>
        <w:rPr>
          <w:rFonts w:cs="Calibri-Bold"/>
          <w:bCs/>
          <w:i/>
          <w:sz w:val="28"/>
          <w:szCs w:val="28"/>
          <w:lang w:val="it-IT"/>
        </w:rPr>
        <w:t xml:space="preserve">Due nuove strutture green </w:t>
      </w:r>
      <w:r w:rsidR="00423094">
        <w:rPr>
          <w:rFonts w:cs="Calibri-Bold"/>
          <w:bCs/>
          <w:i/>
          <w:sz w:val="28"/>
          <w:szCs w:val="28"/>
          <w:lang w:val="it-IT"/>
        </w:rPr>
        <w:t xml:space="preserve">e </w:t>
      </w:r>
      <w:r w:rsidR="009863BC">
        <w:rPr>
          <w:rFonts w:cs="Calibri-Bold"/>
          <w:bCs/>
          <w:i/>
          <w:sz w:val="28"/>
          <w:szCs w:val="28"/>
          <w:lang w:val="it-IT"/>
        </w:rPr>
        <w:t>a consumo di suolo zero</w:t>
      </w:r>
    </w:p>
    <w:p w14:paraId="004A924B" w14:textId="77777777" w:rsidR="002727C4" w:rsidRPr="002727C4" w:rsidRDefault="002727C4" w:rsidP="002727C4">
      <w:pPr>
        <w:pStyle w:val="EinfAbs"/>
        <w:ind w:left="720"/>
        <w:rPr>
          <w:rFonts w:cs="Calibri-Bold"/>
          <w:bCs/>
          <w:i/>
          <w:sz w:val="28"/>
          <w:szCs w:val="28"/>
          <w:lang w:val="it-IT"/>
        </w:rPr>
      </w:pPr>
    </w:p>
    <w:p w14:paraId="0DFF06DA" w14:textId="5E22B205" w:rsidR="00B14E21" w:rsidRDefault="00A961AC" w:rsidP="00B14E21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cs="Calibri-Bold"/>
          <w:bCs/>
          <w:i/>
          <w:iCs/>
          <w:color w:val="auto"/>
          <w:sz w:val="22"/>
          <w:szCs w:val="22"/>
          <w:lang w:val="it-IT"/>
        </w:rPr>
        <w:t>Cesano Boscone</w:t>
      </w:r>
      <w:r w:rsidR="00CD56BF">
        <w:rPr>
          <w:rFonts w:cs="Calibri-Bold"/>
          <w:bCs/>
          <w:i/>
          <w:iCs/>
          <w:color w:val="auto"/>
          <w:sz w:val="22"/>
          <w:szCs w:val="22"/>
          <w:lang w:val="it-IT"/>
        </w:rPr>
        <w:t xml:space="preserve"> (MI)</w:t>
      </w:r>
      <w:r>
        <w:rPr>
          <w:rFonts w:cs="Calibri-Bold"/>
          <w:bCs/>
          <w:i/>
          <w:iCs/>
          <w:color w:val="auto"/>
          <w:sz w:val="22"/>
          <w:szCs w:val="22"/>
          <w:lang w:val="it-IT"/>
        </w:rPr>
        <w:t>, 30 settembre</w:t>
      </w:r>
      <w:r w:rsidR="002B5AA4" w:rsidRPr="00A961AC">
        <w:rPr>
          <w:rFonts w:cs="Calibri-Bold"/>
          <w:bCs/>
          <w:i/>
          <w:iCs/>
          <w:color w:val="auto"/>
          <w:sz w:val="22"/>
          <w:szCs w:val="22"/>
          <w:lang w:val="it-IT"/>
        </w:rPr>
        <w:t xml:space="preserve"> 2021</w:t>
      </w:r>
      <w:r w:rsidR="002A6D76" w:rsidRPr="00A961AC">
        <w:rPr>
          <w:rFonts w:cs="Calibri-Bold"/>
          <w:bCs/>
          <w:i/>
          <w:iCs/>
          <w:color w:val="auto"/>
          <w:sz w:val="22"/>
          <w:szCs w:val="22"/>
          <w:lang w:val="it-IT"/>
        </w:rPr>
        <w:t xml:space="preserve"> </w:t>
      </w:r>
      <w:r w:rsidR="00FA1BDA" w:rsidRPr="00A961AC">
        <w:rPr>
          <w:rFonts w:cs="Calibri-Bold"/>
          <w:bCs/>
          <w:color w:val="auto"/>
          <w:sz w:val="22"/>
          <w:szCs w:val="22"/>
          <w:lang w:val="it-IT"/>
        </w:rPr>
        <w:t>–</w:t>
      </w:r>
      <w:bookmarkStart w:id="1" w:name="_Hlk80869457"/>
      <w:r w:rsidR="00CD56BF">
        <w:rPr>
          <w:rFonts w:cs="Calibri-Bold"/>
          <w:bCs/>
          <w:color w:val="auto"/>
          <w:sz w:val="22"/>
          <w:szCs w:val="22"/>
          <w:lang w:val="it-IT"/>
        </w:rPr>
        <w:t xml:space="preserve"> </w:t>
      </w:r>
      <w:bookmarkStart w:id="2" w:name="_Hlk83310808"/>
      <w:bookmarkEnd w:id="1"/>
      <w:r w:rsidR="00B14E21" w:rsidRPr="0043090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Lidl Italia, catena di supermercati leader nella GDO con oltre 680 punti vendita </w:t>
      </w:r>
      <w:r w:rsidR="00DC0C7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in</w:t>
      </w:r>
      <w:r w:rsidR="00B14E2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tutto lo Stivale</w:t>
      </w:r>
      <w:r w:rsidR="00B14E21" w:rsidRPr="0043090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oggi taglia il nastro </w:t>
      </w:r>
      <w:r w:rsidR="00E76DF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di</w:t>
      </w:r>
      <w:r w:rsidR="00B14E2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due</w:t>
      </w:r>
      <w:r w:rsidR="00B14E21" w:rsidRPr="0043090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nuovi supermercati</w:t>
      </w:r>
      <w:r w:rsidR="00C9270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: Cesano Boscone, 42° </w:t>
      </w:r>
      <w:r w:rsidR="00B14E2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supermercato</w:t>
      </w:r>
      <w:r w:rsidR="00C9270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dell’Insegna</w:t>
      </w:r>
      <w:r w:rsidR="00B14E2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C9270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nel </w:t>
      </w:r>
      <w:r w:rsidR="00B14E2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territorio </w:t>
      </w:r>
      <w:r w:rsidR="00C9270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della provincia </w:t>
      </w:r>
      <w:r w:rsidR="00B14E2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milanese</w:t>
      </w:r>
      <w:r w:rsidR="00594C6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C9270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 </w:t>
      </w:r>
      <w:r w:rsidR="00B14E21" w:rsidRPr="00F012F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Spoleto</w:t>
      </w:r>
      <w:r w:rsidR="00C9270D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,</w:t>
      </w:r>
      <w:r w:rsidR="00B14E2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4B2FD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il</w:t>
      </w:r>
      <w:r w:rsidR="00B14E2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settimo store in provincia di Perugia. </w:t>
      </w:r>
      <w:r w:rsidR="00C9270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L’</w:t>
      </w:r>
      <w:r w:rsidR="00C9270D" w:rsidRPr="004B2FD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</w:t>
      </w:r>
      <w:r w:rsidR="00B14E21" w:rsidRPr="003A44C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nvestimento complessivo</w:t>
      </w:r>
      <w:r w:rsidR="00B14E2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C9270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sostenuto dall’Azienda sul territorio per queste due inaugurazioni ammonta a </w:t>
      </w:r>
      <w:r w:rsidR="00B14E2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circa </w:t>
      </w:r>
      <w:r w:rsidR="00B14E2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15 </w:t>
      </w:r>
      <w:r w:rsidR="00B14E21" w:rsidRPr="007B71B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milioni di euro</w:t>
      </w:r>
      <w:r w:rsidR="00B14E2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.</w:t>
      </w:r>
    </w:p>
    <w:bookmarkEnd w:id="2"/>
    <w:p w14:paraId="2B525166" w14:textId="0BB6918B" w:rsidR="00A961AC" w:rsidRPr="00B14E21" w:rsidRDefault="00A961AC" w:rsidP="00B14E21">
      <w:pPr>
        <w:pStyle w:val="EinfAbs"/>
        <w:jc w:val="both"/>
        <w:rPr>
          <w:rFonts w:cs="Calibri-Bold"/>
          <w:bCs/>
          <w:color w:val="auto"/>
          <w:sz w:val="22"/>
          <w:szCs w:val="22"/>
          <w:lang w:val="it-IT"/>
        </w:rPr>
      </w:pPr>
    </w:p>
    <w:bookmarkEnd w:id="0"/>
    <w:p w14:paraId="7A8C97D3" w14:textId="764CF7ED" w:rsidR="00A961AC" w:rsidRPr="00DA2376" w:rsidRDefault="00C9270D" w:rsidP="00A961AC">
      <w:pPr>
        <w:pBdr>
          <w:bottom w:val="single" w:sz="4" w:space="1" w:color="auto"/>
        </w:pBdr>
        <w:spacing w:after="0" w:line="288" w:lineRule="auto"/>
        <w:rPr>
          <w:rFonts w:cs="Calibri-Bold"/>
          <w:b/>
          <w:bCs/>
          <w:color w:val="1F497D" w:themeColor="text2"/>
          <w:sz w:val="28"/>
          <w:szCs w:val="26"/>
          <w:lang w:val="it-IT"/>
        </w:rPr>
      </w:pPr>
      <w:r>
        <w:rPr>
          <w:rFonts w:cs="Calibri-Bold"/>
          <w:b/>
          <w:bCs/>
          <w:color w:val="1F497D" w:themeColor="text2"/>
          <w:sz w:val="28"/>
          <w:szCs w:val="26"/>
          <w:lang w:val="it-IT"/>
        </w:rPr>
        <w:t>Il nuovo Lidl di</w:t>
      </w:r>
      <w:r w:rsidR="00A961AC"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 </w:t>
      </w:r>
      <w:r w:rsidR="003568EA">
        <w:rPr>
          <w:rFonts w:cs="Calibri-Bold"/>
          <w:b/>
          <w:bCs/>
          <w:color w:val="1F497D" w:themeColor="text2"/>
          <w:sz w:val="28"/>
          <w:szCs w:val="26"/>
          <w:lang w:val="it-IT"/>
        </w:rPr>
        <w:t>Cesano Boscone (MI)</w:t>
      </w:r>
    </w:p>
    <w:p w14:paraId="3ED8B8B8" w14:textId="77777777" w:rsidR="006333E8" w:rsidRDefault="00514DFE" w:rsidP="00FF24C1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>L’inaugurazione del nuovo punto vendita</w:t>
      </w:r>
      <w:r w:rsidR="001B1B13">
        <w:rPr>
          <w:rFonts w:asciiTheme="minorHAnsi" w:hAnsiTheme="minorHAnsi" w:cstheme="minorHAnsi"/>
          <w:bCs/>
          <w:color w:val="auto"/>
          <w:sz w:val="22"/>
          <w:szCs w:val="22"/>
        </w:rPr>
        <w:t>, situato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in </w:t>
      </w:r>
      <w:r w:rsidRPr="001B1B13">
        <w:rPr>
          <w:rFonts w:asciiTheme="minorHAnsi" w:hAnsiTheme="minorHAnsi" w:cstheme="minorHAnsi"/>
          <w:b/>
          <w:color w:val="auto"/>
          <w:sz w:val="22"/>
          <w:szCs w:val="22"/>
        </w:rPr>
        <w:t>via Raffaello Sanzio</w:t>
      </w:r>
      <w:r w:rsidR="001B1B13" w:rsidRPr="001B1B13">
        <w:rPr>
          <w:rFonts w:asciiTheme="minorHAnsi" w:hAnsiTheme="minorHAnsi" w:cstheme="minorHAnsi"/>
          <w:b/>
          <w:color w:val="auto"/>
          <w:sz w:val="22"/>
          <w:szCs w:val="22"/>
        </w:rPr>
        <w:t>, 4</w:t>
      </w:r>
      <w:r w:rsidR="001B1B13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è avvenuta questa mattina </w:t>
      </w:r>
      <w:r w:rsidRPr="0062465F">
        <w:rPr>
          <w:rFonts w:asciiTheme="minorHAnsi" w:hAnsiTheme="minorHAnsi" w:cstheme="minorHAnsi"/>
          <w:b/>
          <w:color w:val="auto"/>
          <w:sz w:val="22"/>
          <w:szCs w:val="22"/>
        </w:rPr>
        <w:t>alla presenza del Sindaco di Cesano Boscone, Alfredo Simone Negri</w:t>
      </w:r>
      <w:r w:rsidRPr="0062465F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</w:p>
    <w:p w14:paraId="67B2494E" w14:textId="5FC7C1F3" w:rsidR="006F6610" w:rsidRDefault="001B1B13" w:rsidP="00FF24C1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1B1B13">
        <w:rPr>
          <w:rFonts w:asciiTheme="minorHAnsi" w:hAnsiTheme="minorHAnsi" w:cstheme="minorHAnsi"/>
          <w:bCs/>
          <w:color w:val="auto"/>
          <w:sz w:val="22"/>
          <w:szCs w:val="22"/>
        </w:rPr>
        <w:t>Questa apertura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Pr="001B1B1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in provincia di Milano,</w:t>
      </w:r>
      <w:r w:rsidRPr="001B1B1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segna un importante risvolto dal punto vista occupazionale</w:t>
      </w:r>
      <w:r w:rsidR="006F6610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Pr="001B1B1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grazie alla creazione di </w:t>
      </w:r>
      <w:r w:rsidR="006B7E00" w:rsidRPr="006B7E00">
        <w:rPr>
          <w:rFonts w:asciiTheme="minorHAnsi" w:hAnsiTheme="minorHAnsi" w:cstheme="minorHAnsi"/>
          <w:b/>
          <w:color w:val="auto"/>
          <w:sz w:val="22"/>
          <w:szCs w:val="22"/>
        </w:rPr>
        <w:t>17</w:t>
      </w:r>
      <w:r w:rsidRPr="006B7E00">
        <w:rPr>
          <w:rFonts w:asciiTheme="minorHAnsi" w:hAnsiTheme="minorHAnsi" w:cstheme="minorHAnsi"/>
          <w:b/>
          <w:color w:val="auto"/>
          <w:sz w:val="22"/>
          <w:szCs w:val="22"/>
        </w:rPr>
        <w:t xml:space="preserve"> nuovi posti di lavoro</w:t>
      </w:r>
      <w:r w:rsidR="006F6610">
        <w:rPr>
          <w:rFonts w:asciiTheme="minorHAnsi" w:hAnsiTheme="minorHAnsi" w:cstheme="minorHAnsi"/>
          <w:b/>
          <w:color w:val="auto"/>
          <w:sz w:val="22"/>
          <w:szCs w:val="22"/>
        </w:rPr>
        <w:t xml:space="preserve">, </w:t>
      </w:r>
      <w:r w:rsidR="006F6610" w:rsidRPr="006F661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ed </w:t>
      </w:r>
      <w:r w:rsidR="006333E8" w:rsidRPr="006333E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è frutto di un progetto che pone </w:t>
      </w:r>
      <w:r w:rsidR="006333E8" w:rsidRPr="006333E8">
        <w:rPr>
          <w:rFonts w:asciiTheme="minorHAnsi" w:hAnsiTheme="minorHAnsi" w:cstheme="minorHAnsi"/>
          <w:b/>
          <w:color w:val="auto"/>
          <w:sz w:val="22"/>
          <w:szCs w:val="22"/>
        </w:rPr>
        <w:t xml:space="preserve">grande attenzione </w:t>
      </w:r>
      <w:r w:rsidR="00B14E21">
        <w:rPr>
          <w:rFonts w:asciiTheme="minorHAnsi" w:hAnsiTheme="minorHAnsi" w:cstheme="minorHAnsi"/>
          <w:b/>
          <w:color w:val="auto"/>
          <w:sz w:val="22"/>
          <w:szCs w:val="22"/>
        </w:rPr>
        <w:t>al</w:t>
      </w:r>
      <w:r w:rsidR="006333E8" w:rsidRPr="006333E8">
        <w:rPr>
          <w:rFonts w:asciiTheme="minorHAnsi" w:hAnsiTheme="minorHAnsi" w:cstheme="minorHAnsi"/>
          <w:b/>
          <w:color w:val="auto"/>
          <w:sz w:val="22"/>
          <w:szCs w:val="22"/>
        </w:rPr>
        <w:t xml:space="preserve"> contesto in cui l’Azienda opera</w:t>
      </w:r>
      <w:r w:rsidR="006333E8">
        <w:rPr>
          <w:rFonts w:asciiTheme="minorHAnsi" w:hAnsiTheme="minorHAnsi" w:cstheme="minorHAnsi"/>
          <w:bCs/>
          <w:color w:val="auto"/>
          <w:sz w:val="22"/>
          <w:szCs w:val="22"/>
        </w:rPr>
        <w:t>, al</w:t>
      </w:r>
      <w:r w:rsidR="006333E8" w:rsidRPr="006333E8">
        <w:rPr>
          <w:rFonts w:asciiTheme="minorHAnsi" w:hAnsiTheme="minorHAnsi" w:cstheme="minorHAnsi"/>
          <w:bCs/>
          <w:color w:val="auto"/>
          <w:sz w:val="22"/>
          <w:szCs w:val="22"/>
        </w:rPr>
        <w:t>l’</w:t>
      </w:r>
      <w:r w:rsidR="006333E8" w:rsidRPr="006333E8">
        <w:rPr>
          <w:rFonts w:asciiTheme="minorHAnsi" w:hAnsiTheme="minorHAnsi" w:cstheme="minorHAnsi"/>
          <w:b/>
          <w:color w:val="auto"/>
          <w:sz w:val="22"/>
          <w:szCs w:val="22"/>
        </w:rPr>
        <w:t>ambiente</w:t>
      </w:r>
      <w:r w:rsidR="006333E8" w:rsidRPr="006333E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all’</w:t>
      </w:r>
      <w:r w:rsidR="006333E8" w:rsidRPr="006333E8">
        <w:rPr>
          <w:rFonts w:asciiTheme="minorHAnsi" w:hAnsiTheme="minorHAnsi" w:cstheme="minorHAnsi"/>
          <w:b/>
          <w:color w:val="auto"/>
          <w:sz w:val="22"/>
          <w:szCs w:val="22"/>
        </w:rPr>
        <w:t>efficienza energetica</w:t>
      </w:r>
      <w:r w:rsidR="006333E8" w:rsidRPr="006333E8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6333E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</w:p>
    <w:p w14:paraId="53BE6471" w14:textId="6C4A7C7F" w:rsidR="001B1B13" w:rsidRDefault="006333E8" w:rsidP="00FF24C1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>Inoltre, p</w:t>
      </w:r>
      <w:r w:rsidR="001B1B13" w:rsidRPr="001B1B1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er garantire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il miglior servizio alla comunità, </w:t>
      </w:r>
      <w:r w:rsidR="001B1B13" w:rsidRPr="001B1B1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gli </w:t>
      </w:r>
      <w:r w:rsidR="001B1B13" w:rsidRPr="006333E8">
        <w:rPr>
          <w:rFonts w:asciiTheme="minorHAnsi" w:hAnsiTheme="minorHAnsi" w:cstheme="minorHAnsi"/>
          <w:b/>
          <w:color w:val="auto"/>
          <w:sz w:val="22"/>
          <w:szCs w:val="22"/>
        </w:rPr>
        <w:t>orari di apertura</w:t>
      </w:r>
      <w:r w:rsidR="001B1B13" w:rsidRPr="001B1B1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del nuovo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store</w:t>
      </w:r>
      <w:r w:rsidR="001B1B13" w:rsidRPr="001B1B1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Lidl saranno i seguenti: </w:t>
      </w:r>
      <w:r w:rsidR="001B1B13" w:rsidRPr="006333E8">
        <w:rPr>
          <w:rFonts w:asciiTheme="minorHAnsi" w:hAnsiTheme="minorHAnsi" w:cstheme="minorHAnsi"/>
          <w:b/>
          <w:color w:val="auto"/>
          <w:sz w:val="22"/>
          <w:szCs w:val="22"/>
        </w:rPr>
        <w:t xml:space="preserve">dal lunedì al sabato dalle </w:t>
      </w:r>
      <w:r w:rsidRPr="006333E8">
        <w:rPr>
          <w:rFonts w:asciiTheme="minorHAnsi" w:hAnsiTheme="minorHAnsi" w:cstheme="minorHAnsi"/>
          <w:b/>
          <w:color w:val="auto"/>
          <w:sz w:val="22"/>
          <w:szCs w:val="22"/>
        </w:rPr>
        <w:t>8</w:t>
      </w:r>
      <w:r w:rsidR="001B1B13" w:rsidRPr="006333E8">
        <w:rPr>
          <w:rFonts w:asciiTheme="minorHAnsi" w:hAnsiTheme="minorHAnsi" w:cstheme="minorHAnsi"/>
          <w:b/>
          <w:color w:val="auto"/>
          <w:sz w:val="22"/>
          <w:szCs w:val="22"/>
        </w:rPr>
        <w:t>:</w:t>
      </w:r>
      <w:r w:rsidRPr="006333E8">
        <w:rPr>
          <w:rFonts w:asciiTheme="minorHAnsi" w:hAnsiTheme="minorHAnsi" w:cstheme="minorHAnsi"/>
          <w:b/>
          <w:color w:val="auto"/>
          <w:sz w:val="22"/>
          <w:szCs w:val="22"/>
        </w:rPr>
        <w:t>0</w:t>
      </w:r>
      <w:r w:rsidR="001B1B13" w:rsidRPr="006333E8">
        <w:rPr>
          <w:rFonts w:asciiTheme="minorHAnsi" w:hAnsiTheme="minorHAnsi" w:cstheme="minorHAnsi"/>
          <w:b/>
          <w:color w:val="auto"/>
          <w:sz w:val="22"/>
          <w:szCs w:val="22"/>
        </w:rPr>
        <w:t xml:space="preserve">0 alle 21:30 e la domenica dalle </w:t>
      </w:r>
      <w:r w:rsidRPr="006333E8">
        <w:rPr>
          <w:rFonts w:asciiTheme="minorHAnsi" w:hAnsiTheme="minorHAnsi" w:cstheme="minorHAnsi"/>
          <w:b/>
          <w:color w:val="auto"/>
          <w:sz w:val="22"/>
          <w:szCs w:val="22"/>
        </w:rPr>
        <w:t>8</w:t>
      </w:r>
      <w:r w:rsidR="001B1B13" w:rsidRPr="006333E8">
        <w:rPr>
          <w:rFonts w:asciiTheme="minorHAnsi" w:hAnsiTheme="minorHAnsi" w:cstheme="minorHAnsi"/>
          <w:b/>
          <w:color w:val="auto"/>
          <w:sz w:val="22"/>
          <w:szCs w:val="22"/>
        </w:rPr>
        <w:t>:</w:t>
      </w:r>
      <w:r w:rsidRPr="006333E8">
        <w:rPr>
          <w:rFonts w:asciiTheme="minorHAnsi" w:hAnsiTheme="minorHAnsi" w:cstheme="minorHAnsi"/>
          <w:b/>
          <w:color w:val="auto"/>
          <w:sz w:val="22"/>
          <w:szCs w:val="22"/>
        </w:rPr>
        <w:t>3</w:t>
      </w:r>
      <w:r w:rsidR="001B1B13" w:rsidRPr="006333E8">
        <w:rPr>
          <w:rFonts w:asciiTheme="minorHAnsi" w:hAnsiTheme="minorHAnsi" w:cstheme="minorHAnsi"/>
          <w:b/>
          <w:color w:val="auto"/>
          <w:sz w:val="22"/>
          <w:szCs w:val="22"/>
        </w:rPr>
        <w:t>0 alle 2</w:t>
      </w:r>
      <w:r w:rsidRPr="006333E8">
        <w:rPr>
          <w:rFonts w:asciiTheme="minorHAnsi" w:hAnsiTheme="minorHAnsi" w:cstheme="minorHAnsi"/>
          <w:b/>
          <w:color w:val="auto"/>
          <w:sz w:val="22"/>
          <w:szCs w:val="22"/>
        </w:rPr>
        <w:t>1</w:t>
      </w:r>
      <w:r w:rsidR="001B1B13" w:rsidRPr="006333E8">
        <w:rPr>
          <w:rFonts w:asciiTheme="minorHAnsi" w:hAnsiTheme="minorHAnsi" w:cstheme="minorHAnsi"/>
          <w:b/>
          <w:color w:val="auto"/>
          <w:sz w:val="22"/>
          <w:szCs w:val="22"/>
        </w:rPr>
        <w:t>:</w:t>
      </w:r>
      <w:r w:rsidRPr="006333E8">
        <w:rPr>
          <w:rFonts w:asciiTheme="minorHAnsi" w:hAnsiTheme="minorHAnsi" w:cstheme="minorHAnsi"/>
          <w:b/>
          <w:color w:val="auto"/>
          <w:sz w:val="22"/>
          <w:szCs w:val="22"/>
        </w:rPr>
        <w:t>0</w:t>
      </w:r>
      <w:r w:rsidR="001B1B13" w:rsidRPr="006333E8">
        <w:rPr>
          <w:rFonts w:asciiTheme="minorHAnsi" w:hAnsiTheme="minorHAnsi" w:cstheme="minorHAnsi"/>
          <w:b/>
          <w:color w:val="auto"/>
          <w:sz w:val="22"/>
          <w:szCs w:val="22"/>
        </w:rPr>
        <w:t>0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</w:p>
    <w:p w14:paraId="4C3231D0" w14:textId="3CADC7C3" w:rsidR="001B1B13" w:rsidRDefault="001B1B13" w:rsidP="00FF24C1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371E4EB2" w14:textId="4F511C56" w:rsidR="006333E8" w:rsidRDefault="006333E8" w:rsidP="006333E8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Un supermercato green </w:t>
      </w:r>
    </w:p>
    <w:p w14:paraId="06CB1904" w14:textId="5AA9D4EA" w:rsidR="00361169" w:rsidRDefault="00FC1D64" w:rsidP="00FF24C1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D67114">
        <w:rPr>
          <w:rFonts w:asciiTheme="minorHAnsi" w:hAnsiTheme="minorHAnsi" w:cstheme="minorHAnsi"/>
          <w:bCs/>
          <w:color w:val="auto"/>
          <w:sz w:val="22"/>
          <w:szCs w:val="22"/>
        </w:rPr>
        <w:t>La struttura</w:t>
      </w:r>
      <w:r w:rsidR="00717BAA" w:rsidRPr="00D67114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361169" w:rsidRPr="00D6711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717BAA" w:rsidRPr="00D67114">
        <w:rPr>
          <w:rFonts w:asciiTheme="minorHAnsi" w:hAnsiTheme="minorHAnsi" w:cstheme="minorHAnsi"/>
          <w:bCs/>
          <w:color w:val="auto"/>
          <w:sz w:val="22"/>
          <w:szCs w:val="22"/>
        </w:rPr>
        <w:t>che si estende su un’</w:t>
      </w:r>
      <w:r w:rsidR="00717BAA" w:rsidRPr="00D67114">
        <w:rPr>
          <w:rFonts w:asciiTheme="minorHAnsi" w:hAnsiTheme="minorHAnsi" w:cstheme="minorHAnsi"/>
          <w:b/>
          <w:color w:val="auto"/>
          <w:sz w:val="22"/>
          <w:szCs w:val="22"/>
        </w:rPr>
        <w:t xml:space="preserve">area vendita di </w:t>
      </w:r>
      <w:r w:rsidR="008B0B16">
        <w:rPr>
          <w:rFonts w:asciiTheme="minorHAnsi" w:hAnsiTheme="minorHAnsi" w:cstheme="minorHAnsi"/>
          <w:b/>
          <w:color w:val="auto"/>
          <w:sz w:val="22"/>
          <w:szCs w:val="22"/>
        </w:rPr>
        <w:t>circa</w:t>
      </w:r>
      <w:r w:rsidR="00717BAA" w:rsidRPr="00D67114">
        <w:rPr>
          <w:rFonts w:asciiTheme="minorHAnsi" w:hAnsiTheme="minorHAnsi" w:cstheme="minorHAnsi"/>
          <w:b/>
          <w:color w:val="auto"/>
          <w:sz w:val="22"/>
          <w:szCs w:val="22"/>
        </w:rPr>
        <w:t xml:space="preserve"> 1.</w:t>
      </w:r>
      <w:r w:rsidR="00E942C3">
        <w:rPr>
          <w:rFonts w:asciiTheme="minorHAnsi" w:hAnsiTheme="minorHAnsi" w:cstheme="minorHAnsi"/>
          <w:b/>
          <w:color w:val="auto"/>
          <w:sz w:val="22"/>
          <w:szCs w:val="22"/>
        </w:rPr>
        <w:t>5</w:t>
      </w:r>
      <w:r w:rsidR="008B0B16">
        <w:rPr>
          <w:rFonts w:asciiTheme="minorHAnsi" w:hAnsiTheme="minorHAnsi" w:cstheme="minorHAnsi"/>
          <w:b/>
          <w:color w:val="auto"/>
          <w:sz w:val="22"/>
          <w:szCs w:val="22"/>
        </w:rPr>
        <w:t>00</w:t>
      </w:r>
      <w:r w:rsidR="00717BAA" w:rsidRPr="00D67114">
        <w:rPr>
          <w:rFonts w:asciiTheme="minorHAnsi" w:hAnsiTheme="minorHAnsi" w:cstheme="minorHAnsi"/>
          <w:b/>
          <w:color w:val="auto"/>
          <w:sz w:val="22"/>
          <w:szCs w:val="22"/>
        </w:rPr>
        <w:t xml:space="preserve"> mq</w:t>
      </w:r>
      <w:r w:rsidR="00717BAA" w:rsidRPr="00D6711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005ED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sorge </w:t>
      </w:r>
      <w:r w:rsidR="00E76DFF">
        <w:rPr>
          <w:rFonts w:asciiTheme="minorHAnsi" w:hAnsiTheme="minorHAnsi" w:cstheme="minorHAnsi"/>
          <w:bCs/>
          <w:color w:val="auto"/>
          <w:sz w:val="22"/>
          <w:szCs w:val="22"/>
        </w:rPr>
        <w:t>su una</w:t>
      </w:r>
      <w:r w:rsidR="00005ED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superficie precedentemente occupata da un edificio adibito a</w:t>
      </w:r>
      <w:r w:rsidR="00E76DF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005ED7">
        <w:rPr>
          <w:rFonts w:asciiTheme="minorHAnsi" w:hAnsiTheme="minorHAnsi" w:cstheme="minorHAnsi"/>
          <w:bCs/>
          <w:color w:val="auto"/>
          <w:sz w:val="22"/>
          <w:szCs w:val="22"/>
        </w:rPr>
        <w:t>magazzino</w:t>
      </w:r>
      <w:r w:rsidR="003C4285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E76DF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005ED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favorendo così un </w:t>
      </w:r>
      <w:r w:rsidR="00005ED7" w:rsidRPr="00BB387C">
        <w:rPr>
          <w:rFonts w:asciiTheme="minorHAnsi" w:hAnsiTheme="minorHAnsi" w:cstheme="minorHAnsi"/>
          <w:b/>
          <w:color w:val="auto"/>
          <w:sz w:val="22"/>
          <w:szCs w:val="22"/>
        </w:rPr>
        <w:t xml:space="preserve">consumo di suolo </w:t>
      </w:r>
      <w:r w:rsidR="003C4285">
        <w:rPr>
          <w:rFonts w:asciiTheme="minorHAnsi" w:hAnsiTheme="minorHAnsi" w:cstheme="minorHAnsi"/>
          <w:b/>
          <w:color w:val="auto"/>
          <w:sz w:val="22"/>
          <w:szCs w:val="22"/>
        </w:rPr>
        <w:t xml:space="preserve">pari a </w:t>
      </w:r>
      <w:r w:rsidR="00005ED7" w:rsidRPr="00BB387C">
        <w:rPr>
          <w:rFonts w:asciiTheme="minorHAnsi" w:hAnsiTheme="minorHAnsi" w:cstheme="minorHAnsi"/>
          <w:b/>
          <w:color w:val="auto"/>
          <w:sz w:val="22"/>
          <w:szCs w:val="22"/>
        </w:rPr>
        <w:t>zero</w:t>
      </w:r>
      <w:r w:rsidR="00005ED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  <w:r w:rsidR="008D7A94">
        <w:rPr>
          <w:rFonts w:asciiTheme="minorHAnsi" w:hAnsiTheme="minorHAnsi" w:cstheme="minorHAnsi"/>
          <w:bCs/>
          <w:color w:val="auto"/>
          <w:sz w:val="22"/>
          <w:szCs w:val="22"/>
        </w:rPr>
        <w:t>Lo</w:t>
      </w:r>
      <w:r w:rsidR="00005ED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store </w:t>
      </w:r>
      <w:r w:rsidR="00361169" w:rsidRPr="00D6711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rientra in </w:t>
      </w:r>
      <w:r w:rsidR="00361169" w:rsidRPr="00D67114">
        <w:rPr>
          <w:rFonts w:asciiTheme="minorHAnsi" w:hAnsiTheme="minorHAnsi" w:cstheme="minorHAnsi"/>
          <w:b/>
          <w:color w:val="auto"/>
          <w:sz w:val="22"/>
          <w:szCs w:val="22"/>
        </w:rPr>
        <w:t>classe energetica A</w:t>
      </w:r>
      <w:r w:rsidR="00005ED7">
        <w:rPr>
          <w:rFonts w:asciiTheme="minorHAnsi" w:hAnsiTheme="minorHAnsi" w:cstheme="minorHAnsi"/>
          <w:b/>
          <w:color w:val="auto"/>
          <w:sz w:val="22"/>
          <w:szCs w:val="22"/>
        </w:rPr>
        <w:t>4</w:t>
      </w:r>
      <w:r w:rsidR="00BB387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361169" w:rsidRPr="00D67114">
        <w:rPr>
          <w:rFonts w:asciiTheme="minorHAnsi" w:hAnsiTheme="minorHAnsi" w:cstheme="minorHAnsi"/>
          <w:bCs/>
          <w:color w:val="auto"/>
          <w:sz w:val="22"/>
          <w:szCs w:val="22"/>
        </w:rPr>
        <w:t>è dotato di ampie vetrate per favorire la luminosità naturale</w:t>
      </w:r>
      <w:r w:rsidR="007C351E" w:rsidRPr="00D6711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361169" w:rsidRPr="00D6711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 dispone di un impianto </w:t>
      </w:r>
      <w:r w:rsidR="00361169" w:rsidRPr="00D67114">
        <w:rPr>
          <w:rFonts w:asciiTheme="minorHAnsi" w:hAnsiTheme="minorHAnsi" w:cstheme="minorHAnsi"/>
          <w:b/>
          <w:color w:val="auto"/>
          <w:sz w:val="22"/>
          <w:szCs w:val="22"/>
        </w:rPr>
        <w:t>fotovoltaico d</w:t>
      </w:r>
      <w:r w:rsidR="00E76DFF">
        <w:rPr>
          <w:rFonts w:asciiTheme="minorHAnsi" w:hAnsiTheme="minorHAnsi" w:cstheme="minorHAnsi"/>
          <w:b/>
          <w:color w:val="auto"/>
          <w:sz w:val="22"/>
          <w:szCs w:val="22"/>
        </w:rPr>
        <w:t>i</w:t>
      </w:r>
      <w:r w:rsidR="00361169" w:rsidRPr="00D67114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005ED7">
        <w:rPr>
          <w:rFonts w:asciiTheme="minorHAnsi" w:hAnsiTheme="minorHAnsi" w:cstheme="minorHAnsi"/>
          <w:b/>
          <w:color w:val="auto"/>
          <w:sz w:val="22"/>
          <w:szCs w:val="22"/>
        </w:rPr>
        <w:t xml:space="preserve">oltre </w:t>
      </w:r>
      <w:r w:rsidR="008B0B16">
        <w:rPr>
          <w:rFonts w:asciiTheme="minorHAnsi" w:hAnsiTheme="minorHAnsi" w:cstheme="minorHAnsi"/>
          <w:b/>
          <w:color w:val="auto"/>
          <w:sz w:val="22"/>
          <w:szCs w:val="22"/>
        </w:rPr>
        <w:t>1</w:t>
      </w:r>
      <w:r w:rsidR="00005ED7">
        <w:rPr>
          <w:rFonts w:asciiTheme="minorHAnsi" w:hAnsiTheme="minorHAnsi" w:cstheme="minorHAnsi"/>
          <w:b/>
          <w:color w:val="auto"/>
          <w:sz w:val="22"/>
          <w:szCs w:val="22"/>
        </w:rPr>
        <w:t>77</w:t>
      </w:r>
      <w:r w:rsidR="00361169" w:rsidRPr="00D67114">
        <w:rPr>
          <w:rFonts w:asciiTheme="minorHAnsi" w:hAnsiTheme="minorHAnsi" w:cstheme="minorHAnsi"/>
          <w:b/>
          <w:color w:val="auto"/>
          <w:sz w:val="22"/>
          <w:szCs w:val="22"/>
        </w:rPr>
        <w:t xml:space="preserve"> kW</w:t>
      </w:r>
      <w:r w:rsidR="00361169" w:rsidRPr="00D6711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  <w:r w:rsidR="00005ED7">
        <w:rPr>
          <w:rFonts w:asciiTheme="minorHAnsi" w:hAnsiTheme="minorHAnsi" w:cstheme="minorHAnsi"/>
          <w:bCs/>
          <w:color w:val="auto"/>
          <w:sz w:val="22"/>
          <w:szCs w:val="22"/>
        </w:rPr>
        <w:t>Il</w:t>
      </w:r>
      <w:r w:rsidR="00005ED7" w:rsidRPr="00D6711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005ED7" w:rsidRPr="00BA1371">
        <w:rPr>
          <w:rFonts w:asciiTheme="minorHAnsi" w:hAnsiTheme="minorHAnsi" w:cstheme="minorHAnsi"/>
          <w:b/>
          <w:color w:val="auto"/>
          <w:sz w:val="22"/>
          <w:szCs w:val="22"/>
        </w:rPr>
        <w:t>100% dell’energia</w:t>
      </w:r>
      <w:r w:rsidR="00005ED7" w:rsidRPr="00D6711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utilizzata dal supermercato proviene da </w:t>
      </w:r>
      <w:r w:rsidR="00005ED7" w:rsidRPr="00D67114">
        <w:rPr>
          <w:rFonts w:asciiTheme="minorHAnsi" w:hAnsiTheme="minorHAnsi" w:cstheme="minorHAnsi"/>
          <w:b/>
          <w:color w:val="auto"/>
          <w:sz w:val="22"/>
          <w:szCs w:val="22"/>
        </w:rPr>
        <w:t>fonti rinnovabili</w:t>
      </w:r>
      <w:r w:rsidR="00005ED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è presente un </w:t>
      </w:r>
      <w:r w:rsidR="00005ED7" w:rsidRPr="00B14E21">
        <w:rPr>
          <w:rFonts w:asciiTheme="minorHAnsi" w:hAnsiTheme="minorHAnsi" w:cstheme="minorHAnsi"/>
          <w:b/>
          <w:color w:val="auto"/>
          <w:sz w:val="22"/>
          <w:szCs w:val="22"/>
        </w:rPr>
        <w:t>sistema di recupero delle acque piovane</w:t>
      </w:r>
      <w:r w:rsidR="00005ED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</w:t>
      </w:r>
      <w:r w:rsidR="00361169" w:rsidRPr="00D6711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l’impianto di </w:t>
      </w:r>
      <w:r w:rsidR="00361169" w:rsidRPr="00D67114">
        <w:rPr>
          <w:rFonts w:asciiTheme="minorHAnsi" w:hAnsiTheme="minorHAnsi" w:cstheme="minorHAnsi"/>
          <w:b/>
          <w:color w:val="auto"/>
          <w:sz w:val="22"/>
          <w:szCs w:val="22"/>
        </w:rPr>
        <w:t>luci a LED</w:t>
      </w:r>
      <w:r w:rsidR="00361169" w:rsidRPr="00D6711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FB7703" w:rsidRPr="00D67114">
        <w:rPr>
          <w:rFonts w:asciiTheme="minorHAnsi" w:hAnsiTheme="minorHAnsi" w:cstheme="minorHAnsi"/>
          <w:bCs/>
          <w:color w:val="auto"/>
          <w:sz w:val="22"/>
          <w:szCs w:val="22"/>
        </w:rPr>
        <w:t>installato</w:t>
      </w:r>
      <w:r w:rsidR="00361169" w:rsidRPr="00D6711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consente di risparmiare oltre il 50% rispetto alla normale illuminazione</w:t>
      </w:r>
      <w:r w:rsidR="00005ED7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4B2FD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Inoltre, in linea con la più ampia strategia aziendale </w:t>
      </w:r>
      <w:r w:rsidR="007C3A3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CSR che ha come obiettivo la tutela dell’ambiente, l’Azienda ha provveduto ad installare all’interno di questo nuovo store un </w:t>
      </w:r>
      <w:r w:rsidR="007C3A32" w:rsidRPr="003C4285">
        <w:rPr>
          <w:rFonts w:asciiTheme="minorHAnsi" w:hAnsiTheme="minorHAnsi" w:cstheme="minorHAnsi"/>
          <w:b/>
          <w:color w:val="auto"/>
          <w:sz w:val="22"/>
          <w:szCs w:val="22"/>
        </w:rPr>
        <w:t>impianto frigo</w:t>
      </w:r>
      <w:r w:rsidR="007C3A3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FF3431" w:rsidRPr="003C4285">
        <w:rPr>
          <w:rFonts w:asciiTheme="minorHAnsi" w:hAnsiTheme="minorHAnsi" w:cstheme="minorHAnsi"/>
          <w:b/>
          <w:color w:val="auto"/>
          <w:sz w:val="22"/>
          <w:szCs w:val="22"/>
        </w:rPr>
        <w:t xml:space="preserve">ad alta efficienza energetica </w:t>
      </w:r>
      <w:r w:rsidR="004B35F9" w:rsidRPr="003C4285">
        <w:rPr>
          <w:rFonts w:asciiTheme="minorHAnsi" w:hAnsiTheme="minorHAnsi" w:cstheme="minorHAnsi"/>
          <w:b/>
          <w:color w:val="auto"/>
          <w:sz w:val="22"/>
          <w:szCs w:val="22"/>
        </w:rPr>
        <w:t xml:space="preserve">che utilizza la </w:t>
      </w:r>
      <w:r w:rsidR="007C3A32" w:rsidRPr="003C4285">
        <w:rPr>
          <w:rFonts w:asciiTheme="minorHAnsi" w:hAnsiTheme="minorHAnsi" w:cstheme="minorHAnsi"/>
          <w:b/>
          <w:color w:val="auto"/>
          <w:sz w:val="22"/>
          <w:szCs w:val="22"/>
        </w:rPr>
        <w:t>CO</w:t>
      </w:r>
      <w:r w:rsidR="007C3A32" w:rsidRPr="003C4285">
        <w:rPr>
          <w:rFonts w:asciiTheme="minorHAnsi" w:hAnsiTheme="minorHAnsi" w:cstheme="minorHAnsi"/>
          <w:b/>
          <w:color w:val="auto"/>
          <w:sz w:val="22"/>
          <w:szCs w:val="22"/>
          <w:vertAlign w:val="subscript"/>
        </w:rPr>
        <w:t>2</w:t>
      </w:r>
      <w:r w:rsidR="004B35F9" w:rsidRPr="003C428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come</w:t>
      </w:r>
      <w:r w:rsidR="005905FF" w:rsidRPr="003C428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refrigerante naturale</w:t>
      </w:r>
      <w:r w:rsidR="005905F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non sintetico</w:t>
      </w:r>
      <w:r w:rsidR="007C3A3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L’anidride carbonica, </w:t>
      </w:r>
      <w:r w:rsidR="008D7A94">
        <w:rPr>
          <w:rFonts w:asciiTheme="minorHAnsi" w:hAnsiTheme="minorHAnsi" w:cstheme="minorHAnsi"/>
          <w:bCs/>
          <w:color w:val="auto"/>
          <w:sz w:val="22"/>
          <w:szCs w:val="22"/>
        </w:rPr>
        <w:t>infatti,</w:t>
      </w:r>
      <w:r w:rsidR="007C3A3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non è infiammabile né tossica</w:t>
      </w:r>
      <w:r w:rsidR="00F61F4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</w:t>
      </w:r>
      <w:r w:rsidR="007C3A32">
        <w:rPr>
          <w:rFonts w:asciiTheme="minorHAnsi" w:hAnsiTheme="minorHAnsi" w:cstheme="minorHAnsi"/>
          <w:bCs/>
          <w:color w:val="auto"/>
          <w:sz w:val="22"/>
          <w:szCs w:val="22"/>
        </w:rPr>
        <w:t>permette di abbattere</w:t>
      </w:r>
      <w:r w:rsidR="005905F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drasticamente la carbon</w:t>
      </w:r>
      <w:r w:rsidR="00FF343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5905F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footprint di prima </w:t>
      </w:r>
      <w:r w:rsidR="007C3A32">
        <w:rPr>
          <w:rFonts w:asciiTheme="minorHAnsi" w:hAnsiTheme="minorHAnsi" w:cstheme="minorHAnsi"/>
          <w:bCs/>
          <w:color w:val="auto"/>
          <w:sz w:val="22"/>
          <w:szCs w:val="22"/>
        </w:rPr>
        <w:t>installazione</w:t>
      </w:r>
      <w:r w:rsidR="008D7A9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5905F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grazie al </w:t>
      </w:r>
      <w:r w:rsidR="00F61F48">
        <w:rPr>
          <w:rFonts w:asciiTheme="minorHAnsi" w:hAnsiTheme="minorHAnsi" w:cstheme="minorHAnsi"/>
          <w:bCs/>
          <w:color w:val="auto"/>
          <w:sz w:val="22"/>
          <w:szCs w:val="22"/>
        </w:rPr>
        <w:t>ridotto</w:t>
      </w:r>
      <w:r w:rsidR="005905F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7C3A32">
        <w:rPr>
          <w:rFonts w:asciiTheme="minorHAnsi" w:hAnsiTheme="minorHAnsi" w:cstheme="minorHAnsi"/>
          <w:bCs/>
          <w:color w:val="auto"/>
          <w:sz w:val="22"/>
          <w:szCs w:val="22"/>
        </w:rPr>
        <w:t>GWP</w:t>
      </w:r>
      <w:r w:rsidR="005905F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(</w:t>
      </w:r>
      <w:r w:rsidR="007C3A32">
        <w:rPr>
          <w:rFonts w:asciiTheme="minorHAnsi" w:hAnsiTheme="minorHAnsi" w:cstheme="minorHAnsi"/>
          <w:bCs/>
          <w:color w:val="auto"/>
          <w:sz w:val="22"/>
          <w:szCs w:val="22"/>
        </w:rPr>
        <w:t>G</w:t>
      </w:r>
      <w:r w:rsidR="005905F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lobal </w:t>
      </w:r>
      <w:r w:rsidR="007C3A32">
        <w:rPr>
          <w:rFonts w:asciiTheme="minorHAnsi" w:hAnsiTheme="minorHAnsi" w:cstheme="minorHAnsi"/>
          <w:bCs/>
          <w:color w:val="auto"/>
          <w:sz w:val="22"/>
          <w:szCs w:val="22"/>
        </w:rPr>
        <w:t>Wa</w:t>
      </w:r>
      <w:r w:rsidR="005905F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rming </w:t>
      </w:r>
      <w:proofErr w:type="spellStart"/>
      <w:r w:rsidR="007C3A32">
        <w:rPr>
          <w:rFonts w:asciiTheme="minorHAnsi" w:hAnsiTheme="minorHAnsi" w:cstheme="minorHAnsi"/>
          <w:bCs/>
          <w:color w:val="auto"/>
          <w:sz w:val="22"/>
          <w:szCs w:val="22"/>
        </w:rPr>
        <w:t>P</w:t>
      </w:r>
      <w:r w:rsidR="005905FF">
        <w:rPr>
          <w:rFonts w:asciiTheme="minorHAnsi" w:hAnsiTheme="minorHAnsi" w:cstheme="minorHAnsi"/>
          <w:bCs/>
          <w:color w:val="auto"/>
          <w:sz w:val="22"/>
          <w:szCs w:val="22"/>
        </w:rPr>
        <w:t>otential</w:t>
      </w:r>
      <w:proofErr w:type="spellEnd"/>
      <w:r w:rsidR="005905FF">
        <w:rPr>
          <w:rFonts w:asciiTheme="minorHAnsi" w:hAnsiTheme="minorHAnsi" w:cstheme="minorHAnsi"/>
          <w:bCs/>
          <w:color w:val="auto"/>
          <w:sz w:val="22"/>
          <w:szCs w:val="22"/>
        </w:rPr>
        <w:t>)</w:t>
      </w:r>
      <w:r w:rsidR="00F61F4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Questo sistema di refrigerazione </w:t>
      </w:r>
      <w:r w:rsidR="008D7A94">
        <w:rPr>
          <w:rFonts w:asciiTheme="minorHAnsi" w:hAnsiTheme="minorHAnsi" w:cstheme="minorHAnsi"/>
          <w:bCs/>
          <w:color w:val="auto"/>
          <w:sz w:val="22"/>
          <w:szCs w:val="22"/>
        </w:rPr>
        <w:t>consuma</w:t>
      </w:r>
      <w:r w:rsidR="00F61F4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inoltre, </w:t>
      </w:r>
      <w:r w:rsidR="007C3A3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il </w:t>
      </w:r>
      <w:r w:rsidR="005905F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50% in meno di energia elettrica e </w:t>
      </w:r>
      <w:r w:rsidR="003C4285">
        <w:rPr>
          <w:rFonts w:asciiTheme="minorHAnsi" w:hAnsiTheme="minorHAnsi" w:cstheme="minorHAnsi"/>
          <w:bCs/>
          <w:color w:val="auto"/>
          <w:sz w:val="22"/>
          <w:szCs w:val="22"/>
        </w:rPr>
        <w:t>migliora</w:t>
      </w:r>
      <w:r w:rsidR="005905F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il </w:t>
      </w:r>
      <w:r w:rsidR="004B35F9">
        <w:rPr>
          <w:rFonts w:asciiTheme="minorHAnsi" w:hAnsiTheme="minorHAnsi" w:cstheme="minorHAnsi"/>
          <w:bCs/>
          <w:color w:val="auto"/>
          <w:sz w:val="22"/>
          <w:szCs w:val="22"/>
        </w:rPr>
        <w:t>co</w:t>
      </w:r>
      <w:r w:rsidR="008D7A94">
        <w:rPr>
          <w:rFonts w:asciiTheme="minorHAnsi" w:hAnsiTheme="minorHAnsi" w:cstheme="minorHAnsi"/>
          <w:bCs/>
          <w:color w:val="auto"/>
          <w:sz w:val="22"/>
          <w:szCs w:val="22"/>
        </w:rPr>
        <w:t>m</w:t>
      </w:r>
      <w:r w:rsidR="004B35F9">
        <w:rPr>
          <w:rFonts w:asciiTheme="minorHAnsi" w:hAnsiTheme="minorHAnsi" w:cstheme="minorHAnsi"/>
          <w:bCs/>
          <w:color w:val="auto"/>
          <w:sz w:val="22"/>
          <w:szCs w:val="22"/>
        </w:rPr>
        <w:t>fort termico e acustico in area vendita.</w:t>
      </w:r>
      <w:r w:rsidR="007C3A3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Infine, a</w:t>
      </w:r>
      <w:r w:rsidR="00005ED7">
        <w:rPr>
          <w:rFonts w:asciiTheme="minorHAnsi" w:hAnsiTheme="minorHAnsi" w:cstheme="minorHAnsi"/>
          <w:bCs/>
          <w:color w:val="auto"/>
          <w:sz w:val="22"/>
          <w:szCs w:val="22"/>
        </w:rPr>
        <w:t>ll’interno del parcheggio</w:t>
      </w:r>
      <w:r w:rsidR="00A101E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che può ospitare fino a </w:t>
      </w:r>
      <w:proofErr w:type="gramStart"/>
      <w:r w:rsidR="00005ED7" w:rsidRPr="00B14E21">
        <w:rPr>
          <w:rFonts w:asciiTheme="minorHAnsi" w:hAnsiTheme="minorHAnsi" w:cstheme="minorHAnsi"/>
          <w:b/>
          <w:color w:val="auto"/>
          <w:sz w:val="22"/>
          <w:szCs w:val="22"/>
        </w:rPr>
        <w:t>100</w:t>
      </w:r>
      <w:proofErr w:type="gramEnd"/>
      <w:r w:rsidR="00005ED7" w:rsidRPr="00B14E21">
        <w:rPr>
          <w:rFonts w:asciiTheme="minorHAnsi" w:hAnsiTheme="minorHAnsi" w:cstheme="minorHAnsi"/>
          <w:b/>
          <w:color w:val="auto"/>
          <w:sz w:val="22"/>
          <w:szCs w:val="22"/>
        </w:rPr>
        <w:t xml:space="preserve"> posti auto</w:t>
      </w:r>
      <w:r w:rsidR="00005ED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8D7A9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è </w:t>
      </w:r>
      <w:r w:rsidR="00BB387C">
        <w:rPr>
          <w:rFonts w:asciiTheme="minorHAnsi" w:hAnsiTheme="minorHAnsi" w:cstheme="minorHAnsi"/>
          <w:bCs/>
          <w:color w:val="auto"/>
          <w:sz w:val="22"/>
          <w:szCs w:val="22"/>
        </w:rPr>
        <w:t>stat</w:t>
      </w:r>
      <w:r w:rsidR="008D7A94">
        <w:rPr>
          <w:rFonts w:asciiTheme="minorHAnsi" w:hAnsiTheme="minorHAnsi" w:cstheme="minorHAnsi"/>
          <w:bCs/>
          <w:color w:val="auto"/>
          <w:sz w:val="22"/>
          <w:szCs w:val="22"/>
        </w:rPr>
        <w:t>a</w:t>
      </w:r>
      <w:r w:rsidR="00BB387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predispost</w:t>
      </w:r>
      <w:r w:rsidR="00A101EE">
        <w:rPr>
          <w:rFonts w:asciiTheme="minorHAnsi" w:hAnsiTheme="minorHAnsi" w:cstheme="minorHAnsi"/>
          <w:bCs/>
          <w:color w:val="auto"/>
          <w:sz w:val="22"/>
          <w:szCs w:val="22"/>
        </w:rPr>
        <w:t>a</w:t>
      </w:r>
      <w:r w:rsidR="00005ED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8D7A94" w:rsidRPr="008D7A94">
        <w:rPr>
          <w:rFonts w:asciiTheme="minorHAnsi" w:hAnsiTheme="minorHAnsi" w:cstheme="minorHAnsi"/>
          <w:b/>
          <w:color w:val="auto"/>
          <w:sz w:val="22"/>
          <w:szCs w:val="22"/>
        </w:rPr>
        <w:t xml:space="preserve">una </w:t>
      </w:r>
      <w:r w:rsidR="00005ED7" w:rsidRPr="008D7A94">
        <w:rPr>
          <w:rFonts w:asciiTheme="minorHAnsi" w:hAnsiTheme="minorHAnsi" w:cstheme="minorHAnsi"/>
          <w:b/>
          <w:color w:val="auto"/>
          <w:sz w:val="22"/>
          <w:szCs w:val="22"/>
        </w:rPr>
        <w:t>colonnin</w:t>
      </w:r>
      <w:r w:rsidR="008D7A94">
        <w:rPr>
          <w:rFonts w:asciiTheme="minorHAnsi" w:hAnsiTheme="minorHAnsi" w:cstheme="minorHAnsi"/>
          <w:b/>
          <w:color w:val="auto"/>
          <w:sz w:val="22"/>
          <w:szCs w:val="22"/>
        </w:rPr>
        <w:t>a</w:t>
      </w:r>
      <w:r w:rsidR="00005ED7" w:rsidRPr="00423094">
        <w:rPr>
          <w:rFonts w:asciiTheme="minorHAnsi" w:hAnsiTheme="minorHAnsi" w:cstheme="minorHAnsi"/>
          <w:b/>
          <w:color w:val="auto"/>
          <w:sz w:val="22"/>
          <w:szCs w:val="22"/>
        </w:rPr>
        <w:t xml:space="preserve"> per la ricarica di </w:t>
      </w:r>
      <w:r w:rsidR="00F61F48">
        <w:rPr>
          <w:rFonts w:asciiTheme="minorHAnsi" w:hAnsiTheme="minorHAnsi" w:cstheme="minorHAnsi"/>
          <w:b/>
          <w:color w:val="auto"/>
          <w:sz w:val="22"/>
          <w:szCs w:val="22"/>
        </w:rPr>
        <w:t xml:space="preserve">due </w:t>
      </w:r>
      <w:r w:rsidR="00005ED7" w:rsidRPr="00423094">
        <w:rPr>
          <w:rFonts w:asciiTheme="minorHAnsi" w:hAnsiTheme="minorHAnsi" w:cstheme="minorHAnsi"/>
          <w:b/>
          <w:color w:val="auto"/>
          <w:sz w:val="22"/>
          <w:szCs w:val="22"/>
        </w:rPr>
        <w:t>auto elettriche</w:t>
      </w:r>
      <w:r w:rsidR="00A101E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 disposizione della clientela</w:t>
      </w:r>
      <w:r w:rsidR="003C4285" w:rsidRPr="003C428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3C4285">
        <w:rPr>
          <w:rFonts w:asciiTheme="minorHAnsi" w:hAnsiTheme="minorHAnsi" w:cstheme="minorHAnsi"/>
          <w:bCs/>
          <w:color w:val="auto"/>
          <w:sz w:val="22"/>
          <w:szCs w:val="22"/>
        </w:rPr>
        <w:t>gratuitamente</w:t>
      </w:r>
      <w:r w:rsidR="00A101EE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</w:p>
    <w:p w14:paraId="52309C1B" w14:textId="1F974A7C" w:rsidR="00326741" w:rsidRDefault="00326741" w:rsidP="00326741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bookmarkStart w:id="3" w:name="_Hlk74207624"/>
    </w:p>
    <w:p w14:paraId="0A1140C8" w14:textId="77777777" w:rsidR="00594C62" w:rsidRPr="00D67114" w:rsidRDefault="00594C62" w:rsidP="00326741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27AD6733" w14:textId="7C48DE57" w:rsidR="008B0B16" w:rsidRDefault="008B0B16" w:rsidP="008B0B16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>Lidl per il territorio</w:t>
      </w:r>
      <w:r w:rsidR="002451B4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 </w:t>
      </w:r>
    </w:p>
    <w:p w14:paraId="1286ACF7" w14:textId="79CB0E09" w:rsidR="00BB387C" w:rsidRDefault="00BB387C" w:rsidP="008B0B16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Lidl ha previsto </w:t>
      </w:r>
      <w:r w:rsidR="00A01C4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anche la realizzazione di alcune </w:t>
      </w:r>
      <w:r w:rsidR="00A01C40" w:rsidRPr="00A01C40">
        <w:rPr>
          <w:rFonts w:asciiTheme="minorHAnsi" w:hAnsiTheme="minorHAnsi" w:cstheme="minorHAnsi"/>
          <w:b/>
          <w:color w:val="auto"/>
          <w:sz w:val="22"/>
          <w:szCs w:val="22"/>
        </w:rPr>
        <w:t>opere pubbliche</w:t>
      </w:r>
      <w:r w:rsidR="00A01C4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 favore della cittadinanza.</w:t>
      </w:r>
    </w:p>
    <w:p w14:paraId="2543A74D" w14:textId="41B03F86" w:rsidR="00514DFE" w:rsidRDefault="00F906BA" w:rsidP="00F906BA">
      <w:pPr>
        <w:pStyle w:val="Default"/>
        <w:spacing w:line="288" w:lineRule="auto"/>
        <w:jc w:val="both"/>
        <w:rPr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Infatti, all’incrocio tra via Sanzio, via Grandi e via Isonzo sorgerà </w:t>
      </w:r>
      <w:r w:rsidRPr="00140EAF">
        <w:rPr>
          <w:rFonts w:asciiTheme="minorHAnsi" w:hAnsiTheme="minorHAnsi" w:cstheme="minorHAnsi"/>
          <w:b/>
          <w:color w:val="auto"/>
          <w:sz w:val="22"/>
          <w:szCs w:val="22"/>
        </w:rPr>
        <w:t>una rotatoria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per favorire la viabilità della zona e seguirà la </w:t>
      </w:r>
      <w:r w:rsidRPr="00140EAF">
        <w:rPr>
          <w:rFonts w:asciiTheme="minorHAnsi" w:hAnsiTheme="minorHAnsi" w:cstheme="minorHAnsi"/>
          <w:b/>
          <w:color w:val="auto"/>
          <w:sz w:val="22"/>
          <w:szCs w:val="22"/>
        </w:rPr>
        <w:t>riqualificazione di via Grandi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con la costruzione di nuovi marciapiedi. Inoltre, per </w:t>
      </w:r>
      <w:r w:rsidR="00140EAF">
        <w:rPr>
          <w:rFonts w:asciiTheme="minorHAnsi" w:hAnsiTheme="minorHAnsi" w:cstheme="minorHAnsi"/>
          <w:bCs/>
          <w:color w:val="auto"/>
          <w:sz w:val="22"/>
          <w:szCs w:val="22"/>
        </w:rPr>
        <w:t>promuovere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la mobilità sostenibile, sarà </w:t>
      </w:r>
      <w:r w:rsidR="00A01C40">
        <w:rPr>
          <w:rFonts w:asciiTheme="minorHAnsi" w:hAnsiTheme="minorHAnsi" w:cstheme="minorHAnsi"/>
          <w:bCs/>
          <w:color w:val="auto"/>
          <w:sz w:val="22"/>
          <w:szCs w:val="22"/>
        </w:rPr>
        <w:t>realizzata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sempre </w:t>
      </w:r>
      <w:r w:rsidR="00A01C40">
        <w:rPr>
          <w:rFonts w:asciiTheme="minorHAnsi" w:hAnsiTheme="minorHAnsi" w:cstheme="minorHAnsi"/>
          <w:bCs/>
          <w:color w:val="auto"/>
          <w:sz w:val="22"/>
          <w:szCs w:val="22"/>
        </w:rPr>
        <w:t>nella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stessa via</w:t>
      </w:r>
      <w:bookmarkEnd w:id="3"/>
      <w:r>
        <w:rPr>
          <w:rFonts w:eastAsiaTheme="minorHAnsi" w:cs="Times New Roman"/>
          <w:color w:val="auto"/>
          <w:sz w:val="22"/>
          <w:szCs w:val="22"/>
          <w:lang w:eastAsia="en-US"/>
        </w:rPr>
        <w:t xml:space="preserve"> una </w:t>
      </w:r>
      <w:r w:rsidRPr="00140EAF">
        <w:rPr>
          <w:rFonts w:eastAsiaTheme="minorHAnsi" w:cs="Times New Roman"/>
          <w:b/>
          <w:bCs/>
          <w:color w:val="auto"/>
          <w:sz w:val="22"/>
          <w:szCs w:val="22"/>
          <w:lang w:eastAsia="en-US"/>
        </w:rPr>
        <w:t xml:space="preserve">nuova </w:t>
      </w:r>
      <w:r w:rsidR="00BB387C" w:rsidRPr="00140EAF">
        <w:rPr>
          <w:b/>
          <w:bCs/>
          <w:sz w:val="22"/>
          <w:szCs w:val="22"/>
        </w:rPr>
        <w:t>pista ciclabile</w:t>
      </w:r>
      <w:r w:rsidR="00140EAF">
        <w:rPr>
          <w:sz w:val="22"/>
          <w:szCs w:val="22"/>
        </w:rPr>
        <w:t>.</w:t>
      </w:r>
    </w:p>
    <w:p w14:paraId="1609A05D" w14:textId="77777777" w:rsidR="00514DFE" w:rsidRDefault="00514DFE" w:rsidP="00514DFE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3800A708" w14:textId="00C95CAD" w:rsidR="00171FA8" w:rsidRDefault="00171FA8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618A906B" w14:textId="5EE43839" w:rsidR="008C7DE1" w:rsidRPr="00D06D1B" w:rsidRDefault="008C7DE1" w:rsidP="008C7DE1">
      <w:pPr>
        <w:spacing w:after="0"/>
        <w:jc w:val="both"/>
        <w:rPr>
          <w:sz w:val="18"/>
          <w:szCs w:val="18"/>
          <w:lang w:val="it-IT"/>
        </w:rPr>
      </w:pPr>
      <w:r w:rsidRPr="00D06D1B">
        <w:rPr>
          <w:sz w:val="18"/>
          <w:szCs w:val="18"/>
          <w:lang w:val="it-IT"/>
        </w:rPr>
        <w:t>Lidl Italia è una catena di supermercati presente nel Paese dal 1992 che dispone attualmente di una rete di oltre 680 punti vendita riforniti quotidianamente da 1</w:t>
      </w:r>
      <w:r w:rsidR="009F79E6">
        <w:rPr>
          <w:sz w:val="18"/>
          <w:szCs w:val="18"/>
          <w:lang w:val="it-IT"/>
        </w:rPr>
        <w:t>1</w:t>
      </w:r>
      <w:r w:rsidRPr="00D06D1B">
        <w:rPr>
          <w:sz w:val="18"/>
          <w:szCs w:val="18"/>
          <w:lang w:val="it-IT"/>
        </w:rPr>
        <w:t xml:space="preserve"> piattaforme logistiche dislocate sul territorio nazionale, impiegando complessivamente </w:t>
      </w:r>
      <w:r w:rsidR="00633844" w:rsidRPr="00D06D1B">
        <w:rPr>
          <w:sz w:val="18"/>
          <w:szCs w:val="18"/>
          <w:lang w:val="it-IT"/>
        </w:rPr>
        <w:t xml:space="preserve">più di </w:t>
      </w:r>
      <w:r w:rsidRPr="00D06D1B">
        <w:rPr>
          <w:sz w:val="18"/>
          <w:szCs w:val="18"/>
          <w:lang w:val="it-IT"/>
        </w:rPr>
        <w:t>18.500 collaboratori. L’offerta a scaffale si compone di oltre 2.500 referenze attentamente selezionate di cui oltre l’80% prodotte in Italia e si caratterizza per una forte presenza (oltre l’85%) di private label per garantire al cliente il miglior rapporto qualità-prezzo.</w:t>
      </w:r>
    </w:p>
    <w:p w14:paraId="3EA0F384" w14:textId="77777777" w:rsidR="00D33D37" w:rsidRPr="000804E6" w:rsidRDefault="00D33D37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10250B2F" w14:textId="77777777" w:rsidR="00171FA8" w:rsidRP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21AFD" w14:textId="6B1C406A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B84F84" w14:textId="2BC95BC0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6BB49" w14:textId="77777777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8570E"/>
    <w:multiLevelType w:val="hybridMultilevel"/>
    <w:tmpl w:val="CB2E5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1"/>
  <w:proofState w:spelling="clean" w:grammar="clean"/>
  <w:defaultTabStop w:val="708"/>
  <w:hyphenationZone w:val="425"/>
  <w:characterSpacingControl w:val="doNotCompress"/>
  <w:hdrShapeDefaults>
    <o:shapedefaults v:ext="edit" spidmax="4198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5B4B"/>
    <w:rsid w:val="00005ED7"/>
    <w:rsid w:val="00006720"/>
    <w:rsid w:val="000106D3"/>
    <w:rsid w:val="00017AD1"/>
    <w:rsid w:val="00017DEE"/>
    <w:rsid w:val="00023663"/>
    <w:rsid w:val="00025A71"/>
    <w:rsid w:val="000310DB"/>
    <w:rsid w:val="00032445"/>
    <w:rsid w:val="000352D0"/>
    <w:rsid w:val="00036DA1"/>
    <w:rsid w:val="000425DF"/>
    <w:rsid w:val="00046BBD"/>
    <w:rsid w:val="00051A32"/>
    <w:rsid w:val="00055DD1"/>
    <w:rsid w:val="00056CF8"/>
    <w:rsid w:val="000575B7"/>
    <w:rsid w:val="000603EC"/>
    <w:rsid w:val="00070F48"/>
    <w:rsid w:val="0007383C"/>
    <w:rsid w:val="0007713C"/>
    <w:rsid w:val="000804E6"/>
    <w:rsid w:val="00081A27"/>
    <w:rsid w:val="000914C7"/>
    <w:rsid w:val="00095DF9"/>
    <w:rsid w:val="000A17C7"/>
    <w:rsid w:val="000A198C"/>
    <w:rsid w:val="000A21BD"/>
    <w:rsid w:val="000A5BA7"/>
    <w:rsid w:val="000B2CA6"/>
    <w:rsid w:val="000B2DB5"/>
    <w:rsid w:val="000B3899"/>
    <w:rsid w:val="000C1FE1"/>
    <w:rsid w:val="000C2AA6"/>
    <w:rsid w:val="000C4D97"/>
    <w:rsid w:val="000C6C42"/>
    <w:rsid w:val="000C7245"/>
    <w:rsid w:val="000E6341"/>
    <w:rsid w:val="000F67E7"/>
    <w:rsid w:val="001010FE"/>
    <w:rsid w:val="00105C99"/>
    <w:rsid w:val="001103F8"/>
    <w:rsid w:val="001133C5"/>
    <w:rsid w:val="001167C9"/>
    <w:rsid w:val="001224FF"/>
    <w:rsid w:val="001241B5"/>
    <w:rsid w:val="00130F9E"/>
    <w:rsid w:val="001379D2"/>
    <w:rsid w:val="00140EAF"/>
    <w:rsid w:val="001437A4"/>
    <w:rsid w:val="00144C97"/>
    <w:rsid w:val="0015267E"/>
    <w:rsid w:val="00153BC8"/>
    <w:rsid w:val="001570DE"/>
    <w:rsid w:val="00171FA8"/>
    <w:rsid w:val="00173B1B"/>
    <w:rsid w:val="001769EB"/>
    <w:rsid w:val="00177431"/>
    <w:rsid w:val="00181A68"/>
    <w:rsid w:val="00182F03"/>
    <w:rsid w:val="00195F25"/>
    <w:rsid w:val="001A6D41"/>
    <w:rsid w:val="001B1B13"/>
    <w:rsid w:val="001B44EE"/>
    <w:rsid w:val="001B6465"/>
    <w:rsid w:val="001C2784"/>
    <w:rsid w:val="001D3D2E"/>
    <w:rsid w:val="001D47AB"/>
    <w:rsid w:val="001D4E79"/>
    <w:rsid w:val="001D6750"/>
    <w:rsid w:val="001D7609"/>
    <w:rsid w:val="001E0DB3"/>
    <w:rsid w:val="001E18FA"/>
    <w:rsid w:val="001E5219"/>
    <w:rsid w:val="001E57E8"/>
    <w:rsid w:val="002003B8"/>
    <w:rsid w:val="00200EFB"/>
    <w:rsid w:val="0020497C"/>
    <w:rsid w:val="0020506A"/>
    <w:rsid w:val="00206F17"/>
    <w:rsid w:val="002244A1"/>
    <w:rsid w:val="00225051"/>
    <w:rsid w:val="0022632C"/>
    <w:rsid w:val="00230FF3"/>
    <w:rsid w:val="002373B9"/>
    <w:rsid w:val="00241A12"/>
    <w:rsid w:val="00244CA2"/>
    <w:rsid w:val="002451B4"/>
    <w:rsid w:val="0024740A"/>
    <w:rsid w:val="0025075B"/>
    <w:rsid w:val="00251EEE"/>
    <w:rsid w:val="00255F30"/>
    <w:rsid w:val="00255FAA"/>
    <w:rsid w:val="00256E76"/>
    <w:rsid w:val="00257AE3"/>
    <w:rsid w:val="00262E99"/>
    <w:rsid w:val="0026366E"/>
    <w:rsid w:val="00264DE3"/>
    <w:rsid w:val="0026716E"/>
    <w:rsid w:val="002727C4"/>
    <w:rsid w:val="00275A93"/>
    <w:rsid w:val="00277CFC"/>
    <w:rsid w:val="002804D7"/>
    <w:rsid w:val="002822F1"/>
    <w:rsid w:val="0028454D"/>
    <w:rsid w:val="002861B3"/>
    <w:rsid w:val="00291ED4"/>
    <w:rsid w:val="00295D53"/>
    <w:rsid w:val="002A2EA8"/>
    <w:rsid w:val="002A5430"/>
    <w:rsid w:val="002A6D76"/>
    <w:rsid w:val="002B09E0"/>
    <w:rsid w:val="002B149C"/>
    <w:rsid w:val="002B2B76"/>
    <w:rsid w:val="002B5AA4"/>
    <w:rsid w:val="002B617C"/>
    <w:rsid w:val="002B77A1"/>
    <w:rsid w:val="002D6A6B"/>
    <w:rsid w:val="002D779A"/>
    <w:rsid w:val="002E526E"/>
    <w:rsid w:val="002F325A"/>
    <w:rsid w:val="002F516C"/>
    <w:rsid w:val="003062A4"/>
    <w:rsid w:val="00310E19"/>
    <w:rsid w:val="003160B1"/>
    <w:rsid w:val="00316529"/>
    <w:rsid w:val="003230DC"/>
    <w:rsid w:val="00326741"/>
    <w:rsid w:val="00340E34"/>
    <w:rsid w:val="003568EA"/>
    <w:rsid w:val="0035719F"/>
    <w:rsid w:val="00361169"/>
    <w:rsid w:val="00362FE4"/>
    <w:rsid w:val="00363AF9"/>
    <w:rsid w:val="0036626B"/>
    <w:rsid w:val="0037317E"/>
    <w:rsid w:val="003747D3"/>
    <w:rsid w:val="0037694A"/>
    <w:rsid w:val="00387336"/>
    <w:rsid w:val="003A5FAA"/>
    <w:rsid w:val="003B0583"/>
    <w:rsid w:val="003B2E94"/>
    <w:rsid w:val="003C0B97"/>
    <w:rsid w:val="003C3961"/>
    <w:rsid w:val="003C4285"/>
    <w:rsid w:val="003C6067"/>
    <w:rsid w:val="003D0CDB"/>
    <w:rsid w:val="003D0D62"/>
    <w:rsid w:val="003D0FC1"/>
    <w:rsid w:val="003D1C14"/>
    <w:rsid w:val="003D467C"/>
    <w:rsid w:val="003D790A"/>
    <w:rsid w:val="003E05B0"/>
    <w:rsid w:val="003E1A70"/>
    <w:rsid w:val="003E3B9B"/>
    <w:rsid w:val="003F0553"/>
    <w:rsid w:val="003F12D7"/>
    <w:rsid w:val="003F182B"/>
    <w:rsid w:val="003F37FB"/>
    <w:rsid w:val="003F6BEC"/>
    <w:rsid w:val="00404939"/>
    <w:rsid w:val="0040666C"/>
    <w:rsid w:val="004076E0"/>
    <w:rsid w:val="004157D6"/>
    <w:rsid w:val="00423094"/>
    <w:rsid w:val="0042500D"/>
    <w:rsid w:val="004270EE"/>
    <w:rsid w:val="004305C9"/>
    <w:rsid w:val="00444D83"/>
    <w:rsid w:val="00447819"/>
    <w:rsid w:val="004569A0"/>
    <w:rsid w:val="00461B61"/>
    <w:rsid w:val="00462465"/>
    <w:rsid w:val="00464F63"/>
    <w:rsid w:val="0048053E"/>
    <w:rsid w:val="0048056B"/>
    <w:rsid w:val="00487BD5"/>
    <w:rsid w:val="004934BF"/>
    <w:rsid w:val="0049612D"/>
    <w:rsid w:val="004B0B31"/>
    <w:rsid w:val="004B2FD5"/>
    <w:rsid w:val="004B35F9"/>
    <w:rsid w:val="004B6791"/>
    <w:rsid w:val="004C24CA"/>
    <w:rsid w:val="004C7FE3"/>
    <w:rsid w:val="004D30BC"/>
    <w:rsid w:val="004D4E8D"/>
    <w:rsid w:val="004E16C7"/>
    <w:rsid w:val="004E4709"/>
    <w:rsid w:val="004E78E7"/>
    <w:rsid w:val="004E7F76"/>
    <w:rsid w:val="004F1BFB"/>
    <w:rsid w:val="004F3CE8"/>
    <w:rsid w:val="0050059B"/>
    <w:rsid w:val="00501777"/>
    <w:rsid w:val="00501859"/>
    <w:rsid w:val="005025CE"/>
    <w:rsid w:val="00514DFE"/>
    <w:rsid w:val="005278FE"/>
    <w:rsid w:val="00531A26"/>
    <w:rsid w:val="00532BD6"/>
    <w:rsid w:val="00532F5F"/>
    <w:rsid w:val="00533200"/>
    <w:rsid w:val="005367C7"/>
    <w:rsid w:val="00536EE6"/>
    <w:rsid w:val="00540F70"/>
    <w:rsid w:val="00554AB8"/>
    <w:rsid w:val="00554CC1"/>
    <w:rsid w:val="0056010E"/>
    <w:rsid w:val="0056405F"/>
    <w:rsid w:val="00572298"/>
    <w:rsid w:val="005817EF"/>
    <w:rsid w:val="0058276E"/>
    <w:rsid w:val="00584AD9"/>
    <w:rsid w:val="005905FF"/>
    <w:rsid w:val="005919F6"/>
    <w:rsid w:val="00594C62"/>
    <w:rsid w:val="005A1874"/>
    <w:rsid w:val="005A3096"/>
    <w:rsid w:val="005A5B9B"/>
    <w:rsid w:val="005C0E63"/>
    <w:rsid w:val="005C5A32"/>
    <w:rsid w:val="005D0C0F"/>
    <w:rsid w:val="005D1258"/>
    <w:rsid w:val="005D18FE"/>
    <w:rsid w:val="005D2763"/>
    <w:rsid w:val="005D6B73"/>
    <w:rsid w:val="005E4374"/>
    <w:rsid w:val="005E73B6"/>
    <w:rsid w:val="005E78E5"/>
    <w:rsid w:val="005F12DD"/>
    <w:rsid w:val="005F328B"/>
    <w:rsid w:val="005F7BEA"/>
    <w:rsid w:val="00613262"/>
    <w:rsid w:val="006168FE"/>
    <w:rsid w:val="006227DD"/>
    <w:rsid w:val="0062465F"/>
    <w:rsid w:val="00630B4A"/>
    <w:rsid w:val="00631B8C"/>
    <w:rsid w:val="006333E8"/>
    <w:rsid w:val="00633844"/>
    <w:rsid w:val="006354E2"/>
    <w:rsid w:val="00641CCC"/>
    <w:rsid w:val="00641E82"/>
    <w:rsid w:val="00642205"/>
    <w:rsid w:val="00646F25"/>
    <w:rsid w:val="006513C5"/>
    <w:rsid w:val="006540B7"/>
    <w:rsid w:val="00666610"/>
    <w:rsid w:val="0067198D"/>
    <w:rsid w:val="006720A5"/>
    <w:rsid w:val="00672E99"/>
    <w:rsid w:val="00674292"/>
    <w:rsid w:val="006769B5"/>
    <w:rsid w:val="006805C2"/>
    <w:rsid w:val="006858C6"/>
    <w:rsid w:val="006947AB"/>
    <w:rsid w:val="006A438C"/>
    <w:rsid w:val="006A7843"/>
    <w:rsid w:val="006A7E99"/>
    <w:rsid w:val="006B2EA3"/>
    <w:rsid w:val="006B55AF"/>
    <w:rsid w:val="006B7030"/>
    <w:rsid w:val="006B7AB8"/>
    <w:rsid w:val="006B7E00"/>
    <w:rsid w:val="006C7BE0"/>
    <w:rsid w:val="006C7EAA"/>
    <w:rsid w:val="006D0CD8"/>
    <w:rsid w:val="006D4394"/>
    <w:rsid w:val="006E42C5"/>
    <w:rsid w:val="006F6610"/>
    <w:rsid w:val="006F74B0"/>
    <w:rsid w:val="00703A40"/>
    <w:rsid w:val="00704D5B"/>
    <w:rsid w:val="00705351"/>
    <w:rsid w:val="007060CE"/>
    <w:rsid w:val="00717BAA"/>
    <w:rsid w:val="00722A8C"/>
    <w:rsid w:val="00730ED9"/>
    <w:rsid w:val="00733CE1"/>
    <w:rsid w:val="00734391"/>
    <w:rsid w:val="007400AF"/>
    <w:rsid w:val="00740F5D"/>
    <w:rsid w:val="0074192C"/>
    <w:rsid w:val="00764ECB"/>
    <w:rsid w:val="00766453"/>
    <w:rsid w:val="00767921"/>
    <w:rsid w:val="007704E5"/>
    <w:rsid w:val="00770F6B"/>
    <w:rsid w:val="00771912"/>
    <w:rsid w:val="00772C30"/>
    <w:rsid w:val="0078417F"/>
    <w:rsid w:val="00791C40"/>
    <w:rsid w:val="00793CFB"/>
    <w:rsid w:val="00796EAF"/>
    <w:rsid w:val="007A6C9E"/>
    <w:rsid w:val="007B25DA"/>
    <w:rsid w:val="007B71D7"/>
    <w:rsid w:val="007C1315"/>
    <w:rsid w:val="007C2B07"/>
    <w:rsid w:val="007C351E"/>
    <w:rsid w:val="007C3A32"/>
    <w:rsid w:val="007D3DD0"/>
    <w:rsid w:val="007D4A09"/>
    <w:rsid w:val="007D536B"/>
    <w:rsid w:val="007D53DB"/>
    <w:rsid w:val="007E0022"/>
    <w:rsid w:val="007F5080"/>
    <w:rsid w:val="007F6D48"/>
    <w:rsid w:val="00801ECF"/>
    <w:rsid w:val="00803FD1"/>
    <w:rsid w:val="008040D9"/>
    <w:rsid w:val="00812EAC"/>
    <w:rsid w:val="00822CA5"/>
    <w:rsid w:val="008234CB"/>
    <w:rsid w:val="00824DC0"/>
    <w:rsid w:val="00832CB5"/>
    <w:rsid w:val="00835707"/>
    <w:rsid w:val="00835F47"/>
    <w:rsid w:val="0084746E"/>
    <w:rsid w:val="00851B0A"/>
    <w:rsid w:val="00870646"/>
    <w:rsid w:val="008741F4"/>
    <w:rsid w:val="00877B4F"/>
    <w:rsid w:val="008834FB"/>
    <w:rsid w:val="00886C04"/>
    <w:rsid w:val="00887485"/>
    <w:rsid w:val="008916A8"/>
    <w:rsid w:val="00894A70"/>
    <w:rsid w:val="00894E87"/>
    <w:rsid w:val="008A1261"/>
    <w:rsid w:val="008A350D"/>
    <w:rsid w:val="008A4EBB"/>
    <w:rsid w:val="008A672B"/>
    <w:rsid w:val="008A7205"/>
    <w:rsid w:val="008B0B16"/>
    <w:rsid w:val="008B41E3"/>
    <w:rsid w:val="008C08A0"/>
    <w:rsid w:val="008C28B4"/>
    <w:rsid w:val="008C3BA8"/>
    <w:rsid w:val="008C4A68"/>
    <w:rsid w:val="008C521D"/>
    <w:rsid w:val="008C7599"/>
    <w:rsid w:val="008C7DE1"/>
    <w:rsid w:val="008D4910"/>
    <w:rsid w:val="008D7A94"/>
    <w:rsid w:val="008E2F14"/>
    <w:rsid w:val="008E5D01"/>
    <w:rsid w:val="008F3883"/>
    <w:rsid w:val="008F5D82"/>
    <w:rsid w:val="00904237"/>
    <w:rsid w:val="00910E16"/>
    <w:rsid w:val="00917623"/>
    <w:rsid w:val="00917877"/>
    <w:rsid w:val="00921CB4"/>
    <w:rsid w:val="0093165D"/>
    <w:rsid w:val="00931DF9"/>
    <w:rsid w:val="0093340C"/>
    <w:rsid w:val="00933BC4"/>
    <w:rsid w:val="009368A9"/>
    <w:rsid w:val="009430F7"/>
    <w:rsid w:val="00946C00"/>
    <w:rsid w:val="0095498A"/>
    <w:rsid w:val="00956053"/>
    <w:rsid w:val="009566E0"/>
    <w:rsid w:val="009602A8"/>
    <w:rsid w:val="00961E6B"/>
    <w:rsid w:val="0096473E"/>
    <w:rsid w:val="009651B2"/>
    <w:rsid w:val="00967CE4"/>
    <w:rsid w:val="00967D93"/>
    <w:rsid w:val="009709CE"/>
    <w:rsid w:val="00983A83"/>
    <w:rsid w:val="009863BC"/>
    <w:rsid w:val="009923C2"/>
    <w:rsid w:val="00996420"/>
    <w:rsid w:val="009A15E3"/>
    <w:rsid w:val="009A4B76"/>
    <w:rsid w:val="009A4D0F"/>
    <w:rsid w:val="009A6720"/>
    <w:rsid w:val="009A6E93"/>
    <w:rsid w:val="009A74BE"/>
    <w:rsid w:val="009B1739"/>
    <w:rsid w:val="009B28B2"/>
    <w:rsid w:val="009B4F58"/>
    <w:rsid w:val="009C5BA7"/>
    <w:rsid w:val="009D149B"/>
    <w:rsid w:val="009D7413"/>
    <w:rsid w:val="009D7ED5"/>
    <w:rsid w:val="009E374F"/>
    <w:rsid w:val="009E59CA"/>
    <w:rsid w:val="009E7A37"/>
    <w:rsid w:val="009F0BA9"/>
    <w:rsid w:val="009F5573"/>
    <w:rsid w:val="009F5D4B"/>
    <w:rsid w:val="009F6EEA"/>
    <w:rsid w:val="009F79E6"/>
    <w:rsid w:val="00A015C7"/>
    <w:rsid w:val="00A01BFB"/>
    <w:rsid w:val="00A01C40"/>
    <w:rsid w:val="00A03374"/>
    <w:rsid w:val="00A03E5D"/>
    <w:rsid w:val="00A07B54"/>
    <w:rsid w:val="00A101EE"/>
    <w:rsid w:val="00A104F0"/>
    <w:rsid w:val="00A10A49"/>
    <w:rsid w:val="00A35A63"/>
    <w:rsid w:val="00A433E2"/>
    <w:rsid w:val="00A46B60"/>
    <w:rsid w:val="00A474BA"/>
    <w:rsid w:val="00A54D40"/>
    <w:rsid w:val="00A60316"/>
    <w:rsid w:val="00A60463"/>
    <w:rsid w:val="00A9041E"/>
    <w:rsid w:val="00A91D97"/>
    <w:rsid w:val="00A93FC6"/>
    <w:rsid w:val="00A961AC"/>
    <w:rsid w:val="00A96258"/>
    <w:rsid w:val="00A974BF"/>
    <w:rsid w:val="00AA0D98"/>
    <w:rsid w:val="00AA29AA"/>
    <w:rsid w:val="00AB5BE4"/>
    <w:rsid w:val="00AB71BA"/>
    <w:rsid w:val="00AB7F62"/>
    <w:rsid w:val="00AC0669"/>
    <w:rsid w:val="00AD307B"/>
    <w:rsid w:val="00AD481C"/>
    <w:rsid w:val="00AE1952"/>
    <w:rsid w:val="00AE43D2"/>
    <w:rsid w:val="00AE5AD6"/>
    <w:rsid w:val="00AE71B2"/>
    <w:rsid w:val="00AE7DC5"/>
    <w:rsid w:val="00AF037F"/>
    <w:rsid w:val="00AF2A99"/>
    <w:rsid w:val="00AF72F9"/>
    <w:rsid w:val="00B0160E"/>
    <w:rsid w:val="00B0170B"/>
    <w:rsid w:val="00B0321F"/>
    <w:rsid w:val="00B1096B"/>
    <w:rsid w:val="00B14E21"/>
    <w:rsid w:val="00B20393"/>
    <w:rsid w:val="00B24737"/>
    <w:rsid w:val="00B306AF"/>
    <w:rsid w:val="00B362AB"/>
    <w:rsid w:val="00B404F9"/>
    <w:rsid w:val="00B4063B"/>
    <w:rsid w:val="00B458F2"/>
    <w:rsid w:val="00B61007"/>
    <w:rsid w:val="00B618D9"/>
    <w:rsid w:val="00B61A84"/>
    <w:rsid w:val="00B668C1"/>
    <w:rsid w:val="00B70766"/>
    <w:rsid w:val="00B74901"/>
    <w:rsid w:val="00B76889"/>
    <w:rsid w:val="00B87654"/>
    <w:rsid w:val="00B87D7E"/>
    <w:rsid w:val="00BA1371"/>
    <w:rsid w:val="00BA4995"/>
    <w:rsid w:val="00BA5BAE"/>
    <w:rsid w:val="00BA6EB1"/>
    <w:rsid w:val="00BA7A07"/>
    <w:rsid w:val="00BB387C"/>
    <w:rsid w:val="00BB6989"/>
    <w:rsid w:val="00BB7EE9"/>
    <w:rsid w:val="00BC26FA"/>
    <w:rsid w:val="00BC3786"/>
    <w:rsid w:val="00BC436B"/>
    <w:rsid w:val="00BD500F"/>
    <w:rsid w:val="00BF2955"/>
    <w:rsid w:val="00BF3634"/>
    <w:rsid w:val="00C05339"/>
    <w:rsid w:val="00C118D7"/>
    <w:rsid w:val="00C13481"/>
    <w:rsid w:val="00C20E9A"/>
    <w:rsid w:val="00C249BC"/>
    <w:rsid w:val="00C31681"/>
    <w:rsid w:val="00C470C3"/>
    <w:rsid w:val="00C50BDA"/>
    <w:rsid w:val="00C51F22"/>
    <w:rsid w:val="00C82CA2"/>
    <w:rsid w:val="00C843BC"/>
    <w:rsid w:val="00C86991"/>
    <w:rsid w:val="00C8774D"/>
    <w:rsid w:val="00C901A9"/>
    <w:rsid w:val="00C9270D"/>
    <w:rsid w:val="00C94B5F"/>
    <w:rsid w:val="00C95D9D"/>
    <w:rsid w:val="00C97A31"/>
    <w:rsid w:val="00CB2007"/>
    <w:rsid w:val="00CD56BF"/>
    <w:rsid w:val="00CD6B04"/>
    <w:rsid w:val="00CD7684"/>
    <w:rsid w:val="00CE1C60"/>
    <w:rsid w:val="00CE383B"/>
    <w:rsid w:val="00CE7522"/>
    <w:rsid w:val="00CF1A14"/>
    <w:rsid w:val="00CF3013"/>
    <w:rsid w:val="00D0635C"/>
    <w:rsid w:val="00D0699A"/>
    <w:rsid w:val="00D06D1B"/>
    <w:rsid w:val="00D213BD"/>
    <w:rsid w:val="00D22C5C"/>
    <w:rsid w:val="00D31699"/>
    <w:rsid w:val="00D33D37"/>
    <w:rsid w:val="00D35B12"/>
    <w:rsid w:val="00D41FB3"/>
    <w:rsid w:val="00D452DE"/>
    <w:rsid w:val="00D45AAC"/>
    <w:rsid w:val="00D522BD"/>
    <w:rsid w:val="00D53813"/>
    <w:rsid w:val="00D57B2C"/>
    <w:rsid w:val="00D6078F"/>
    <w:rsid w:val="00D67114"/>
    <w:rsid w:val="00D70695"/>
    <w:rsid w:val="00D734AF"/>
    <w:rsid w:val="00D75220"/>
    <w:rsid w:val="00D7546B"/>
    <w:rsid w:val="00D91886"/>
    <w:rsid w:val="00D97C26"/>
    <w:rsid w:val="00DA057B"/>
    <w:rsid w:val="00DA2CB7"/>
    <w:rsid w:val="00DB5592"/>
    <w:rsid w:val="00DB5DC0"/>
    <w:rsid w:val="00DB766C"/>
    <w:rsid w:val="00DC0C7F"/>
    <w:rsid w:val="00DC42AA"/>
    <w:rsid w:val="00DC7925"/>
    <w:rsid w:val="00DD0E11"/>
    <w:rsid w:val="00DD1EBB"/>
    <w:rsid w:val="00DE3421"/>
    <w:rsid w:val="00DE56DD"/>
    <w:rsid w:val="00DF3D08"/>
    <w:rsid w:val="00DF46D9"/>
    <w:rsid w:val="00E0460F"/>
    <w:rsid w:val="00E07D37"/>
    <w:rsid w:val="00E20156"/>
    <w:rsid w:val="00E269C9"/>
    <w:rsid w:val="00E342E9"/>
    <w:rsid w:val="00E4205F"/>
    <w:rsid w:val="00E52299"/>
    <w:rsid w:val="00E539E8"/>
    <w:rsid w:val="00E53EAD"/>
    <w:rsid w:val="00E56355"/>
    <w:rsid w:val="00E5649C"/>
    <w:rsid w:val="00E579D7"/>
    <w:rsid w:val="00E630DA"/>
    <w:rsid w:val="00E659C4"/>
    <w:rsid w:val="00E6730A"/>
    <w:rsid w:val="00E725D6"/>
    <w:rsid w:val="00E76A27"/>
    <w:rsid w:val="00E76DFF"/>
    <w:rsid w:val="00E77126"/>
    <w:rsid w:val="00E91353"/>
    <w:rsid w:val="00E92C28"/>
    <w:rsid w:val="00E92C42"/>
    <w:rsid w:val="00E942C3"/>
    <w:rsid w:val="00EA6353"/>
    <w:rsid w:val="00EB0559"/>
    <w:rsid w:val="00EC1DD8"/>
    <w:rsid w:val="00EC4C3F"/>
    <w:rsid w:val="00EC4CE1"/>
    <w:rsid w:val="00EC65CA"/>
    <w:rsid w:val="00EC758F"/>
    <w:rsid w:val="00ED1B20"/>
    <w:rsid w:val="00ED20A6"/>
    <w:rsid w:val="00ED229D"/>
    <w:rsid w:val="00EE4F5C"/>
    <w:rsid w:val="00EE6CDC"/>
    <w:rsid w:val="00EF1D72"/>
    <w:rsid w:val="00EF2FB0"/>
    <w:rsid w:val="00EF3FCB"/>
    <w:rsid w:val="00EF6391"/>
    <w:rsid w:val="00F00F8F"/>
    <w:rsid w:val="00F012FA"/>
    <w:rsid w:val="00F027B9"/>
    <w:rsid w:val="00F04073"/>
    <w:rsid w:val="00F10CA9"/>
    <w:rsid w:val="00F13AF9"/>
    <w:rsid w:val="00F165CD"/>
    <w:rsid w:val="00F16C0E"/>
    <w:rsid w:val="00F17DDA"/>
    <w:rsid w:val="00F2625C"/>
    <w:rsid w:val="00F34546"/>
    <w:rsid w:val="00F47C01"/>
    <w:rsid w:val="00F5038E"/>
    <w:rsid w:val="00F61F48"/>
    <w:rsid w:val="00F67EBC"/>
    <w:rsid w:val="00F77BEC"/>
    <w:rsid w:val="00F84734"/>
    <w:rsid w:val="00F849CD"/>
    <w:rsid w:val="00F86F7B"/>
    <w:rsid w:val="00F906BA"/>
    <w:rsid w:val="00F90D0F"/>
    <w:rsid w:val="00F93588"/>
    <w:rsid w:val="00F94889"/>
    <w:rsid w:val="00F949B5"/>
    <w:rsid w:val="00F96E28"/>
    <w:rsid w:val="00FA1BDA"/>
    <w:rsid w:val="00FB7703"/>
    <w:rsid w:val="00FC1D64"/>
    <w:rsid w:val="00FD297A"/>
    <w:rsid w:val="00FD4BCF"/>
    <w:rsid w:val="00FD5386"/>
    <w:rsid w:val="00FD6D03"/>
    <w:rsid w:val="00FE1986"/>
    <w:rsid w:val="00FE2258"/>
    <w:rsid w:val="00FE3AFB"/>
    <w:rsid w:val="00FE4536"/>
    <w:rsid w:val="00FE6115"/>
    <w:rsid w:val="00FE71D6"/>
    <w:rsid w:val="00FF2478"/>
    <w:rsid w:val="00FF24C1"/>
    <w:rsid w:val="00FF3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41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www.w3.org/XML/1998/namespace"/>
    <ds:schemaRef ds:uri="fcf04dab-dc09-4c96-8051-2bc2fa59da3e"/>
    <ds:schemaRef ds:uri="http://schemas.microsoft.com/office/2006/documentManagement/typ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584</Words>
  <Characters>3333</Characters>
  <Application>Microsoft Office Word</Application>
  <DocSecurity>0</DocSecurity>
  <Lines>27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ALESSIA BONIFAZI</cp:lastModifiedBy>
  <cp:revision>30</cp:revision>
  <cp:lastPrinted>2021-09-28T17:09:00Z</cp:lastPrinted>
  <dcterms:created xsi:type="dcterms:W3CDTF">2021-07-15T08:16:00Z</dcterms:created>
  <dcterms:modified xsi:type="dcterms:W3CDTF">2021-09-28T18:44:00Z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