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AE7E9" w14:textId="77777777" w:rsidR="00280771" w:rsidRDefault="00862CD0" w:rsidP="00862CD0">
      <w:pPr>
        <w:pStyle w:val="EinfAbs"/>
        <w:ind w:right="-428"/>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 xml:space="preserve">SOSTENIBILITà, </w:t>
      </w:r>
      <w:r w:rsidR="005919F6">
        <w:rPr>
          <w:rFonts w:ascii="Calibri" w:hAnsi="Calibri" w:cs="Calibri-Bold"/>
          <w:b/>
          <w:bCs/>
          <w:caps/>
          <w:color w:val="1F497D" w:themeColor="text2"/>
          <w:sz w:val="36"/>
          <w:szCs w:val="38"/>
          <w:lang w:val="it-IT"/>
        </w:rPr>
        <w:t xml:space="preserve">lidl </w:t>
      </w:r>
      <w:r w:rsidR="00F268DC">
        <w:rPr>
          <w:rFonts w:ascii="Calibri" w:hAnsi="Calibri" w:cs="Calibri-Bold"/>
          <w:b/>
          <w:bCs/>
          <w:caps/>
          <w:color w:val="1F497D" w:themeColor="text2"/>
          <w:sz w:val="36"/>
          <w:szCs w:val="38"/>
          <w:lang w:val="it-IT"/>
        </w:rPr>
        <w:t>ITALIA RENDICONTA I</w:t>
      </w:r>
      <w:r>
        <w:rPr>
          <w:rFonts w:ascii="Calibri" w:hAnsi="Calibri" w:cs="Calibri-Bold"/>
          <w:b/>
          <w:bCs/>
          <w:caps/>
          <w:color w:val="1F497D" w:themeColor="text2"/>
          <w:sz w:val="36"/>
          <w:szCs w:val="38"/>
          <w:lang w:val="it-IT"/>
        </w:rPr>
        <w:t xml:space="preserve"> RISULTATI</w:t>
      </w:r>
      <w:r w:rsidR="00F268DC">
        <w:rPr>
          <w:rFonts w:ascii="Calibri" w:hAnsi="Calibri" w:cs="Calibri-Bold"/>
          <w:b/>
          <w:bCs/>
          <w:caps/>
          <w:color w:val="1F497D" w:themeColor="text2"/>
          <w:sz w:val="36"/>
          <w:szCs w:val="38"/>
          <w:lang w:val="it-IT"/>
        </w:rPr>
        <w:t xml:space="preserve"> </w:t>
      </w:r>
    </w:p>
    <w:p w14:paraId="17FC71D9" w14:textId="431ECC75" w:rsidR="00280771" w:rsidRDefault="00F268DC" w:rsidP="00862CD0">
      <w:pPr>
        <w:pStyle w:val="EinfAbs"/>
        <w:ind w:right="-428"/>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DEL Biennio ’19-20 e conferma:</w:t>
      </w:r>
      <w:r w:rsidR="00E5755B">
        <w:rPr>
          <w:rFonts w:ascii="Calibri" w:hAnsi="Calibri" w:cs="Calibri-Bold"/>
          <w:b/>
          <w:bCs/>
          <w:caps/>
          <w:color w:val="1F497D" w:themeColor="text2"/>
          <w:sz w:val="36"/>
          <w:szCs w:val="38"/>
          <w:lang w:val="it-IT"/>
        </w:rPr>
        <w:t xml:space="preserve"> </w:t>
      </w:r>
      <w:r>
        <w:rPr>
          <w:rFonts w:ascii="Calibri" w:hAnsi="Calibri" w:cs="Calibri-Bold"/>
          <w:b/>
          <w:bCs/>
          <w:caps/>
          <w:color w:val="1F497D" w:themeColor="text2"/>
          <w:sz w:val="36"/>
          <w:szCs w:val="38"/>
          <w:lang w:val="it-IT"/>
        </w:rPr>
        <w:t>carbon neutral</w:t>
      </w:r>
      <w:r w:rsidR="00ED1EB2">
        <w:rPr>
          <w:rFonts w:ascii="Calibri" w:hAnsi="Calibri" w:cs="Calibri-Bold"/>
          <w:b/>
          <w:bCs/>
          <w:caps/>
          <w:color w:val="1F497D" w:themeColor="text2"/>
          <w:sz w:val="36"/>
          <w:szCs w:val="38"/>
          <w:lang w:val="it-IT"/>
        </w:rPr>
        <w:t>ITY</w:t>
      </w:r>
      <w:r>
        <w:rPr>
          <w:rFonts w:ascii="Calibri" w:hAnsi="Calibri" w:cs="Calibri-Bold"/>
          <w:b/>
          <w:bCs/>
          <w:caps/>
          <w:color w:val="1F497D" w:themeColor="text2"/>
          <w:sz w:val="36"/>
          <w:szCs w:val="38"/>
          <w:lang w:val="it-IT"/>
        </w:rPr>
        <w:t xml:space="preserve"> </w:t>
      </w:r>
    </w:p>
    <w:p w14:paraId="2EAE523E" w14:textId="275F8EF7" w:rsidR="00967CE4" w:rsidRDefault="00F268DC" w:rsidP="00862CD0">
      <w:pPr>
        <w:pStyle w:val="EinfAbs"/>
        <w:ind w:right="-428"/>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entro la fine del 2022</w:t>
      </w:r>
      <w:r w:rsidR="00967CE4">
        <w:rPr>
          <w:rFonts w:ascii="Calibri" w:hAnsi="Calibri" w:cs="Calibri-Bold"/>
          <w:b/>
          <w:bCs/>
          <w:caps/>
          <w:color w:val="1F497D" w:themeColor="text2"/>
          <w:sz w:val="36"/>
          <w:szCs w:val="38"/>
          <w:lang w:val="it-IT"/>
        </w:rPr>
        <w:t xml:space="preserve"> </w:t>
      </w:r>
    </w:p>
    <w:p w14:paraId="308471B7" w14:textId="4D348480" w:rsidR="003D0CDB" w:rsidRDefault="003D0CDB" w:rsidP="00E92C42">
      <w:pPr>
        <w:pStyle w:val="EinfAbs"/>
        <w:ind w:right="-428"/>
        <w:rPr>
          <w:rFonts w:cs="Calibri-Bold"/>
          <w:bCs/>
          <w:i/>
          <w:sz w:val="28"/>
          <w:szCs w:val="28"/>
          <w:lang w:val="it-IT"/>
        </w:rPr>
      </w:pPr>
    </w:p>
    <w:p w14:paraId="073ECF61" w14:textId="17B51169" w:rsidR="00005259" w:rsidRDefault="006F5B5D" w:rsidP="00685E63">
      <w:pPr>
        <w:pStyle w:val="EinfAbs"/>
        <w:numPr>
          <w:ilvl w:val="0"/>
          <w:numId w:val="13"/>
        </w:numPr>
        <w:jc w:val="center"/>
        <w:rPr>
          <w:rFonts w:cs="Calibri-Bold"/>
          <w:bCs/>
          <w:i/>
          <w:sz w:val="28"/>
          <w:szCs w:val="28"/>
          <w:lang w:val="it-IT"/>
        </w:rPr>
      </w:pPr>
      <w:r>
        <w:rPr>
          <w:rFonts w:cs="Calibri-Bold"/>
          <w:bCs/>
          <w:i/>
          <w:sz w:val="28"/>
          <w:szCs w:val="28"/>
          <w:lang w:val="it-IT"/>
        </w:rPr>
        <w:t>Nel biennio</w:t>
      </w:r>
      <w:r w:rsidR="00731354">
        <w:rPr>
          <w:rFonts w:cs="Calibri-Bold"/>
          <w:bCs/>
          <w:i/>
          <w:sz w:val="28"/>
          <w:szCs w:val="28"/>
          <w:lang w:val="it-IT"/>
        </w:rPr>
        <w:t xml:space="preserve"> 2019-20</w:t>
      </w:r>
      <w:r w:rsidR="00ED689B">
        <w:rPr>
          <w:rFonts w:cs="Calibri-Bold"/>
          <w:bCs/>
          <w:i/>
          <w:sz w:val="28"/>
          <w:szCs w:val="28"/>
          <w:lang w:val="it-IT"/>
        </w:rPr>
        <w:t>20</w:t>
      </w:r>
      <w:r w:rsidR="00731354">
        <w:rPr>
          <w:rFonts w:cs="Calibri-Bold"/>
          <w:bCs/>
          <w:i/>
          <w:sz w:val="28"/>
          <w:szCs w:val="28"/>
          <w:lang w:val="it-IT"/>
        </w:rPr>
        <w:t xml:space="preserve"> </w:t>
      </w:r>
      <w:r w:rsidR="00862CD0">
        <w:rPr>
          <w:rFonts w:cs="Calibri-Bold"/>
          <w:bCs/>
          <w:i/>
          <w:sz w:val="28"/>
          <w:szCs w:val="28"/>
          <w:lang w:val="it-IT"/>
        </w:rPr>
        <w:t xml:space="preserve">eliminate </w:t>
      </w:r>
      <w:r w:rsidR="007C59D2">
        <w:rPr>
          <w:rFonts w:cs="Calibri-Bold"/>
          <w:bCs/>
          <w:i/>
          <w:sz w:val="28"/>
          <w:szCs w:val="28"/>
          <w:lang w:val="it-IT"/>
        </w:rPr>
        <w:t>4</w:t>
      </w:r>
      <w:r w:rsidR="00862CD0">
        <w:rPr>
          <w:rFonts w:cs="Calibri-Bold"/>
          <w:bCs/>
          <w:i/>
          <w:sz w:val="28"/>
          <w:szCs w:val="28"/>
          <w:lang w:val="it-IT"/>
        </w:rPr>
        <w:t>.000 tonnellate di plastica</w:t>
      </w:r>
      <w:r w:rsidR="00ED689B">
        <w:rPr>
          <w:rFonts w:cs="Calibri-Bold"/>
          <w:bCs/>
          <w:i/>
          <w:sz w:val="28"/>
          <w:szCs w:val="28"/>
          <w:lang w:val="it-IT"/>
        </w:rPr>
        <w:t xml:space="preserve"> </w:t>
      </w:r>
      <w:r w:rsidR="00862CD0">
        <w:rPr>
          <w:rFonts w:cs="Calibri-Bold"/>
          <w:bCs/>
          <w:i/>
          <w:sz w:val="28"/>
          <w:szCs w:val="28"/>
          <w:lang w:val="it-IT"/>
        </w:rPr>
        <w:t xml:space="preserve">ed evitate </w:t>
      </w:r>
      <w:r w:rsidR="00862CD0" w:rsidRPr="00862CD0">
        <w:rPr>
          <w:rFonts w:cs="Calibri-Bold"/>
          <w:bCs/>
          <w:i/>
          <w:sz w:val="28"/>
          <w:szCs w:val="28"/>
          <w:lang w:val="it-IT"/>
        </w:rPr>
        <w:t>171.914</w:t>
      </w:r>
      <w:r w:rsidR="00862CD0">
        <w:rPr>
          <w:rFonts w:cs="Calibri-Bold"/>
          <w:bCs/>
          <w:i/>
          <w:sz w:val="28"/>
          <w:szCs w:val="28"/>
          <w:lang w:val="it-IT"/>
        </w:rPr>
        <w:t xml:space="preserve"> tonnellate di CO</w:t>
      </w:r>
      <w:r w:rsidR="00862CD0" w:rsidRPr="003853DE">
        <w:rPr>
          <w:rFonts w:cs="Calibri-Bold"/>
          <w:bCs/>
          <w:i/>
          <w:sz w:val="28"/>
          <w:szCs w:val="28"/>
          <w:vertAlign w:val="subscript"/>
          <w:lang w:val="it-IT"/>
        </w:rPr>
        <w:t>2</w:t>
      </w:r>
      <w:r w:rsidR="00F507E9">
        <w:rPr>
          <w:rFonts w:cs="Calibri-Bold"/>
          <w:bCs/>
          <w:i/>
          <w:sz w:val="28"/>
          <w:szCs w:val="28"/>
          <w:vertAlign w:val="subscript"/>
          <w:lang w:val="it-IT"/>
        </w:rPr>
        <w:t xml:space="preserve"> </w:t>
      </w:r>
    </w:p>
    <w:p w14:paraId="28CB0473" w14:textId="24240BDB" w:rsidR="007C59D2" w:rsidRDefault="007C59D2" w:rsidP="00685E63">
      <w:pPr>
        <w:pStyle w:val="EinfAbs"/>
        <w:numPr>
          <w:ilvl w:val="0"/>
          <w:numId w:val="13"/>
        </w:numPr>
        <w:jc w:val="center"/>
        <w:rPr>
          <w:rFonts w:cs="Calibri-Bold"/>
          <w:bCs/>
          <w:i/>
          <w:sz w:val="28"/>
          <w:szCs w:val="28"/>
          <w:lang w:val="it-IT"/>
        </w:rPr>
      </w:pPr>
      <w:r>
        <w:rPr>
          <w:rFonts w:cs="Calibri-Bold"/>
          <w:bCs/>
          <w:i/>
          <w:sz w:val="28"/>
          <w:szCs w:val="28"/>
          <w:lang w:val="it-IT"/>
        </w:rPr>
        <w:t>Da inizio 2018, inoltre, donate 15.000 tonnellate di eccedenze alimentari (30 milioni di pasti)</w:t>
      </w:r>
    </w:p>
    <w:p w14:paraId="5CC06A85" w14:textId="65C0EEEE" w:rsidR="006F5B5D" w:rsidRPr="00E35F69" w:rsidRDefault="00E35F69" w:rsidP="00685E63">
      <w:pPr>
        <w:pStyle w:val="EinfAbs"/>
        <w:numPr>
          <w:ilvl w:val="0"/>
          <w:numId w:val="13"/>
        </w:numPr>
        <w:jc w:val="center"/>
        <w:rPr>
          <w:rFonts w:cs="Calibri-Bold"/>
          <w:bCs/>
          <w:i/>
          <w:sz w:val="28"/>
          <w:szCs w:val="28"/>
          <w:lang w:val="it-IT"/>
        </w:rPr>
      </w:pPr>
      <w:r>
        <w:rPr>
          <w:rFonts w:cs="Calibri-Bold"/>
          <w:bCs/>
          <w:i/>
          <w:sz w:val="28"/>
          <w:szCs w:val="28"/>
          <w:lang w:val="it-IT"/>
        </w:rPr>
        <w:t xml:space="preserve">Il Presidente </w:t>
      </w:r>
      <w:r w:rsidR="000C72BE">
        <w:rPr>
          <w:rFonts w:cs="Calibri-Bold"/>
          <w:bCs/>
          <w:i/>
          <w:sz w:val="28"/>
          <w:szCs w:val="28"/>
          <w:lang w:val="it-IT"/>
        </w:rPr>
        <w:t xml:space="preserve">Massimiliano </w:t>
      </w:r>
      <w:r>
        <w:rPr>
          <w:rFonts w:cs="Calibri-Bold"/>
          <w:bCs/>
          <w:i/>
          <w:sz w:val="28"/>
          <w:szCs w:val="28"/>
          <w:lang w:val="it-IT"/>
        </w:rPr>
        <w:t>Silvestri ribadisce: " Carbon Neutral</w:t>
      </w:r>
      <w:r w:rsidR="00ED1EB2">
        <w:rPr>
          <w:rFonts w:cs="Calibri-Bold"/>
          <w:bCs/>
          <w:i/>
          <w:sz w:val="28"/>
          <w:szCs w:val="28"/>
          <w:lang w:val="it-IT"/>
        </w:rPr>
        <w:t>ity</w:t>
      </w:r>
      <w:r>
        <w:rPr>
          <w:rFonts w:cs="Calibri-Bold"/>
          <w:bCs/>
          <w:i/>
          <w:sz w:val="28"/>
          <w:szCs w:val="28"/>
          <w:lang w:val="it-IT"/>
        </w:rPr>
        <w:t xml:space="preserve"> entro la fine del 2022 e -48% di emissioni di </w:t>
      </w:r>
      <w:r w:rsidR="00620B69">
        <w:rPr>
          <w:rFonts w:cs="Calibri-Bold"/>
          <w:bCs/>
          <w:i/>
          <w:sz w:val="28"/>
          <w:szCs w:val="28"/>
          <w:lang w:val="it-IT"/>
        </w:rPr>
        <w:t>CO</w:t>
      </w:r>
      <w:r w:rsidR="00620B69" w:rsidRPr="003853DE">
        <w:rPr>
          <w:rFonts w:cs="Calibri-Bold"/>
          <w:bCs/>
          <w:i/>
          <w:sz w:val="28"/>
          <w:szCs w:val="28"/>
          <w:vertAlign w:val="subscript"/>
          <w:lang w:val="it-IT"/>
        </w:rPr>
        <w:t>2</w:t>
      </w:r>
      <w:r w:rsidR="00620B69">
        <w:rPr>
          <w:rFonts w:cs="Calibri-Bold"/>
          <w:bCs/>
          <w:i/>
          <w:sz w:val="28"/>
          <w:szCs w:val="28"/>
          <w:vertAlign w:val="subscript"/>
          <w:lang w:val="it-IT"/>
        </w:rPr>
        <w:t xml:space="preserve"> </w:t>
      </w:r>
      <w:r w:rsidR="00620B69">
        <w:rPr>
          <w:rFonts w:cs="Calibri-Bold"/>
          <w:bCs/>
          <w:i/>
          <w:sz w:val="28"/>
          <w:szCs w:val="28"/>
          <w:lang w:val="it-IT"/>
        </w:rPr>
        <w:t>e</w:t>
      </w:r>
      <w:r>
        <w:rPr>
          <w:rFonts w:cs="Calibri-Bold"/>
          <w:bCs/>
          <w:i/>
          <w:sz w:val="28"/>
          <w:szCs w:val="28"/>
          <w:lang w:val="it-IT"/>
        </w:rPr>
        <w:t>ntro il 2030"</w:t>
      </w:r>
    </w:p>
    <w:p w14:paraId="28B7FF32" w14:textId="77777777" w:rsidR="00FA1BDA" w:rsidRPr="005A5B9B" w:rsidRDefault="00FA1BDA" w:rsidP="00FA1BDA">
      <w:pPr>
        <w:jc w:val="center"/>
        <w:rPr>
          <w:rFonts w:cs="Calibri-Bold"/>
          <w:bCs/>
          <w:lang w:val="it-IT"/>
        </w:rPr>
      </w:pPr>
    </w:p>
    <w:p w14:paraId="6EB9B6B5" w14:textId="597E0896" w:rsidR="000C72BE" w:rsidRDefault="00F268DC" w:rsidP="002A6314">
      <w:pPr>
        <w:pStyle w:val="Default"/>
        <w:spacing w:line="276" w:lineRule="auto"/>
        <w:jc w:val="both"/>
        <w:rPr>
          <w:rFonts w:cs="Calibri-Bold"/>
          <w:bCs/>
          <w:color w:val="auto"/>
          <w:sz w:val="22"/>
          <w:szCs w:val="22"/>
        </w:rPr>
      </w:pPr>
      <w:r>
        <w:rPr>
          <w:rFonts w:eastAsiaTheme="minorHAnsi" w:cs="Calibri-Bold"/>
          <w:bCs/>
          <w:i/>
          <w:iCs/>
          <w:color w:val="auto"/>
          <w:sz w:val="22"/>
          <w:szCs w:val="22"/>
          <w:lang w:eastAsia="en-US"/>
        </w:rPr>
        <w:t>Arcole</w:t>
      </w:r>
      <w:r w:rsidR="006F74B0" w:rsidRPr="000B2DB5">
        <w:rPr>
          <w:rFonts w:eastAsiaTheme="minorHAnsi" w:cs="Calibri-Bold"/>
          <w:bCs/>
          <w:i/>
          <w:iCs/>
          <w:color w:val="auto"/>
          <w:sz w:val="22"/>
          <w:szCs w:val="22"/>
          <w:lang w:eastAsia="en-US"/>
        </w:rPr>
        <w:t xml:space="preserve">, </w:t>
      </w:r>
      <w:r w:rsidR="006F7F62">
        <w:rPr>
          <w:rFonts w:eastAsiaTheme="minorHAnsi" w:cs="Calibri-Bold"/>
          <w:bCs/>
          <w:i/>
          <w:iCs/>
          <w:color w:val="auto"/>
          <w:sz w:val="22"/>
          <w:szCs w:val="22"/>
          <w:lang w:eastAsia="en-US"/>
        </w:rPr>
        <w:t>1</w:t>
      </w:r>
      <w:r w:rsidR="00A07962">
        <w:rPr>
          <w:rFonts w:eastAsiaTheme="minorHAnsi" w:cs="Calibri-Bold"/>
          <w:bCs/>
          <w:i/>
          <w:iCs/>
          <w:color w:val="auto"/>
          <w:sz w:val="22"/>
          <w:szCs w:val="22"/>
          <w:lang w:eastAsia="en-US"/>
        </w:rPr>
        <w:t>7</w:t>
      </w:r>
      <w:r w:rsidR="00AE71B2" w:rsidRPr="000B2DB5">
        <w:rPr>
          <w:rFonts w:eastAsiaTheme="minorHAnsi" w:cs="Calibri-Bold"/>
          <w:bCs/>
          <w:i/>
          <w:iCs/>
          <w:color w:val="auto"/>
          <w:sz w:val="22"/>
          <w:szCs w:val="22"/>
          <w:lang w:eastAsia="en-US"/>
        </w:rPr>
        <w:t xml:space="preserve"> </w:t>
      </w:r>
      <w:r>
        <w:rPr>
          <w:rFonts w:eastAsiaTheme="minorHAnsi" w:cs="Calibri-Bold"/>
          <w:bCs/>
          <w:i/>
          <w:iCs/>
          <w:color w:val="auto"/>
          <w:sz w:val="22"/>
          <w:szCs w:val="22"/>
          <w:lang w:eastAsia="en-US"/>
        </w:rPr>
        <w:t>novembre</w:t>
      </w:r>
      <w:r w:rsidR="00FA1BDA" w:rsidRPr="000B2DB5">
        <w:rPr>
          <w:rFonts w:eastAsiaTheme="minorHAnsi" w:cs="Calibri-Bold"/>
          <w:bCs/>
          <w:i/>
          <w:iCs/>
          <w:color w:val="auto"/>
          <w:sz w:val="22"/>
          <w:szCs w:val="22"/>
          <w:lang w:eastAsia="en-US"/>
        </w:rPr>
        <w:t xml:space="preserve"> </w:t>
      </w:r>
      <w:r w:rsidR="00AE71B2" w:rsidRPr="000B2DB5">
        <w:rPr>
          <w:rFonts w:eastAsiaTheme="minorHAnsi" w:cs="Calibri-Bold"/>
          <w:bCs/>
          <w:i/>
          <w:iCs/>
          <w:color w:val="auto"/>
          <w:sz w:val="22"/>
          <w:szCs w:val="22"/>
          <w:lang w:eastAsia="en-US"/>
        </w:rPr>
        <w:t>2</w:t>
      </w:r>
      <w:r w:rsidR="00FA1BDA" w:rsidRPr="000B2DB5">
        <w:rPr>
          <w:rFonts w:eastAsiaTheme="minorHAnsi" w:cs="Calibri-Bold"/>
          <w:bCs/>
          <w:i/>
          <w:iCs/>
          <w:color w:val="auto"/>
          <w:sz w:val="22"/>
          <w:szCs w:val="22"/>
          <w:lang w:eastAsia="en-US"/>
        </w:rPr>
        <w:t>02</w:t>
      </w:r>
      <w:r w:rsidR="00B362AB" w:rsidRPr="000B2DB5">
        <w:rPr>
          <w:rFonts w:eastAsiaTheme="minorHAnsi" w:cs="Calibri-Bold"/>
          <w:bCs/>
          <w:i/>
          <w:iCs/>
          <w:color w:val="auto"/>
          <w:sz w:val="22"/>
          <w:szCs w:val="22"/>
          <w:lang w:eastAsia="en-US"/>
        </w:rPr>
        <w:t>1</w:t>
      </w:r>
      <w:r w:rsidR="00FA1BDA" w:rsidRPr="00E630DA">
        <w:rPr>
          <w:rFonts w:eastAsiaTheme="minorHAnsi" w:cs="Calibri-Bold"/>
          <w:bCs/>
          <w:color w:val="auto"/>
          <w:sz w:val="22"/>
          <w:szCs w:val="22"/>
          <w:lang w:eastAsia="en-US"/>
        </w:rPr>
        <w:t xml:space="preserve"> – </w:t>
      </w:r>
      <w:bookmarkEnd w:id="0"/>
      <w:r w:rsidR="00967CE4">
        <w:rPr>
          <w:rFonts w:eastAsiaTheme="minorHAnsi" w:cs="Calibri-Bold"/>
          <w:bCs/>
          <w:color w:val="auto"/>
          <w:sz w:val="22"/>
          <w:szCs w:val="22"/>
          <w:lang w:eastAsia="en-US"/>
        </w:rPr>
        <w:t xml:space="preserve">Lidl Italia, </w:t>
      </w:r>
      <w:r w:rsidR="00AE71B2" w:rsidRPr="00AE71B2">
        <w:rPr>
          <w:rFonts w:eastAsiaTheme="minorHAnsi" w:cs="Calibri-Bold"/>
          <w:bCs/>
          <w:color w:val="auto"/>
          <w:sz w:val="22"/>
          <w:szCs w:val="22"/>
          <w:lang w:eastAsia="en-US"/>
        </w:rPr>
        <w:t>azienda leader nel settore della GDO italiana con oltre 680 punti vendita sul territorio</w:t>
      </w:r>
      <w:r w:rsidR="00143494">
        <w:rPr>
          <w:rFonts w:eastAsiaTheme="minorHAnsi" w:cs="Calibri-Bold"/>
          <w:bCs/>
          <w:color w:val="auto"/>
          <w:sz w:val="22"/>
          <w:szCs w:val="22"/>
          <w:lang w:eastAsia="en-US"/>
        </w:rPr>
        <w:t xml:space="preserve"> nazionale</w:t>
      </w:r>
      <w:r w:rsidR="00AE71B2">
        <w:rPr>
          <w:rFonts w:cs="Calibri-Bold"/>
          <w:bCs/>
          <w:color w:val="auto"/>
          <w:sz w:val="22"/>
          <w:szCs w:val="22"/>
        </w:rPr>
        <w:t xml:space="preserve">, </w:t>
      </w:r>
      <w:r w:rsidR="00685E63">
        <w:rPr>
          <w:rFonts w:cs="Calibri-Bold"/>
          <w:bCs/>
          <w:color w:val="auto"/>
          <w:sz w:val="22"/>
          <w:szCs w:val="22"/>
        </w:rPr>
        <w:t>conferma l’efficacia del suo impegno in ambito di sostenibilità</w:t>
      </w:r>
      <w:r w:rsidR="00F507E9">
        <w:rPr>
          <w:rFonts w:cs="Calibri-Bold"/>
          <w:bCs/>
          <w:color w:val="auto"/>
          <w:sz w:val="22"/>
          <w:szCs w:val="22"/>
        </w:rPr>
        <w:t xml:space="preserve"> proseguito</w:t>
      </w:r>
      <w:r w:rsidR="00D0033E">
        <w:rPr>
          <w:rFonts w:cs="Calibri-Bold"/>
          <w:bCs/>
          <w:color w:val="auto"/>
          <w:sz w:val="22"/>
          <w:szCs w:val="22"/>
        </w:rPr>
        <w:t xml:space="preserve"> anche nel periodo </w:t>
      </w:r>
      <w:r w:rsidR="00F507E9">
        <w:rPr>
          <w:rFonts w:cs="Calibri-Bold"/>
          <w:bCs/>
          <w:color w:val="auto"/>
          <w:sz w:val="22"/>
          <w:szCs w:val="22"/>
        </w:rPr>
        <w:t xml:space="preserve">caratterizzato </w:t>
      </w:r>
      <w:r w:rsidR="00D0033E">
        <w:rPr>
          <w:rFonts w:cs="Calibri-Bold"/>
          <w:bCs/>
          <w:color w:val="auto"/>
          <w:sz w:val="22"/>
          <w:szCs w:val="22"/>
        </w:rPr>
        <w:t>d</w:t>
      </w:r>
      <w:r w:rsidR="00F507E9">
        <w:rPr>
          <w:rFonts w:cs="Calibri-Bold"/>
          <w:bCs/>
          <w:color w:val="auto"/>
          <w:sz w:val="22"/>
          <w:szCs w:val="22"/>
        </w:rPr>
        <w:t>a</w:t>
      </w:r>
      <w:r w:rsidR="00D0033E">
        <w:rPr>
          <w:rFonts w:cs="Calibri-Bold"/>
          <w:bCs/>
          <w:color w:val="auto"/>
          <w:sz w:val="22"/>
          <w:szCs w:val="22"/>
        </w:rPr>
        <w:t>lla pandemia</w:t>
      </w:r>
      <w:r w:rsidR="00685E63">
        <w:rPr>
          <w:rFonts w:cs="Calibri-Bold"/>
          <w:bCs/>
          <w:color w:val="auto"/>
          <w:sz w:val="22"/>
          <w:szCs w:val="22"/>
        </w:rPr>
        <w:t xml:space="preserve"> </w:t>
      </w:r>
      <w:r w:rsidR="005453F1">
        <w:rPr>
          <w:rFonts w:cs="Calibri-Bold"/>
          <w:bCs/>
          <w:color w:val="auto"/>
          <w:sz w:val="22"/>
          <w:szCs w:val="22"/>
        </w:rPr>
        <w:t xml:space="preserve">e </w:t>
      </w:r>
      <w:r w:rsidR="005453F1" w:rsidRPr="00E33228">
        <w:rPr>
          <w:rFonts w:cs="Calibri-Bold"/>
          <w:b/>
          <w:color w:val="auto"/>
          <w:sz w:val="22"/>
          <w:szCs w:val="22"/>
        </w:rPr>
        <w:t xml:space="preserve">presenta </w:t>
      </w:r>
      <w:r w:rsidR="000C72BE" w:rsidRPr="00E33228">
        <w:rPr>
          <w:rFonts w:cs="Calibri-Bold"/>
          <w:b/>
          <w:color w:val="auto"/>
          <w:sz w:val="22"/>
          <w:szCs w:val="22"/>
        </w:rPr>
        <w:t>il</w:t>
      </w:r>
      <w:r w:rsidR="00685E63" w:rsidRPr="00E33228">
        <w:rPr>
          <w:rFonts w:cs="Calibri-Bold"/>
          <w:b/>
          <w:color w:val="auto"/>
          <w:sz w:val="22"/>
          <w:szCs w:val="22"/>
        </w:rPr>
        <w:t xml:space="preserve"> bilancio sociale relativo al biennio 2019-2020</w:t>
      </w:r>
      <w:r w:rsidR="005453F1">
        <w:rPr>
          <w:rFonts w:cs="Calibri-Bold"/>
          <w:bCs/>
          <w:color w:val="auto"/>
          <w:sz w:val="22"/>
          <w:szCs w:val="22"/>
        </w:rPr>
        <w:t xml:space="preserve">, redatto prendendo in considerazione </w:t>
      </w:r>
      <w:r w:rsidR="005453F1" w:rsidRPr="00E33228">
        <w:rPr>
          <w:rFonts w:cs="Calibri-Bold"/>
          <w:b/>
          <w:color w:val="auto"/>
          <w:sz w:val="22"/>
          <w:szCs w:val="22"/>
        </w:rPr>
        <w:t xml:space="preserve">tutti </w:t>
      </w:r>
      <w:r w:rsidR="00F507E9" w:rsidRPr="00E33228">
        <w:rPr>
          <w:rFonts w:cs="Calibri-Bold"/>
          <w:b/>
          <w:color w:val="auto"/>
          <w:sz w:val="22"/>
          <w:szCs w:val="22"/>
        </w:rPr>
        <w:t xml:space="preserve">gli anelli </w:t>
      </w:r>
      <w:r w:rsidR="005453F1" w:rsidRPr="00E33228">
        <w:rPr>
          <w:rFonts w:cs="Calibri-Bold"/>
          <w:b/>
          <w:color w:val="auto"/>
          <w:sz w:val="22"/>
          <w:szCs w:val="22"/>
        </w:rPr>
        <w:t>della catena del valore</w:t>
      </w:r>
      <w:r w:rsidR="005453F1">
        <w:rPr>
          <w:rFonts w:cs="Calibri-Bold"/>
          <w:bCs/>
          <w:color w:val="auto"/>
          <w:sz w:val="22"/>
          <w:szCs w:val="22"/>
        </w:rPr>
        <w:t xml:space="preserve"> dell’organizzazione</w:t>
      </w:r>
      <w:r w:rsidR="00685E63">
        <w:rPr>
          <w:rFonts w:cs="Calibri-Bold"/>
          <w:bCs/>
          <w:color w:val="auto"/>
          <w:sz w:val="22"/>
          <w:szCs w:val="22"/>
        </w:rPr>
        <w:t xml:space="preserve">. </w:t>
      </w:r>
    </w:p>
    <w:p w14:paraId="4147E071" w14:textId="77777777" w:rsidR="000C72BE" w:rsidRDefault="000C72BE" w:rsidP="002A6314">
      <w:pPr>
        <w:pStyle w:val="Default"/>
        <w:spacing w:line="276" w:lineRule="auto"/>
        <w:jc w:val="both"/>
        <w:rPr>
          <w:rFonts w:cs="Calibri-Bold"/>
          <w:bCs/>
          <w:color w:val="auto"/>
          <w:sz w:val="22"/>
          <w:szCs w:val="22"/>
        </w:rPr>
      </w:pPr>
    </w:p>
    <w:p w14:paraId="09EAD6A3" w14:textId="0BA3E6A0" w:rsidR="002A6314" w:rsidRDefault="00685E63" w:rsidP="00E33228">
      <w:pPr>
        <w:pStyle w:val="Default"/>
        <w:spacing w:line="276" w:lineRule="auto"/>
        <w:jc w:val="both"/>
        <w:rPr>
          <w:rFonts w:cs="Calibri-Bold"/>
          <w:bCs/>
          <w:color w:val="auto"/>
          <w:sz w:val="22"/>
          <w:szCs w:val="22"/>
        </w:rPr>
      </w:pPr>
      <w:r>
        <w:rPr>
          <w:rFonts w:cs="Calibri-Bold"/>
          <w:bCs/>
          <w:color w:val="auto"/>
          <w:sz w:val="22"/>
          <w:szCs w:val="22"/>
        </w:rPr>
        <w:t>Nel corso degli ultimi</w:t>
      </w:r>
      <w:r w:rsidR="007C59D2">
        <w:rPr>
          <w:rFonts w:cs="Calibri-Bold"/>
          <w:bCs/>
          <w:color w:val="auto"/>
          <w:sz w:val="22"/>
          <w:szCs w:val="22"/>
        </w:rPr>
        <w:t xml:space="preserve"> due</w:t>
      </w:r>
      <w:r>
        <w:rPr>
          <w:rFonts w:cs="Calibri-Bold"/>
          <w:bCs/>
          <w:color w:val="auto"/>
          <w:sz w:val="22"/>
          <w:szCs w:val="22"/>
        </w:rPr>
        <w:t xml:space="preserve"> anni</w:t>
      </w:r>
      <w:r w:rsidR="000C72BE">
        <w:rPr>
          <w:rFonts w:cs="Calibri-Bold"/>
          <w:bCs/>
          <w:color w:val="auto"/>
          <w:sz w:val="22"/>
          <w:szCs w:val="22"/>
        </w:rPr>
        <w:t>, l’</w:t>
      </w:r>
      <w:r w:rsidR="00F507E9">
        <w:rPr>
          <w:rFonts w:cs="Calibri-Bold"/>
          <w:bCs/>
          <w:color w:val="auto"/>
          <w:sz w:val="22"/>
          <w:szCs w:val="22"/>
        </w:rPr>
        <w:t>A</w:t>
      </w:r>
      <w:r w:rsidR="000C72BE">
        <w:rPr>
          <w:rFonts w:cs="Calibri-Bold"/>
          <w:bCs/>
          <w:color w:val="auto"/>
          <w:sz w:val="22"/>
          <w:szCs w:val="22"/>
        </w:rPr>
        <w:t xml:space="preserve">zienda ha ottenuto risultati importanti, che </w:t>
      </w:r>
      <w:r w:rsidR="005D721B">
        <w:rPr>
          <w:rFonts w:cs="Calibri-Bold"/>
          <w:bCs/>
          <w:color w:val="auto"/>
          <w:sz w:val="22"/>
          <w:szCs w:val="22"/>
        </w:rPr>
        <w:t xml:space="preserve">le </w:t>
      </w:r>
      <w:r w:rsidR="000C72BE">
        <w:rPr>
          <w:rFonts w:cs="Calibri-Bold"/>
          <w:bCs/>
          <w:color w:val="auto"/>
          <w:sz w:val="22"/>
          <w:szCs w:val="22"/>
        </w:rPr>
        <w:t>hanno permesso</w:t>
      </w:r>
      <w:r w:rsidR="00ED689B">
        <w:rPr>
          <w:rFonts w:cs="Calibri-Bold"/>
          <w:bCs/>
          <w:color w:val="auto"/>
          <w:sz w:val="22"/>
          <w:szCs w:val="22"/>
        </w:rPr>
        <w:t xml:space="preserve"> – tra le altre cose –</w:t>
      </w:r>
      <w:r w:rsidR="007C59D2">
        <w:rPr>
          <w:rFonts w:cs="Calibri-Bold"/>
          <w:bCs/>
          <w:color w:val="auto"/>
          <w:sz w:val="22"/>
          <w:szCs w:val="22"/>
        </w:rPr>
        <w:t xml:space="preserve"> </w:t>
      </w:r>
      <w:r w:rsidR="00ED689B" w:rsidRPr="003853DE">
        <w:rPr>
          <w:rFonts w:cs="Calibri-Bold"/>
          <w:bCs/>
          <w:color w:val="auto"/>
          <w:sz w:val="22"/>
          <w:szCs w:val="22"/>
        </w:rPr>
        <w:t xml:space="preserve">di </w:t>
      </w:r>
      <w:r w:rsidR="00063C95" w:rsidRPr="003853DE">
        <w:rPr>
          <w:rFonts w:cs="Calibri-Bold"/>
          <w:bCs/>
          <w:color w:val="auto"/>
          <w:sz w:val="22"/>
          <w:szCs w:val="22"/>
        </w:rPr>
        <w:t xml:space="preserve">eliminare dal mercato circa 450 milioni di </w:t>
      </w:r>
      <w:r w:rsidR="00280771" w:rsidRPr="003853DE">
        <w:rPr>
          <w:rFonts w:cs="Calibri-Bold"/>
          <w:bCs/>
          <w:color w:val="auto"/>
          <w:sz w:val="22"/>
          <w:szCs w:val="22"/>
        </w:rPr>
        <w:t xml:space="preserve">pezzi </w:t>
      </w:r>
      <w:r w:rsidR="00063C95" w:rsidRPr="003853DE">
        <w:rPr>
          <w:rFonts w:cs="Calibri-Bold"/>
          <w:bCs/>
          <w:color w:val="auto"/>
          <w:sz w:val="22"/>
          <w:szCs w:val="22"/>
        </w:rPr>
        <w:t>tra piatti, bicchieri e posate in plastica</w:t>
      </w:r>
      <w:r w:rsidR="005D721B" w:rsidRPr="003853DE">
        <w:rPr>
          <w:rFonts w:cs="Calibri-Bold"/>
          <w:bCs/>
          <w:color w:val="auto"/>
          <w:sz w:val="22"/>
          <w:szCs w:val="22"/>
        </w:rPr>
        <w:t xml:space="preserve"> monouso</w:t>
      </w:r>
      <w:r w:rsidR="00537166" w:rsidRPr="003853DE">
        <w:rPr>
          <w:rFonts w:cs="Calibri-Bold"/>
          <w:bCs/>
          <w:color w:val="auto"/>
          <w:sz w:val="22"/>
          <w:szCs w:val="22"/>
        </w:rPr>
        <w:t xml:space="preserve"> nel 2019</w:t>
      </w:r>
      <w:r w:rsidR="00280771" w:rsidRPr="003853DE">
        <w:rPr>
          <w:rFonts w:cs="Calibri-Bold"/>
          <w:bCs/>
          <w:color w:val="auto"/>
          <w:sz w:val="22"/>
          <w:szCs w:val="22"/>
        </w:rPr>
        <w:t>,</w:t>
      </w:r>
      <w:r w:rsidR="00063C95" w:rsidRPr="003853DE">
        <w:rPr>
          <w:rFonts w:cs="Calibri-Bold"/>
          <w:bCs/>
          <w:color w:val="auto"/>
          <w:sz w:val="22"/>
          <w:szCs w:val="22"/>
        </w:rPr>
        <w:t xml:space="preserve"> </w:t>
      </w:r>
      <w:r w:rsidR="005D721B" w:rsidRPr="003853DE">
        <w:rPr>
          <w:rFonts w:cs="Calibri-Bold"/>
          <w:bCs/>
          <w:color w:val="auto"/>
          <w:sz w:val="22"/>
          <w:szCs w:val="22"/>
        </w:rPr>
        <w:t>pari</w:t>
      </w:r>
      <w:r w:rsidR="00063C95" w:rsidRPr="003853DE">
        <w:rPr>
          <w:rFonts w:cs="Calibri-Bold"/>
          <w:bCs/>
          <w:color w:val="auto"/>
          <w:sz w:val="22"/>
          <w:szCs w:val="22"/>
        </w:rPr>
        <w:t xml:space="preserve"> a quasi</w:t>
      </w:r>
      <w:r w:rsidR="007C59D2" w:rsidRPr="003853DE">
        <w:rPr>
          <w:rFonts w:cs="Calibri-Bold"/>
          <w:bCs/>
          <w:color w:val="auto"/>
          <w:sz w:val="22"/>
          <w:szCs w:val="22"/>
        </w:rPr>
        <w:t xml:space="preserve"> </w:t>
      </w:r>
      <w:r w:rsidR="007C59D2" w:rsidRPr="003853DE">
        <w:rPr>
          <w:rFonts w:cs="Calibri-Bold"/>
          <w:b/>
          <w:color w:val="auto"/>
          <w:sz w:val="22"/>
          <w:szCs w:val="22"/>
        </w:rPr>
        <w:t>4.000 tonnellate di plastica</w:t>
      </w:r>
      <w:r w:rsidR="00F507E9" w:rsidRPr="003853DE">
        <w:rPr>
          <w:rFonts w:cs="Calibri-Bold"/>
          <w:b/>
          <w:color w:val="auto"/>
          <w:sz w:val="22"/>
          <w:szCs w:val="22"/>
        </w:rPr>
        <w:t>, anticipando il recepimento della direttiva Europea sul tema</w:t>
      </w:r>
      <w:r w:rsidR="00280771" w:rsidRPr="003853DE">
        <w:rPr>
          <w:rFonts w:cs="Calibri-Bold"/>
          <w:bCs/>
          <w:color w:val="auto"/>
          <w:sz w:val="22"/>
          <w:szCs w:val="22"/>
        </w:rPr>
        <w:t>,</w:t>
      </w:r>
      <w:r w:rsidR="007C59D2" w:rsidRPr="003853DE">
        <w:rPr>
          <w:rFonts w:cs="Calibri-Bold"/>
          <w:bCs/>
          <w:color w:val="auto"/>
          <w:sz w:val="22"/>
          <w:szCs w:val="22"/>
        </w:rPr>
        <w:t xml:space="preserve"> e di </w:t>
      </w:r>
      <w:r w:rsidR="007C59D2" w:rsidRPr="003853DE">
        <w:rPr>
          <w:rFonts w:cs="Calibri-Bold"/>
          <w:b/>
          <w:color w:val="auto"/>
          <w:sz w:val="22"/>
          <w:szCs w:val="22"/>
        </w:rPr>
        <w:t>evitare</w:t>
      </w:r>
      <w:r w:rsidR="005D721B" w:rsidRPr="003853DE">
        <w:rPr>
          <w:rFonts w:cs="Calibri-Bold"/>
          <w:b/>
          <w:color w:val="auto"/>
          <w:sz w:val="22"/>
          <w:szCs w:val="22"/>
        </w:rPr>
        <w:t xml:space="preserve">, </w:t>
      </w:r>
      <w:r w:rsidR="005D721B" w:rsidRPr="003853DE">
        <w:rPr>
          <w:rFonts w:cs="Calibri-Bold"/>
          <w:bCs/>
          <w:color w:val="auto"/>
          <w:sz w:val="22"/>
          <w:szCs w:val="22"/>
        </w:rPr>
        <w:t>grazie all’impiego di energia rinnovabile,</w:t>
      </w:r>
      <w:r w:rsidR="007C59D2" w:rsidRPr="003853DE">
        <w:rPr>
          <w:rFonts w:cs="Calibri-Bold"/>
          <w:b/>
          <w:color w:val="auto"/>
          <w:sz w:val="22"/>
          <w:szCs w:val="22"/>
        </w:rPr>
        <w:t xml:space="preserve"> la produzione di 84.859 tonnellate di CO</w:t>
      </w:r>
      <w:r w:rsidR="007C59D2" w:rsidRPr="003853DE">
        <w:rPr>
          <w:rFonts w:cs="Calibri-Bold"/>
          <w:b/>
          <w:color w:val="auto"/>
          <w:sz w:val="22"/>
          <w:szCs w:val="22"/>
          <w:vertAlign w:val="subscript"/>
        </w:rPr>
        <w:t>2</w:t>
      </w:r>
      <w:r w:rsidR="007C59D2" w:rsidRPr="003853DE">
        <w:rPr>
          <w:rFonts w:cs="Calibri-Bold"/>
          <w:b/>
          <w:color w:val="auto"/>
          <w:sz w:val="22"/>
          <w:szCs w:val="22"/>
        </w:rPr>
        <w:t xml:space="preserve"> nel 2020 e di 87.055 tonnellate di CO2 nel 2019</w:t>
      </w:r>
      <w:r w:rsidR="007C59D2" w:rsidRPr="003853DE">
        <w:rPr>
          <w:rFonts w:cs="Calibri-Bold"/>
          <w:bCs/>
          <w:color w:val="auto"/>
          <w:sz w:val="22"/>
          <w:szCs w:val="22"/>
        </w:rPr>
        <w:t>. Inoltre, da inizio 2018, l’</w:t>
      </w:r>
      <w:r w:rsidR="00F507E9" w:rsidRPr="003853DE">
        <w:rPr>
          <w:rFonts w:cs="Calibri-Bold"/>
          <w:bCs/>
          <w:color w:val="auto"/>
          <w:sz w:val="22"/>
          <w:szCs w:val="22"/>
        </w:rPr>
        <w:t>A</w:t>
      </w:r>
      <w:r w:rsidR="007C59D2" w:rsidRPr="003853DE">
        <w:rPr>
          <w:rFonts w:cs="Calibri-Bold"/>
          <w:bCs/>
          <w:color w:val="auto"/>
          <w:sz w:val="22"/>
          <w:szCs w:val="22"/>
        </w:rPr>
        <w:t>zienda ha recuperato e donato</w:t>
      </w:r>
      <w:r w:rsidR="007C59D2" w:rsidRPr="000C72BE">
        <w:rPr>
          <w:rFonts w:cs="Calibri-Bold"/>
          <w:bCs/>
          <w:color w:val="auto"/>
          <w:sz w:val="22"/>
          <w:szCs w:val="22"/>
        </w:rPr>
        <w:t xml:space="preserve"> oltre </w:t>
      </w:r>
      <w:r w:rsidR="007C59D2" w:rsidRPr="00454064">
        <w:rPr>
          <w:rFonts w:cs="Calibri-Bold"/>
          <w:b/>
          <w:color w:val="auto"/>
          <w:sz w:val="22"/>
          <w:szCs w:val="22"/>
        </w:rPr>
        <w:t xml:space="preserve">15.000 tonnellate di cibo in eccedenza, equivalenti a più di 30.000.000 </w:t>
      </w:r>
      <w:r w:rsidR="00F507E9">
        <w:rPr>
          <w:rFonts w:cs="Calibri-Bold"/>
          <w:b/>
          <w:color w:val="auto"/>
          <w:sz w:val="22"/>
          <w:szCs w:val="22"/>
        </w:rPr>
        <w:t xml:space="preserve">di </w:t>
      </w:r>
      <w:r w:rsidR="007C59D2" w:rsidRPr="00454064">
        <w:rPr>
          <w:rFonts w:cs="Calibri-Bold"/>
          <w:b/>
          <w:color w:val="auto"/>
          <w:sz w:val="22"/>
          <w:szCs w:val="22"/>
        </w:rPr>
        <w:t>pasti</w:t>
      </w:r>
      <w:r w:rsidR="007C59D2">
        <w:rPr>
          <w:rFonts w:cs="Calibri-Bold"/>
          <w:bCs/>
          <w:color w:val="auto"/>
          <w:sz w:val="22"/>
          <w:szCs w:val="22"/>
        </w:rPr>
        <w:t xml:space="preserve">, </w:t>
      </w:r>
      <w:r w:rsidR="002A2566">
        <w:rPr>
          <w:rFonts w:cs="Calibri-Bold"/>
          <w:bCs/>
          <w:color w:val="auto"/>
          <w:sz w:val="22"/>
          <w:szCs w:val="22"/>
        </w:rPr>
        <w:t>risultato reso possibile</w:t>
      </w:r>
      <w:r w:rsidR="007C59D2">
        <w:rPr>
          <w:rFonts w:cs="Calibri-Bold"/>
          <w:bCs/>
          <w:color w:val="auto"/>
          <w:sz w:val="22"/>
          <w:szCs w:val="22"/>
        </w:rPr>
        <w:t xml:space="preserve"> </w:t>
      </w:r>
      <w:r w:rsidR="002A2566">
        <w:rPr>
          <w:rFonts w:cs="Calibri-Bold"/>
          <w:bCs/>
          <w:color w:val="auto"/>
          <w:sz w:val="22"/>
          <w:szCs w:val="22"/>
        </w:rPr>
        <w:t>d</w:t>
      </w:r>
      <w:r w:rsidR="007C59D2">
        <w:rPr>
          <w:rFonts w:cs="Calibri-Bold"/>
          <w:bCs/>
          <w:color w:val="auto"/>
          <w:sz w:val="22"/>
          <w:szCs w:val="22"/>
        </w:rPr>
        <w:t>al</w:t>
      </w:r>
      <w:r w:rsidR="005D721B">
        <w:rPr>
          <w:rFonts w:cs="Calibri-Bold"/>
          <w:bCs/>
          <w:color w:val="auto"/>
          <w:sz w:val="22"/>
          <w:szCs w:val="22"/>
        </w:rPr>
        <w:t>la</w:t>
      </w:r>
      <w:r w:rsidR="007C59D2">
        <w:rPr>
          <w:rFonts w:cs="Calibri-Bold"/>
          <w:bCs/>
          <w:color w:val="auto"/>
          <w:sz w:val="22"/>
          <w:szCs w:val="22"/>
        </w:rPr>
        <w:t xml:space="preserve"> </w:t>
      </w:r>
      <w:r w:rsidR="005D721B">
        <w:rPr>
          <w:rFonts w:cs="Calibri-Bold"/>
          <w:bCs/>
          <w:color w:val="auto"/>
          <w:sz w:val="22"/>
          <w:szCs w:val="22"/>
        </w:rPr>
        <w:t xml:space="preserve">proficua </w:t>
      </w:r>
      <w:r w:rsidR="007C59D2">
        <w:rPr>
          <w:rFonts w:cs="Calibri-Bold"/>
          <w:bCs/>
          <w:color w:val="auto"/>
          <w:sz w:val="22"/>
          <w:szCs w:val="22"/>
        </w:rPr>
        <w:t xml:space="preserve">collaborazione con </w:t>
      </w:r>
      <w:r w:rsidR="005D721B">
        <w:rPr>
          <w:rFonts w:cs="Calibri-Bold"/>
          <w:bCs/>
          <w:color w:val="auto"/>
          <w:sz w:val="22"/>
          <w:szCs w:val="22"/>
        </w:rPr>
        <w:t xml:space="preserve">la rete </w:t>
      </w:r>
      <w:r w:rsidR="007C59D2">
        <w:rPr>
          <w:rFonts w:cs="Calibri-Bold"/>
          <w:bCs/>
          <w:color w:val="auto"/>
          <w:sz w:val="22"/>
          <w:szCs w:val="22"/>
        </w:rPr>
        <w:t>Banco Alimentare.</w:t>
      </w:r>
    </w:p>
    <w:p w14:paraId="72098E58" w14:textId="73A6B78F" w:rsidR="008600A4" w:rsidRDefault="008600A4" w:rsidP="007C59D2">
      <w:pPr>
        <w:pStyle w:val="Default"/>
        <w:jc w:val="both"/>
        <w:rPr>
          <w:rFonts w:cs="Calibri-Bold"/>
          <w:bCs/>
          <w:color w:val="auto"/>
          <w:sz w:val="22"/>
          <w:szCs w:val="22"/>
        </w:rPr>
      </w:pPr>
    </w:p>
    <w:p w14:paraId="7F8C877E" w14:textId="2332B623" w:rsidR="00280771" w:rsidRDefault="008600A4" w:rsidP="00280771">
      <w:pPr>
        <w:spacing w:after="120"/>
        <w:jc w:val="both"/>
        <w:rPr>
          <w:lang w:val="it-IT"/>
        </w:rPr>
      </w:pPr>
      <w:r w:rsidRPr="002E02A3">
        <w:rPr>
          <w:rFonts w:cs="Calibri-Bold"/>
          <w:b/>
          <w:lang w:val="it-IT"/>
        </w:rPr>
        <w:t>Massimiliano Silvestri, Presidente</w:t>
      </w:r>
      <w:r w:rsidR="00537166">
        <w:rPr>
          <w:rFonts w:cs="Calibri-Bold"/>
          <w:b/>
          <w:lang w:val="it-IT"/>
        </w:rPr>
        <w:t xml:space="preserve"> di</w:t>
      </w:r>
      <w:r w:rsidRPr="002E02A3">
        <w:rPr>
          <w:rFonts w:cs="Calibri-Bold"/>
          <w:b/>
          <w:lang w:val="it-IT"/>
        </w:rPr>
        <w:t xml:space="preserve"> Lidl Italia</w:t>
      </w:r>
      <w:r w:rsidRPr="009A4F55">
        <w:rPr>
          <w:rFonts w:cs="Calibri-Bold"/>
          <w:bCs/>
          <w:lang w:val="it-IT"/>
        </w:rPr>
        <w:t xml:space="preserve">, ha </w:t>
      </w:r>
      <w:r w:rsidR="00280771" w:rsidRPr="009A4F55">
        <w:rPr>
          <w:rFonts w:cs="Calibri-Bold"/>
          <w:bCs/>
          <w:lang w:val="it-IT"/>
        </w:rPr>
        <w:t>aggiunto</w:t>
      </w:r>
      <w:r w:rsidRPr="009A4F55">
        <w:rPr>
          <w:rFonts w:cs="Calibri-Bold"/>
          <w:bCs/>
          <w:lang w:val="it-IT"/>
        </w:rPr>
        <w:t xml:space="preserve">: </w:t>
      </w:r>
      <w:r w:rsidR="00280771" w:rsidRPr="009A4F55">
        <w:rPr>
          <w:i/>
          <w:iCs/>
          <w:lang w:val="it-IT"/>
        </w:rPr>
        <w:t>“</w:t>
      </w:r>
      <w:r w:rsidR="00280771" w:rsidRPr="009A4F55">
        <w:rPr>
          <w:i/>
          <w:iCs/>
          <w:lang w:val="it-IT" w:eastAsia="it-IT"/>
        </w:rPr>
        <w:t>I recenti lavori di COP26 hanno sottolineato ancora una volta l’urgenza di intervenire sul cambiamento climatico, un tema che necessita di un</w:t>
      </w:r>
      <w:r w:rsidR="002E02A3">
        <w:rPr>
          <w:i/>
          <w:iCs/>
          <w:lang w:val="it-IT" w:eastAsia="it-IT"/>
        </w:rPr>
        <w:t xml:space="preserve">’azione rapida </w:t>
      </w:r>
      <w:r w:rsidR="002A2566" w:rsidRPr="009A4F55">
        <w:rPr>
          <w:i/>
          <w:iCs/>
          <w:lang w:val="it-IT" w:eastAsia="it-IT"/>
        </w:rPr>
        <w:t>non solo dei rappresentanti istituzionali delle più grandi potenze del mondo, ma</w:t>
      </w:r>
      <w:r w:rsidR="00280771" w:rsidRPr="009A4F55">
        <w:rPr>
          <w:i/>
          <w:iCs/>
          <w:lang w:val="it-IT" w:eastAsia="it-IT"/>
        </w:rPr>
        <w:t xml:space="preserve"> </w:t>
      </w:r>
      <w:r w:rsidR="002E02A3">
        <w:rPr>
          <w:i/>
          <w:iCs/>
          <w:lang w:val="it-IT" w:eastAsia="it-IT"/>
        </w:rPr>
        <w:t>anche di tutta la comunità di business e di ogni</w:t>
      </w:r>
      <w:r w:rsidR="002A2566" w:rsidRPr="009A4F55">
        <w:rPr>
          <w:i/>
          <w:iCs/>
          <w:lang w:val="it-IT" w:eastAsia="it-IT"/>
        </w:rPr>
        <w:t xml:space="preserve"> singol</w:t>
      </w:r>
      <w:r w:rsidR="002E02A3">
        <w:rPr>
          <w:i/>
          <w:iCs/>
          <w:lang w:val="it-IT" w:eastAsia="it-IT"/>
        </w:rPr>
        <w:t>o</w:t>
      </w:r>
      <w:r w:rsidR="002A2566" w:rsidRPr="009A4F55">
        <w:rPr>
          <w:i/>
          <w:iCs/>
          <w:lang w:val="it-IT" w:eastAsia="it-IT"/>
        </w:rPr>
        <w:t xml:space="preserve"> cittadin</w:t>
      </w:r>
      <w:r w:rsidR="002E02A3">
        <w:rPr>
          <w:i/>
          <w:iCs/>
          <w:lang w:val="it-IT" w:eastAsia="it-IT"/>
        </w:rPr>
        <w:t>o</w:t>
      </w:r>
      <w:r w:rsidR="00280771" w:rsidRPr="009A4F55">
        <w:rPr>
          <w:i/>
          <w:iCs/>
          <w:lang w:val="it-IT"/>
        </w:rPr>
        <w:t xml:space="preserve">. </w:t>
      </w:r>
      <w:r w:rsidR="002A2566" w:rsidRPr="009A4F55">
        <w:rPr>
          <w:i/>
          <w:iCs/>
          <w:lang w:val="it-IT"/>
        </w:rPr>
        <w:t xml:space="preserve">Consapevoli di questa necessità e con </w:t>
      </w:r>
      <w:r w:rsidR="00280771" w:rsidRPr="009A4F55">
        <w:rPr>
          <w:i/>
          <w:iCs/>
          <w:lang w:val="it-IT"/>
        </w:rPr>
        <w:t>la volontà di</w:t>
      </w:r>
      <w:r w:rsidR="002A2566" w:rsidRPr="009A4F55">
        <w:rPr>
          <w:i/>
          <w:iCs/>
          <w:lang w:val="it-IT"/>
        </w:rPr>
        <w:t xml:space="preserve"> agire e</w:t>
      </w:r>
      <w:r w:rsidR="00280771" w:rsidRPr="009A4F55">
        <w:rPr>
          <w:i/>
          <w:iCs/>
          <w:lang w:val="it-IT"/>
        </w:rPr>
        <w:t xml:space="preserve"> partecipare attivamente </w:t>
      </w:r>
      <w:r w:rsidR="005D721B">
        <w:rPr>
          <w:i/>
          <w:iCs/>
          <w:lang w:val="it-IT"/>
        </w:rPr>
        <w:t>alla sfida</w:t>
      </w:r>
      <w:r w:rsidR="00280771" w:rsidRPr="009A4F55">
        <w:rPr>
          <w:i/>
          <w:iCs/>
          <w:lang w:val="it-IT"/>
        </w:rPr>
        <w:t xml:space="preserve"> </w:t>
      </w:r>
      <w:r w:rsidR="009A4F55" w:rsidRPr="009A4F55">
        <w:rPr>
          <w:i/>
          <w:iCs/>
          <w:lang w:val="it-IT"/>
        </w:rPr>
        <w:t>più importante con cui l’umanità dovrà confrontarsi nei prossimi anni, confermiamo</w:t>
      </w:r>
      <w:r w:rsidR="00E73266">
        <w:rPr>
          <w:i/>
          <w:iCs/>
          <w:lang w:val="it-IT"/>
        </w:rPr>
        <w:t xml:space="preserve"> </w:t>
      </w:r>
      <w:r w:rsidR="009A4F55" w:rsidRPr="009A4F55">
        <w:rPr>
          <w:i/>
          <w:iCs/>
          <w:lang w:val="it-IT"/>
        </w:rPr>
        <w:t xml:space="preserve">– come Lidl Italia – il nostro impegno </w:t>
      </w:r>
      <w:r w:rsidR="00E73266">
        <w:rPr>
          <w:i/>
          <w:iCs/>
          <w:lang w:val="it-IT"/>
        </w:rPr>
        <w:t>nel</w:t>
      </w:r>
      <w:r w:rsidR="009A4F55" w:rsidRPr="009A4F55">
        <w:rPr>
          <w:i/>
          <w:iCs/>
          <w:lang w:val="it-IT"/>
        </w:rPr>
        <w:t xml:space="preserve"> neutralizzare le emissioni </w:t>
      </w:r>
      <w:r w:rsidR="00E73266">
        <w:rPr>
          <w:i/>
          <w:iCs/>
          <w:lang w:val="it-IT"/>
        </w:rPr>
        <w:t>grazie al ricorso</w:t>
      </w:r>
      <w:r w:rsidR="009A4F55" w:rsidRPr="009A4F55">
        <w:rPr>
          <w:i/>
          <w:iCs/>
          <w:lang w:val="it-IT"/>
        </w:rPr>
        <w:t xml:space="preserve"> a progetti di compensazione, diventando così clima neutrali entro il 2022. Inoltre, ridurremo la nostra carbon footprint del 48% entro il 2030.</w:t>
      </w:r>
      <w:r w:rsidR="00280771" w:rsidRPr="009A4F55">
        <w:rPr>
          <w:i/>
          <w:iCs/>
          <w:lang w:val="it-IT"/>
        </w:rPr>
        <w:t xml:space="preserve"> </w:t>
      </w:r>
      <w:r w:rsidR="009A4F55" w:rsidRPr="009A4F55">
        <w:rPr>
          <w:i/>
          <w:iCs/>
          <w:lang w:val="it-IT"/>
        </w:rPr>
        <w:t>Quello verso la sostenibilità</w:t>
      </w:r>
      <w:r w:rsidR="00E73266">
        <w:rPr>
          <w:i/>
          <w:iCs/>
          <w:lang w:val="it-IT"/>
        </w:rPr>
        <w:t>, d’altronde,</w:t>
      </w:r>
      <w:r w:rsidR="00280771" w:rsidRPr="009A4F55">
        <w:rPr>
          <w:i/>
          <w:iCs/>
          <w:lang w:val="it-IT"/>
        </w:rPr>
        <w:t xml:space="preserve"> </w:t>
      </w:r>
      <w:r w:rsidR="009A4F55" w:rsidRPr="009A4F55">
        <w:rPr>
          <w:i/>
          <w:iCs/>
          <w:lang w:val="it-IT"/>
        </w:rPr>
        <w:t xml:space="preserve">rappresenta </w:t>
      </w:r>
      <w:r w:rsidR="00280771" w:rsidRPr="009A4F55">
        <w:rPr>
          <w:i/>
          <w:iCs/>
          <w:lang w:val="it-IT"/>
        </w:rPr>
        <w:t>un percorso</w:t>
      </w:r>
      <w:r w:rsidR="009A4F55" w:rsidRPr="009A4F55">
        <w:rPr>
          <w:i/>
          <w:iCs/>
          <w:lang w:val="it-IT"/>
        </w:rPr>
        <w:t xml:space="preserve"> in cui crediamo fortemente e</w:t>
      </w:r>
      <w:r w:rsidR="00280771" w:rsidRPr="009A4F55">
        <w:rPr>
          <w:i/>
          <w:iCs/>
          <w:lang w:val="it-IT"/>
        </w:rPr>
        <w:t xml:space="preserve"> che abbiamo avviato </w:t>
      </w:r>
      <w:r w:rsidR="00E73266" w:rsidRPr="009A4F55">
        <w:rPr>
          <w:i/>
          <w:iCs/>
          <w:lang w:val="it-IT"/>
        </w:rPr>
        <w:t xml:space="preserve">già </w:t>
      </w:r>
      <w:r w:rsidR="009A4F55" w:rsidRPr="009A4F55">
        <w:rPr>
          <w:i/>
          <w:iCs/>
          <w:lang w:val="it-IT"/>
        </w:rPr>
        <w:t>diversi anni fa,</w:t>
      </w:r>
      <w:r w:rsidR="00280771" w:rsidRPr="009A4F55">
        <w:rPr>
          <w:i/>
          <w:iCs/>
          <w:lang w:val="it-IT"/>
        </w:rPr>
        <w:t xml:space="preserve"> quando abbiamo scelto</w:t>
      </w:r>
      <w:r w:rsidR="00E73266">
        <w:rPr>
          <w:i/>
          <w:iCs/>
          <w:lang w:val="it-IT"/>
        </w:rPr>
        <w:t>, per esempio,</w:t>
      </w:r>
      <w:r w:rsidR="00280771" w:rsidRPr="009A4F55">
        <w:rPr>
          <w:i/>
          <w:iCs/>
          <w:lang w:val="it-IT"/>
        </w:rPr>
        <w:t xml:space="preserve"> di utilizzare </w:t>
      </w:r>
      <w:r w:rsidR="005D721B">
        <w:rPr>
          <w:i/>
          <w:iCs/>
          <w:lang w:val="it-IT"/>
        </w:rPr>
        <w:t xml:space="preserve">solo </w:t>
      </w:r>
      <w:r w:rsidR="00280771" w:rsidRPr="009A4F55">
        <w:rPr>
          <w:i/>
          <w:iCs/>
          <w:lang w:val="it-IT"/>
        </w:rPr>
        <w:t xml:space="preserve">energia rinnovabile in tutte </w:t>
      </w:r>
      <w:r w:rsidR="00280771" w:rsidRPr="009A4F55">
        <w:rPr>
          <w:i/>
          <w:iCs/>
          <w:lang w:val="it-IT"/>
        </w:rPr>
        <w:lastRenderedPageBreak/>
        <w:t>le nostre strutture</w:t>
      </w:r>
      <w:r w:rsidR="00E73266">
        <w:rPr>
          <w:i/>
          <w:iCs/>
          <w:lang w:val="it-IT"/>
        </w:rPr>
        <w:t>. Un impegno</w:t>
      </w:r>
      <w:r w:rsidR="005D721B">
        <w:rPr>
          <w:i/>
          <w:iCs/>
          <w:lang w:val="it-IT"/>
        </w:rPr>
        <w:t xml:space="preserve"> che si concretizza attraverso l’adozione di ulteriori misure </w:t>
      </w:r>
      <w:r w:rsidR="00E73266">
        <w:rPr>
          <w:i/>
          <w:iCs/>
          <w:lang w:val="it-IT"/>
        </w:rPr>
        <w:t>e che</w:t>
      </w:r>
      <w:r w:rsidR="00280771" w:rsidRPr="009A4F55">
        <w:rPr>
          <w:i/>
          <w:iCs/>
          <w:lang w:val="it-IT"/>
        </w:rPr>
        <w:t xml:space="preserve"> ci permetterà di contribuire </w:t>
      </w:r>
      <w:r w:rsidR="00E73266">
        <w:rPr>
          <w:i/>
          <w:iCs/>
          <w:lang w:val="it-IT"/>
        </w:rPr>
        <w:t xml:space="preserve">ancor più efficacemente </w:t>
      </w:r>
      <w:r w:rsidR="00280771" w:rsidRPr="009A4F55">
        <w:rPr>
          <w:i/>
          <w:iCs/>
          <w:lang w:val="it-IT"/>
        </w:rPr>
        <w:t>a questa importante causa</w:t>
      </w:r>
      <w:r w:rsidR="00280771" w:rsidRPr="009A4F55">
        <w:rPr>
          <w:lang w:val="it-IT"/>
        </w:rPr>
        <w:t>.”</w:t>
      </w:r>
      <w:r w:rsidR="00E73266">
        <w:rPr>
          <w:lang w:val="it-IT"/>
        </w:rPr>
        <w:t xml:space="preserve"> </w:t>
      </w:r>
    </w:p>
    <w:p w14:paraId="6607A008" w14:textId="5E648483" w:rsidR="00E73266" w:rsidRPr="00F054C1" w:rsidRDefault="00E73266" w:rsidP="00280771">
      <w:pPr>
        <w:spacing w:after="120"/>
        <w:jc w:val="both"/>
        <w:rPr>
          <w:b/>
          <w:bCs/>
          <w:lang w:val="it-IT"/>
        </w:rPr>
      </w:pPr>
      <w:r>
        <w:rPr>
          <w:lang w:val="it-IT"/>
        </w:rPr>
        <w:t xml:space="preserve">L’impegno di Lidl Italia </w:t>
      </w:r>
      <w:r w:rsidR="005D721B">
        <w:rPr>
          <w:lang w:val="it-IT"/>
        </w:rPr>
        <w:t xml:space="preserve">in questo ambito </w:t>
      </w:r>
      <w:r>
        <w:rPr>
          <w:lang w:val="it-IT"/>
        </w:rPr>
        <w:t>passa anche attraverso l’</w:t>
      </w:r>
      <w:r w:rsidRPr="00E33228">
        <w:rPr>
          <w:b/>
          <w:bCs/>
          <w:lang w:val="it-IT"/>
        </w:rPr>
        <w:t>edilizia sostenibile</w:t>
      </w:r>
      <w:r>
        <w:rPr>
          <w:lang w:val="it-IT"/>
        </w:rPr>
        <w:t>. Le ultime strutture realizzate dall’</w:t>
      </w:r>
      <w:r w:rsidR="005D721B">
        <w:rPr>
          <w:lang w:val="it-IT"/>
        </w:rPr>
        <w:t>A</w:t>
      </w:r>
      <w:r>
        <w:rPr>
          <w:lang w:val="it-IT"/>
        </w:rPr>
        <w:t xml:space="preserve">zienda, come la </w:t>
      </w:r>
      <w:r w:rsidRPr="00E33228">
        <w:rPr>
          <w:b/>
          <w:bCs/>
          <w:lang w:val="it-IT"/>
        </w:rPr>
        <w:t xml:space="preserve">nuova </w:t>
      </w:r>
      <w:r w:rsidR="005D721B" w:rsidRPr="00E33228">
        <w:rPr>
          <w:b/>
          <w:bCs/>
          <w:lang w:val="it-IT"/>
        </w:rPr>
        <w:t>D</w:t>
      </w:r>
      <w:r w:rsidRPr="00E33228">
        <w:rPr>
          <w:b/>
          <w:bCs/>
          <w:lang w:val="it-IT"/>
        </w:rPr>
        <w:t xml:space="preserve">irezione </w:t>
      </w:r>
      <w:r w:rsidR="005D721B" w:rsidRPr="00E33228">
        <w:rPr>
          <w:b/>
          <w:bCs/>
          <w:lang w:val="it-IT"/>
        </w:rPr>
        <w:t>R</w:t>
      </w:r>
      <w:r w:rsidRPr="00E33228">
        <w:rPr>
          <w:b/>
          <w:bCs/>
          <w:lang w:val="it-IT"/>
        </w:rPr>
        <w:t>egionale</w:t>
      </w:r>
      <w:r w:rsidR="00ED1EB2" w:rsidRPr="00E33228">
        <w:rPr>
          <w:b/>
          <w:bCs/>
          <w:lang w:val="it-IT"/>
        </w:rPr>
        <w:t xml:space="preserve"> </w:t>
      </w:r>
      <w:r w:rsidR="005D721B" w:rsidRPr="00E33228">
        <w:rPr>
          <w:b/>
          <w:bCs/>
          <w:lang w:val="it-IT"/>
        </w:rPr>
        <w:t xml:space="preserve">con il </w:t>
      </w:r>
      <w:r w:rsidR="00ED1EB2" w:rsidRPr="00E33228">
        <w:rPr>
          <w:b/>
          <w:bCs/>
          <w:lang w:val="it-IT"/>
        </w:rPr>
        <w:t>polo logistico</w:t>
      </w:r>
      <w:r w:rsidRPr="00E33228">
        <w:rPr>
          <w:b/>
          <w:bCs/>
          <w:lang w:val="it-IT"/>
        </w:rPr>
        <w:t xml:space="preserve"> di Carmagnola</w:t>
      </w:r>
      <w:r w:rsidR="00ED1EB2">
        <w:rPr>
          <w:lang w:val="it-IT"/>
        </w:rPr>
        <w:t xml:space="preserve"> </w:t>
      </w:r>
      <w:r w:rsidR="00ED1EB2" w:rsidRPr="00E33228">
        <w:rPr>
          <w:b/>
          <w:bCs/>
          <w:lang w:val="it-IT"/>
        </w:rPr>
        <w:t>(TO)</w:t>
      </w:r>
      <w:r w:rsidR="00130619" w:rsidRPr="00E33228">
        <w:rPr>
          <w:b/>
          <w:bCs/>
          <w:lang w:val="it-IT"/>
        </w:rPr>
        <w:t>,</w:t>
      </w:r>
      <w:r w:rsidR="00130619">
        <w:rPr>
          <w:lang w:val="it-IT"/>
        </w:rPr>
        <w:t xml:space="preserve"> rispondono infatti</w:t>
      </w:r>
      <w:r w:rsidR="00130619" w:rsidRPr="00130619">
        <w:rPr>
          <w:lang w:val="it-IT"/>
        </w:rPr>
        <w:t xml:space="preserve"> ai più recenti standard di edilizia green. </w:t>
      </w:r>
      <w:r w:rsidR="00130619">
        <w:rPr>
          <w:lang w:val="it-IT"/>
        </w:rPr>
        <w:t>Quest’ultima</w:t>
      </w:r>
      <w:r w:rsidR="00130619" w:rsidRPr="00130619">
        <w:rPr>
          <w:lang w:val="it-IT"/>
        </w:rPr>
        <w:t xml:space="preserve"> è </w:t>
      </w:r>
      <w:r w:rsidR="005D721B">
        <w:rPr>
          <w:lang w:val="it-IT"/>
        </w:rPr>
        <w:t xml:space="preserve">infatti </w:t>
      </w:r>
      <w:r w:rsidR="00130619" w:rsidRPr="00130619">
        <w:rPr>
          <w:lang w:val="it-IT"/>
        </w:rPr>
        <w:t>dotata</w:t>
      </w:r>
      <w:r w:rsidR="00ED1EB2">
        <w:rPr>
          <w:lang w:val="it-IT"/>
        </w:rPr>
        <w:t xml:space="preserve"> </w:t>
      </w:r>
      <w:r w:rsidR="00130619" w:rsidRPr="00130619">
        <w:rPr>
          <w:lang w:val="it-IT"/>
        </w:rPr>
        <w:t xml:space="preserve">di un </w:t>
      </w:r>
      <w:r w:rsidR="00130619" w:rsidRPr="00F054C1">
        <w:rPr>
          <w:b/>
          <w:bCs/>
          <w:lang w:val="it-IT"/>
        </w:rPr>
        <w:t>pannello fotovoltaico da 1.740 kW</w:t>
      </w:r>
      <w:r w:rsidR="00130619" w:rsidRPr="00130619">
        <w:rPr>
          <w:lang w:val="it-IT"/>
        </w:rPr>
        <w:t xml:space="preserve"> in grado di coprire a pieno regime il 40% del fabbisogno energetico del centro, l’equivalente dell’energia utilizzata ogni anno da 800 abitazioni. L’edificio è </w:t>
      </w:r>
      <w:r w:rsidR="00130619" w:rsidRPr="00F054C1">
        <w:rPr>
          <w:b/>
          <w:bCs/>
          <w:lang w:val="it-IT"/>
        </w:rPr>
        <w:t>alimentato con energia proveniente al 100% da fonti rinnovabili</w:t>
      </w:r>
      <w:r w:rsidR="00130619" w:rsidRPr="00130619">
        <w:rPr>
          <w:lang w:val="it-IT"/>
        </w:rPr>
        <w:t xml:space="preserve"> e dispone di un </w:t>
      </w:r>
      <w:r w:rsidR="00130619" w:rsidRPr="00F054C1">
        <w:rPr>
          <w:b/>
          <w:bCs/>
          <w:lang w:val="it-IT"/>
        </w:rPr>
        <w:t xml:space="preserve">sistema per il recupero delle acque piovane e del calore. </w:t>
      </w:r>
    </w:p>
    <w:p w14:paraId="19DC88AF" w14:textId="296C8900" w:rsidR="002A6314" w:rsidRPr="00ED1EB2" w:rsidRDefault="00454064" w:rsidP="00ED1EB2">
      <w:pPr>
        <w:spacing w:after="120"/>
        <w:jc w:val="both"/>
        <w:rPr>
          <w:lang w:val="it-IT" w:eastAsia="it-IT"/>
        </w:rPr>
      </w:pPr>
      <w:r>
        <w:rPr>
          <w:lang w:val="it-IT"/>
        </w:rPr>
        <w:t xml:space="preserve">È possibile consultare la versione integrale del nuovo Report di Sostenibilità a questo link: </w:t>
      </w:r>
      <w:hyperlink r:id="rId11" w:history="1">
        <w:r w:rsidR="00F054C1" w:rsidRPr="00F054C1">
          <w:rPr>
            <w:rStyle w:val="Collegamentoipertestuale"/>
            <w:lang w:val="it-IT"/>
          </w:rPr>
          <w:t>https://corporate.lidl.it/responsabilita-sociale/report-di-sostenibilita_2019-2020</w:t>
        </w:r>
      </w:hyperlink>
    </w:p>
    <w:p w14:paraId="56138F56" w14:textId="77777777" w:rsidR="004076E0" w:rsidRPr="004076E0" w:rsidRDefault="004076E0" w:rsidP="004076E0">
      <w:pPr>
        <w:pStyle w:val="Default"/>
        <w:spacing w:line="276" w:lineRule="auto"/>
        <w:jc w:val="both"/>
        <w:rPr>
          <w:sz w:val="22"/>
          <w:szCs w:val="22"/>
        </w:rPr>
      </w:pPr>
    </w:p>
    <w:p w14:paraId="3800A708" w14:textId="1851E56A" w:rsidR="00171FA8" w:rsidRPr="000804E6"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Company profile Lidl</w:t>
      </w:r>
    </w:p>
    <w:p w14:paraId="7B244973" w14:textId="77777777" w:rsidR="001D46E9" w:rsidRPr="00E33228" w:rsidRDefault="001D46E9" w:rsidP="001D46E9">
      <w:pPr>
        <w:spacing w:after="0" w:line="240" w:lineRule="auto"/>
        <w:jc w:val="both"/>
        <w:rPr>
          <w:sz w:val="20"/>
          <w:szCs w:val="20"/>
          <w:lang w:val="it-IT"/>
        </w:rPr>
      </w:pPr>
      <w:r w:rsidRPr="00E33228">
        <w:rPr>
          <w:sz w:val="20"/>
          <w:szCs w:val="20"/>
          <w:lang w:val="it-IT"/>
        </w:rPr>
        <w:t>Lidl Italia è una catena di supermercati presente nel Paese dal 1992 che dispone attualmente di una rete di oltre 680 punti vendita riforniti quotidianamente da 11 piattaforme logistiche dislocate sul territorio nazionale, impiegando complessivamente oltre 18.500 collaboratori. L’offerta a scaffale si compone di oltre 3.500 referenze attentamente selezionate, di cui oltre l’80% prodotte in Italia e a marchio proprio per garantire al cliente il miglior rapporto qualità-prezzo.</w:t>
      </w:r>
    </w:p>
    <w:p w14:paraId="3686A7AA" w14:textId="77777777" w:rsidR="001D46E9" w:rsidRPr="00E33228" w:rsidRDefault="001D46E9" w:rsidP="003E3B9B">
      <w:pPr>
        <w:jc w:val="both"/>
        <w:rPr>
          <w:lang w:val="it-IT"/>
        </w:rPr>
      </w:pPr>
    </w:p>
    <w:p w14:paraId="10250B2F" w14:textId="390601FA"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LIDL Italia srl</w:t>
      </w:r>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2"/>
      <w:headerReference w:type="default" r:id="rId13"/>
      <w:footerReference w:type="even" r:id="rId14"/>
      <w:footerReference w:type="default" r:id="rId15"/>
      <w:headerReference w:type="first" r:id="rId16"/>
      <w:footerReference w:type="first" r:id="rId17"/>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70E"/>
    <w:multiLevelType w:val="hybridMultilevel"/>
    <w:tmpl w:val="D8BAE1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A1500B0"/>
    <w:multiLevelType w:val="hybridMultilevel"/>
    <w:tmpl w:val="2662ED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4" w15:restartNumberingAfterBreak="0">
    <w:nsid w:val="79C603F4"/>
    <w:multiLevelType w:val="hybridMultilevel"/>
    <w:tmpl w:val="C692731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2"/>
  </w:num>
  <w:num w:numId="11">
    <w:abstractNumId w:val="0"/>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3768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259"/>
    <w:rsid w:val="00005B4B"/>
    <w:rsid w:val="00006720"/>
    <w:rsid w:val="000106D3"/>
    <w:rsid w:val="00017AD1"/>
    <w:rsid w:val="00017DEE"/>
    <w:rsid w:val="00023663"/>
    <w:rsid w:val="00025A71"/>
    <w:rsid w:val="00032445"/>
    <w:rsid w:val="000352D0"/>
    <w:rsid w:val="000425DF"/>
    <w:rsid w:val="00046BBD"/>
    <w:rsid w:val="00056CF8"/>
    <w:rsid w:val="000575B7"/>
    <w:rsid w:val="000603EC"/>
    <w:rsid w:val="00063C95"/>
    <w:rsid w:val="00070F48"/>
    <w:rsid w:val="0007383C"/>
    <w:rsid w:val="000754D6"/>
    <w:rsid w:val="0007713C"/>
    <w:rsid w:val="000804E6"/>
    <w:rsid w:val="00081A27"/>
    <w:rsid w:val="000914C7"/>
    <w:rsid w:val="00095DF9"/>
    <w:rsid w:val="000A198C"/>
    <w:rsid w:val="000A21BD"/>
    <w:rsid w:val="000A6404"/>
    <w:rsid w:val="000B2CA6"/>
    <w:rsid w:val="000B2DB5"/>
    <w:rsid w:val="000B3899"/>
    <w:rsid w:val="000C1FE1"/>
    <w:rsid w:val="000C2AA6"/>
    <w:rsid w:val="000C4D97"/>
    <w:rsid w:val="000C6C42"/>
    <w:rsid w:val="000C7245"/>
    <w:rsid w:val="000C72BE"/>
    <w:rsid w:val="000E6341"/>
    <w:rsid w:val="000F67E7"/>
    <w:rsid w:val="00105C99"/>
    <w:rsid w:val="001103F8"/>
    <w:rsid w:val="001167C9"/>
    <w:rsid w:val="001224FF"/>
    <w:rsid w:val="001241B5"/>
    <w:rsid w:val="00130619"/>
    <w:rsid w:val="00143494"/>
    <w:rsid w:val="001437A4"/>
    <w:rsid w:val="0015267E"/>
    <w:rsid w:val="00153BC8"/>
    <w:rsid w:val="001570DE"/>
    <w:rsid w:val="00171FA8"/>
    <w:rsid w:val="00173B1B"/>
    <w:rsid w:val="001769EB"/>
    <w:rsid w:val="00177431"/>
    <w:rsid w:val="00181A68"/>
    <w:rsid w:val="00182F03"/>
    <w:rsid w:val="00195F25"/>
    <w:rsid w:val="001A6D41"/>
    <w:rsid w:val="001C2784"/>
    <w:rsid w:val="001D3D2E"/>
    <w:rsid w:val="001D46E9"/>
    <w:rsid w:val="001D47AB"/>
    <w:rsid w:val="001D4E79"/>
    <w:rsid w:val="001D6750"/>
    <w:rsid w:val="001D7609"/>
    <w:rsid w:val="001E0DB3"/>
    <w:rsid w:val="001E5219"/>
    <w:rsid w:val="001E57E8"/>
    <w:rsid w:val="002003B8"/>
    <w:rsid w:val="00200EFB"/>
    <w:rsid w:val="0020497C"/>
    <w:rsid w:val="0020506A"/>
    <w:rsid w:val="00206F17"/>
    <w:rsid w:val="002244A1"/>
    <w:rsid w:val="0022632C"/>
    <w:rsid w:val="00230FF3"/>
    <w:rsid w:val="002373B9"/>
    <w:rsid w:val="00241A12"/>
    <w:rsid w:val="00244CA2"/>
    <w:rsid w:val="0024740A"/>
    <w:rsid w:val="0025075B"/>
    <w:rsid w:val="00251EEE"/>
    <w:rsid w:val="00255F30"/>
    <w:rsid w:val="00255FAA"/>
    <w:rsid w:val="00256E76"/>
    <w:rsid w:val="00257AE3"/>
    <w:rsid w:val="0026366E"/>
    <w:rsid w:val="00264DE3"/>
    <w:rsid w:val="0026716E"/>
    <w:rsid w:val="00275A93"/>
    <w:rsid w:val="00277CFC"/>
    <w:rsid w:val="00280771"/>
    <w:rsid w:val="002822F1"/>
    <w:rsid w:val="0028454D"/>
    <w:rsid w:val="002859DC"/>
    <w:rsid w:val="002861B3"/>
    <w:rsid w:val="00291ED4"/>
    <w:rsid w:val="00295D53"/>
    <w:rsid w:val="002A2566"/>
    <w:rsid w:val="002A2EA8"/>
    <w:rsid w:val="002A6314"/>
    <w:rsid w:val="002B09E0"/>
    <w:rsid w:val="002B149C"/>
    <w:rsid w:val="002B2B76"/>
    <w:rsid w:val="002B617C"/>
    <w:rsid w:val="002B77A1"/>
    <w:rsid w:val="002D1462"/>
    <w:rsid w:val="002D6A6B"/>
    <w:rsid w:val="002D779A"/>
    <w:rsid w:val="002E02A3"/>
    <w:rsid w:val="002E526E"/>
    <w:rsid w:val="002F325A"/>
    <w:rsid w:val="002F516C"/>
    <w:rsid w:val="003062A4"/>
    <w:rsid w:val="00310E19"/>
    <w:rsid w:val="003160B1"/>
    <w:rsid w:val="00316529"/>
    <w:rsid w:val="003230DC"/>
    <w:rsid w:val="00340E34"/>
    <w:rsid w:val="00362FE4"/>
    <w:rsid w:val="00363AF9"/>
    <w:rsid w:val="0036626B"/>
    <w:rsid w:val="0037317E"/>
    <w:rsid w:val="003747D3"/>
    <w:rsid w:val="0037694A"/>
    <w:rsid w:val="003853DE"/>
    <w:rsid w:val="00387336"/>
    <w:rsid w:val="003A5FAA"/>
    <w:rsid w:val="003B0583"/>
    <w:rsid w:val="003B2E94"/>
    <w:rsid w:val="003C0B97"/>
    <w:rsid w:val="003C3961"/>
    <w:rsid w:val="003C6067"/>
    <w:rsid w:val="003D0CDB"/>
    <w:rsid w:val="003D0D62"/>
    <w:rsid w:val="003D0FC1"/>
    <w:rsid w:val="003D1C14"/>
    <w:rsid w:val="003D467C"/>
    <w:rsid w:val="003E05B0"/>
    <w:rsid w:val="003E1A70"/>
    <w:rsid w:val="003E3B9B"/>
    <w:rsid w:val="003F0553"/>
    <w:rsid w:val="003F12D7"/>
    <w:rsid w:val="003F182B"/>
    <w:rsid w:val="003F37FB"/>
    <w:rsid w:val="00404939"/>
    <w:rsid w:val="004076E0"/>
    <w:rsid w:val="004157D6"/>
    <w:rsid w:val="0042500D"/>
    <w:rsid w:val="004305C9"/>
    <w:rsid w:val="00444D83"/>
    <w:rsid w:val="00447819"/>
    <w:rsid w:val="00454064"/>
    <w:rsid w:val="004569A0"/>
    <w:rsid w:val="00461B61"/>
    <w:rsid w:val="00462465"/>
    <w:rsid w:val="00464F63"/>
    <w:rsid w:val="0048053E"/>
    <w:rsid w:val="0048056B"/>
    <w:rsid w:val="00487BD5"/>
    <w:rsid w:val="004934BF"/>
    <w:rsid w:val="00494190"/>
    <w:rsid w:val="0049612D"/>
    <w:rsid w:val="004B0B31"/>
    <w:rsid w:val="004B6791"/>
    <w:rsid w:val="004C7FE3"/>
    <w:rsid w:val="004D30BC"/>
    <w:rsid w:val="004D4E8D"/>
    <w:rsid w:val="004E16C7"/>
    <w:rsid w:val="004E4709"/>
    <w:rsid w:val="004E78E7"/>
    <w:rsid w:val="004E7F76"/>
    <w:rsid w:val="004F32F4"/>
    <w:rsid w:val="0050059B"/>
    <w:rsid w:val="00501859"/>
    <w:rsid w:val="005025CE"/>
    <w:rsid w:val="005278FE"/>
    <w:rsid w:val="00531A26"/>
    <w:rsid w:val="00532BD6"/>
    <w:rsid w:val="00533200"/>
    <w:rsid w:val="005367C7"/>
    <w:rsid w:val="00536EE6"/>
    <w:rsid w:val="00537166"/>
    <w:rsid w:val="00540F70"/>
    <w:rsid w:val="005453F1"/>
    <w:rsid w:val="00554AB8"/>
    <w:rsid w:val="00554CC1"/>
    <w:rsid w:val="0056010E"/>
    <w:rsid w:val="0056405F"/>
    <w:rsid w:val="00572298"/>
    <w:rsid w:val="005817EF"/>
    <w:rsid w:val="0058276E"/>
    <w:rsid w:val="00584AD9"/>
    <w:rsid w:val="005919F6"/>
    <w:rsid w:val="005A1874"/>
    <w:rsid w:val="005A3096"/>
    <w:rsid w:val="005A5B9B"/>
    <w:rsid w:val="005C0E63"/>
    <w:rsid w:val="005C5A67"/>
    <w:rsid w:val="005D1258"/>
    <w:rsid w:val="005D18FE"/>
    <w:rsid w:val="005D2763"/>
    <w:rsid w:val="005D721B"/>
    <w:rsid w:val="005E4374"/>
    <w:rsid w:val="005E73B6"/>
    <w:rsid w:val="005E78E5"/>
    <w:rsid w:val="005F12DD"/>
    <w:rsid w:val="005F328B"/>
    <w:rsid w:val="005F7BEA"/>
    <w:rsid w:val="00613262"/>
    <w:rsid w:val="006168FE"/>
    <w:rsid w:val="00620B69"/>
    <w:rsid w:val="006227DD"/>
    <w:rsid w:val="00630B4A"/>
    <w:rsid w:val="00631B8C"/>
    <w:rsid w:val="00642205"/>
    <w:rsid w:val="00646F25"/>
    <w:rsid w:val="006513C5"/>
    <w:rsid w:val="006540B7"/>
    <w:rsid w:val="00672E99"/>
    <w:rsid w:val="00674292"/>
    <w:rsid w:val="006769B5"/>
    <w:rsid w:val="006805C2"/>
    <w:rsid w:val="006858C6"/>
    <w:rsid w:val="00685E63"/>
    <w:rsid w:val="006947AB"/>
    <w:rsid w:val="006A438C"/>
    <w:rsid w:val="006A7843"/>
    <w:rsid w:val="006A7E99"/>
    <w:rsid w:val="006B7030"/>
    <w:rsid w:val="006B7AB8"/>
    <w:rsid w:val="006C7EAA"/>
    <w:rsid w:val="006D4394"/>
    <w:rsid w:val="006E42C5"/>
    <w:rsid w:val="006F5B5D"/>
    <w:rsid w:val="006F74B0"/>
    <w:rsid w:val="006F7F62"/>
    <w:rsid w:val="00704D5B"/>
    <w:rsid w:val="00705351"/>
    <w:rsid w:val="007060CE"/>
    <w:rsid w:val="00730ED9"/>
    <w:rsid w:val="00731354"/>
    <w:rsid w:val="00733CE1"/>
    <w:rsid w:val="00734391"/>
    <w:rsid w:val="007400AF"/>
    <w:rsid w:val="00740F5D"/>
    <w:rsid w:val="00764ECB"/>
    <w:rsid w:val="00766453"/>
    <w:rsid w:val="00767921"/>
    <w:rsid w:val="007704E5"/>
    <w:rsid w:val="00770F6B"/>
    <w:rsid w:val="00771912"/>
    <w:rsid w:val="00772C30"/>
    <w:rsid w:val="0078417F"/>
    <w:rsid w:val="00791C40"/>
    <w:rsid w:val="00793CFB"/>
    <w:rsid w:val="007A6C9E"/>
    <w:rsid w:val="007B25DA"/>
    <w:rsid w:val="007B71D7"/>
    <w:rsid w:val="007C1315"/>
    <w:rsid w:val="007C2B07"/>
    <w:rsid w:val="007C59D2"/>
    <w:rsid w:val="007D3DD0"/>
    <w:rsid w:val="007D4A09"/>
    <w:rsid w:val="007D536B"/>
    <w:rsid w:val="007D53DB"/>
    <w:rsid w:val="007F6D48"/>
    <w:rsid w:val="00801ECF"/>
    <w:rsid w:val="008040D9"/>
    <w:rsid w:val="00812EAC"/>
    <w:rsid w:val="008234CB"/>
    <w:rsid w:val="00824138"/>
    <w:rsid w:val="00832CB5"/>
    <w:rsid w:val="00835707"/>
    <w:rsid w:val="00835F47"/>
    <w:rsid w:val="0084746E"/>
    <w:rsid w:val="00851B0A"/>
    <w:rsid w:val="008600A4"/>
    <w:rsid w:val="00862CD0"/>
    <w:rsid w:val="00870646"/>
    <w:rsid w:val="008741F4"/>
    <w:rsid w:val="00877B4F"/>
    <w:rsid w:val="008834FB"/>
    <w:rsid w:val="00887485"/>
    <w:rsid w:val="008916A8"/>
    <w:rsid w:val="00894A70"/>
    <w:rsid w:val="00894E87"/>
    <w:rsid w:val="008A1261"/>
    <w:rsid w:val="008A350D"/>
    <w:rsid w:val="008A4EBB"/>
    <w:rsid w:val="008A7205"/>
    <w:rsid w:val="008B41E3"/>
    <w:rsid w:val="008C08A0"/>
    <w:rsid w:val="008C28B4"/>
    <w:rsid w:val="008C3BA8"/>
    <w:rsid w:val="008C4A68"/>
    <w:rsid w:val="008C521D"/>
    <w:rsid w:val="008D4910"/>
    <w:rsid w:val="008E2F14"/>
    <w:rsid w:val="008E5D01"/>
    <w:rsid w:val="008F3883"/>
    <w:rsid w:val="008F5D82"/>
    <w:rsid w:val="00904237"/>
    <w:rsid w:val="00910E16"/>
    <w:rsid w:val="00917623"/>
    <w:rsid w:val="00917877"/>
    <w:rsid w:val="00921CB4"/>
    <w:rsid w:val="0093165D"/>
    <w:rsid w:val="00931DF9"/>
    <w:rsid w:val="0093340C"/>
    <w:rsid w:val="00933BC4"/>
    <w:rsid w:val="009430F7"/>
    <w:rsid w:val="0095498A"/>
    <w:rsid w:val="00956053"/>
    <w:rsid w:val="009566E0"/>
    <w:rsid w:val="009602A8"/>
    <w:rsid w:val="00961E6B"/>
    <w:rsid w:val="0096473E"/>
    <w:rsid w:val="009651B2"/>
    <w:rsid w:val="00967CE4"/>
    <w:rsid w:val="009709CE"/>
    <w:rsid w:val="00983A83"/>
    <w:rsid w:val="009923C2"/>
    <w:rsid w:val="00996420"/>
    <w:rsid w:val="009A15E3"/>
    <w:rsid w:val="009A4B76"/>
    <w:rsid w:val="009A4D0F"/>
    <w:rsid w:val="009A4F55"/>
    <w:rsid w:val="009A6E93"/>
    <w:rsid w:val="009A7259"/>
    <w:rsid w:val="009A74BE"/>
    <w:rsid w:val="009B1739"/>
    <w:rsid w:val="009B28B2"/>
    <w:rsid w:val="009B4F58"/>
    <w:rsid w:val="009C5BA7"/>
    <w:rsid w:val="009D149B"/>
    <w:rsid w:val="009D7413"/>
    <w:rsid w:val="009D7ED5"/>
    <w:rsid w:val="009E349D"/>
    <w:rsid w:val="009E374F"/>
    <w:rsid w:val="009E59CA"/>
    <w:rsid w:val="009E7A37"/>
    <w:rsid w:val="009F0BA9"/>
    <w:rsid w:val="009F5573"/>
    <w:rsid w:val="009F6EEA"/>
    <w:rsid w:val="00A015C7"/>
    <w:rsid w:val="00A01BFB"/>
    <w:rsid w:val="00A03374"/>
    <w:rsid w:val="00A03E5D"/>
    <w:rsid w:val="00A07962"/>
    <w:rsid w:val="00A07B54"/>
    <w:rsid w:val="00A104F0"/>
    <w:rsid w:val="00A10A49"/>
    <w:rsid w:val="00A2639B"/>
    <w:rsid w:val="00A433E2"/>
    <w:rsid w:val="00A46B60"/>
    <w:rsid w:val="00A474BA"/>
    <w:rsid w:val="00A54D40"/>
    <w:rsid w:val="00A60463"/>
    <w:rsid w:val="00A91D97"/>
    <w:rsid w:val="00A93FC6"/>
    <w:rsid w:val="00A96258"/>
    <w:rsid w:val="00A974BF"/>
    <w:rsid w:val="00AA0D98"/>
    <w:rsid w:val="00AA29AA"/>
    <w:rsid w:val="00AB5BE4"/>
    <w:rsid w:val="00AB71BA"/>
    <w:rsid w:val="00AB7F62"/>
    <w:rsid w:val="00AC0669"/>
    <w:rsid w:val="00AD307B"/>
    <w:rsid w:val="00AD481C"/>
    <w:rsid w:val="00AE1952"/>
    <w:rsid w:val="00AE43D2"/>
    <w:rsid w:val="00AE5AD6"/>
    <w:rsid w:val="00AE71B2"/>
    <w:rsid w:val="00AE7DC5"/>
    <w:rsid w:val="00AF037F"/>
    <w:rsid w:val="00AF2A99"/>
    <w:rsid w:val="00AF72F9"/>
    <w:rsid w:val="00B0160E"/>
    <w:rsid w:val="00B0170B"/>
    <w:rsid w:val="00B0321F"/>
    <w:rsid w:val="00B1096B"/>
    <w:rsid w:val="00B20393"/>
    <w:rsid w:val="00B24737"/>
    <w:rsid w:val="00B306AF"/>
    <w:rsid w:val="00B362AB"/>
    <w:rsid w:val="00B4063B"/>
    <w:rsid w:val="00B458F2"/>
    <w:rsid w:val="00B618D9"/>
    <w:rsid w:val="00B61A84"/>
    <w:rsid w:val="00B668C1"/>
    <w:rsid w:val="00B74901"/>
    <w:rsid w:val="00B76889"/>
    <w:rsid w:val="00B8238B"/>
    <w:rsid w:val="00B87654"/>
    <w:rsid w:val="00B87D7E"/>
    <w:rsid w:val="00BA4995"/>
    <w:rsid w:val="00BA5BAE"/>
    <w:rsid w:val="00BA6EB1"/>
    <w:rsid w:val="00BA7A07"/>
    <w:rsid w:val="00BB6989"/>
    <w:rsid w:val="00BB7EE9"/>
    <w:rsid w:val="00BC26FA"/>
    <w:rsid w:val="00BC3786"/>
    <w:rsid w:val="00BC436B"/>
    <w:rsid w:val="00BD500F"/>
    <w:rsid w:val="00BF2955"/>
    <w:rsid w:val="00BF3634"/>
    <w:rsid w:val="00C05339"/>
    <w:rsid w:val="00C118D7"/>
    <w:rsid w:val="00C13481"/>
    <w:rsid w:val="00C20E9A"/>
    <w:rsid w:val="00C249BC"/>
    <w:rsid w:val="00C31681"/>
    <w:rsid w:val="00C50BDA"/>
    <w:rsid w:val="00C51F22"/>
    <w:rsid w:val="00C82CA2"/>
    <w:rsid w:val="00C843BC"/>
    <w:rsid w:val="00C86991"/>
    <w:rsid w:val="00C8774D"/>
    <w:rsid w:val="00C901A9"/>
    <w:rsid w:val="00C94B5F"/>
    <w:rsid w:val="00C95D9D"/>
    <w:rsid w:val="00C97A31"/>
    <w:rsid w:val="00CB2007"/>
    <w:rsid w:val="00CD6B04"/>
    <w:rsid w:val="00CD7684"/>
    <w:rsid w:val="00CE1C60"/>
    <w:rsid w:val="00CE383B"/>
    <w:rsid w:val="00CF1A14"/>
    <w:rsid w:val="00CF3013"/>
    <w:rsid w:val="00D0033E"/>
    <w:rsid w:val="00D0635C"/>
    <w:rsid w:val="00D0699A"/>
    <w:rsid w:val="00D213BD"/>
    <w:rsid w:val="00D22C5C"/>
    <w:rsid w:val="00D31699"/>
    <w:rsid w:val="00D35B12"/>
    <w:rsid w:val="00D452DE"/>
    <w:rsid w:val="00D45AAC"/>
    <w:rsid w:val="00D53813"/>
    <w:rsid w:val="00D57B2C"/>
    <w:rsid w:val="00D6078F"/>
    <w:rsid w:val="00D734AF"/>
    <w:rsid w:val="00D75220"/>
    <w:rsid w:val="00D7546B"/>
    <w:rsid w:val="00D97C26"/>
    <w:rsid w:val="00DA057B"/>
    <w:rsid w:val="00DA2CB7"/>
    <w:rsid w:val="00DB5592"/>
    <w:rsid w:val="00DC42AA"/>
    <w:rsid w:val="00DC62FC"/>
    <w:rsid w:val="00DC7925"/>
    <w:rsid w:val="00DD0E11"/>
    <w:rsid w:val="00DD1EBB"/>
    <w:rsid w:val="00DE3421"/>
    <w:rsid w:val="00DE4967"/>
    <w:rsid w:val="00DE56DD"/>
    <w:rsid w:val="00DF3D08"/>
    <w:rsid w:val="00DF46D9"/>
    <w:rsid w:val="00E0460F"/>
    <w:rsid w:val="00E07D37"/>
    <w:rsid w:val="00E20156"/>
    <w:rsid w:val="00E269C9"/>
    <w:rsid w:val="00E33228"/>
    <w:rsid w:val="00E342E9"/>
    <w:rsid w:val="00E35F69"/>
    <w:rsid w:val="00E4205F"/>
    <w:rsid w:val="00E52299"/>
    <w:rsid w:val="00E539E8"/>
    <w:rsid w:val="00E53EAD"/>
    <w:rsid w:val="00E56355"/>
    <w:rsid w:val="00E5649C"/>
    <w:rsid w:val="00E5755B"/>
    <w:rsid w:val="00E579D7"/>
    <w:rsid w:val="00E630DA"/>
    <w:rsid w:val="00E659C4"/>
    <w:rsid w:val="00E6730A"/>
    <w:rsid w:val="00E725D6"/>
    <w:rsid w:val="00E73266"/>
    <w:rsid w:val="00E76A27"/>
    <w:rsid w:val="00E77126"/>
    <w:rsid w:val="00E91353"/>
    <w:rsid w:val="00E92C28"/>
    <w:rsid w:val="00E92C42"/>
    <w:rsid w:val="00EA6353"/>
    <w:rsid w:val="00EB0559"/>
    <w:rsid w:val="00EC4CE1"/>
    <w:rsid w:val="00EC65CA"/>
    <w:rsid w:val="00EC758F"/>
    <w:rsid w:val="00ED1B20"/>
    <w:rsid w:val="00ED1EB2"/>
    <w:rsid w:val="00ED20A6"/>
    <w:rsid w:val="00ED229D"/>
    <w:rsid w:val="00ED689B"/>
    <w:rsid w:val="00EE4F5C"/>
    <w:rsid w:val="00EE6CDC"/>
    <w:rsid w:val="00EF2FB0"/>
    <w:rsid w:val="00EF3FCB"/>
    <w:rsid w:val="00EF6391"/>
    <w:rsid w:val="00F00F8F"/>
    <w:rsid w:val="00F027B9"/>
    <w:rsid w:val="00F054C1"/>
    <w:rsid w:val="00F13AF9"/>
    <w:rsid w:val="00F16C0E"/>
    <w:rsid w:val="00F17DDA"/>
    <w:rsid w:val="00F2625C"/>
    <w:rsid w:val="00F268DC"/>
    <w:rsid w:val="00F34546"/>
    <w:rsid w:val="00F47C01"/>
    <w:rsid w:val="00F5038E"/>
    <w:rsid w:val="00F507E9"/>
    <w:rsid w:val="00F64149"/>
    <w:rsid w:val="00F67EBC"/>
    <w:rsid w:val="00F77BEC"/>
    <w:rsid w:val="00F84734"/>
    <w:rsid w:val="00F849CD"/>
    <w:rsid w:val="00F90D0F"/>
    <w:rsid w:val="00F93588"/>
    <w:rsid w:val="00F94889"/>
    <w:rsid w:val="00F96E28"/>
    <w:rsid w:val="00FA1BDA"/>
    <w:rsid w:val="00FD297A"/>
    <w:rsid w:val="00FD4BCF"/>
    <w:rsid w:val="00FD5386"/>
    <w:rsid w:val="00FD6D03"/>
    <w:rsid w:val="00FE1986"/>
    <w:rsid w:val="00FE2258"/>
    <w:rsid w:val="00FE3AFB"/>
    <w:rsid w:val="00FE4536"/>
    <w:rsid w:val="00FE6115"/>
    <w:rsid w:val="00FE71D6"/>
    <w:rsid w:val="00FF2478"/>
    <w:rsid w:val="00FF24C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76833"/>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454064"/>
    <w:rPr>
      <w:color w:val="605E5C"/>
      <w:shd w:val="clear" w:color="auto" w:fill="E1DFDD"/>
    </w:rPr>
  </w:style>
  <w:style w:type="character" w:styleId="Collegamentovisitato">
    <w:name w:val="FollowedHyperlink"/>
    <w:basedOn w:val="Carpredefinitoparagrafo"/>
    <w:uiPriority w:val="99"/>
    <w:semiHidden/>
    <w:unhideWhenUsed/>
    <w:rsid w:val="005371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464173">
      <w:bodyDiv w:val="1"/>
      <w:marLeft w:val="0"/>
      <w:marRight w:val="0"/>
      <w:marTop w:val="0"/>
      <w:marBottom w:val="0"/>
      <w:divBdr>
        <w:top w:val="none" w:sz="0" w:space="0" w:color="auto"/>
        <w:left w:val="none" w:sz="0" w:space="0" w:color="auto"/>
        <w:bottom w:val="none" w:sz="0" w:space="0" w:color="auto"/>
        <w:right w:val="none" w:sz="0" w:space="0" w:color="auto"/>
      </w:divBdr>
    </w:div>
    <w:div w:id="435560980">
      <w:bodyDiv w:val="1"/>
      <w:marLeft w:val="0"/>
      <w:marRight w:val="0"/>
      <w:marTop w:val="0"/>
      <w:marBottom w:val="0"/>
      <w:divBdr>
        <w:top w:val="none" w:sz="0" w:space="0" w:color="auto"/>
        <w:left w:val="none" w:sz="0" w:space="0" w:color="auto"/>
        <w:bottom w:val="none" w:sz="0" w:space="0" w:color="auto"/>
        <w:right w:val="none" w:sz="0" w:space="0" w:color="auto"/>
      </w:divBdr>
    </w:div>
    <w:div w:id="632180564">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it/responsabilita-sociale/report-di-sostenibilita_2019-2020"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Props1.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2.xml><?xml version="1.0" encoding="utf-8"?>
<ds:datastoreItem xmlns:ds="http://schemas.openxmlformats.org/officeDocument/2006/customXml" ds:itemID="{79BE777B-3C2B-4389-9656-54D53EA2BDAE}">
  <ds:schemaRefs>
    <ds:schemaRef ds:uri="http://schemas.openxmlformats.org/officeDocument/2006/bibliography"/>
  </ds:schemaRefs>
</ds:datastoreItem>
</file>

<file path=customXml/itemProps3.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2E0510-D9C4-4934-9C19-B70409517A44}">
  <ds:schemaRefs>
    <ds:schemaRef ds:uri="fcf04dab-dc09-4c96-8051-2bc2fa59da3e"/>
    <ds:schemaRef ds:uri="http://www.w3.org/XML/1998/namespace"/>
    <ds:schemaRef ds:uri="http://purl.org/dc/dcmitype/"/>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3711</Characters>
  <Application>Microsoft Office Word</Application>
  <DocSecurity>0</DocSecurity>
  <Lines>30</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CHANTAL ANDREOLI</cp:lastModifiedBy>
  <cp:revision>8</cp:revision>
  <cp:lastPrinted>2021-02-23T17:27:00Z</cp:lastPrinted>
  <dcterms:created xsi:type="dcterms:W3CDTF">2021-11-10T08:35:00Z</dcterms:created>
  <dcterms:modified xsi:type="dcterms:W3CDTF">2021-11-15T11:27:00Z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