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5226DD" w14:textId="77777777" w:rsidR="00D03558" w:rsidRPr="00D03558" w:rsidRDefault="00957857" w:rsidP="00D03558">
      <w:pPr>
        <w:pStyle w:val="EinfAbs"/>
        <w:ind w:left="360"/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APRE OGGI IL SETTIMO PUNTO VENDITA LIDL A BOLOGNA</w:t>
      </w:r>
    </w:p>
    <w:p w14:paraId="6FF36487" w14:textId="344FD2AE" w:rsidR="00F55036" w:rsidRDefault="00957857" w:rsidP="00B22ECF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6C5A07" w:rsidRPr="006C5A07">
        <w:rPr>
          <w:rFonts w:cs="Calibri-Bold"/>
          <w:bCs/>
          <w:i/>
          <w:sz w:val="28"/>
          <w:szCs w:val="28"/>
          <w:lang w:val="it-IT"/>
        </w:rPr>
        <w:t>Uno</w:t>
      </w:r>
      <w:r>
        <w:rPr>
          <w:rFonts w:cs="Calibri-Bold"/>
          <w:bCs/>
          <w:i/>
          <w:sz w:val="28"/>
          <w:szCs w:val="28"/>
          <w:lang w:val="it-IT"/>
        </w:rPr>
        <w:t xml:space="preserve"> nuovo</w:t>
      </w:r>
      <w:r w:rsidR="006C5A07" w:rsidRPr="006C5A07">
        <w:rPr>
          <w:rFonts w:cs="Calibri-Bold"/>
          <w:bCs/>
          <w:i/>
          <w:sz w:val="28"/>
          <w:szCs w:val="28"/>
          <w:lang w:val="it-IT"/>
        </w:rPr>
        <w:t xml:space="preserve"> store</w:t>
      </w:r>
      <w:r>
        <w:rPr>
          <w:rFonts w:cs="Calibri-Bold"/>
          <w:bCs/>
          <w:i/>
          <w:sz w:val="28"/>
          <w:szCs w:val="28"/>
          <w:lang w:val="it-IT"/>
        </w:rPr>
        <w:t xml:space="preserve"> in Via Zanardi</w:t>
      </w:r>
      <w:r w:rsidR="006C5A07" w:rsidRPr="006C5A07"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561E06">
        <w:rPr>
          <w:rFonts w:cs="Calibri-Bold"/>
          <w:bCs/>
          <w:i/>
          <w:sz w:val="28"/>
          <w:szCs w:val="28"/>
          <w:lang w:val="it-IT"/>
        </w:rPr>
        <w:t xml:space="preserve">proiettato verso il futuro </w:t>
      </w:r>
    </w:p>
    <w:p w14:paraId="080AC59D" w14:textId="680C1A0F" w:rsidR="00F12B27" w:rsidRPr="00C9648D" w:rsidRDefault="00F12B27" w:rsidP="00F12B27">
      <w:pPr>
        <w:pStyle w:val="EinfAbs"/>
        <w:numPr>
          <w:ilvl w:val="0"/>
          <w:numId w:val="12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color w:val="auto"/>
          <w:sz w:val="28"/>
          <w:szCs w:val="28"/>
          <w:lang w:val="it-IT"/>
        </w:rPr>
        <w:t xml:space="preserve">In contemporanea altre </w:t>
      </w:r>
      <w:r w:rsidR="006C38F9">
        <w:rPr>
          <w:rFonts w:cs="Calibri-Bold"/>
          <w:bCs/>
          <w:i/>
          <w:color w:val="auto"/>
          <w:sz w:val="28"/>
          <w:szCs w:val="28"/>
          <w:lang w:val="it-IT"/>
        </w:rPr>
        <w:t>cinque</w:t>
      </w:r>
      <w:r>
        <w:rPr>
          <w:rFonts w:cs="Calibri-Bold"/>
          <w:bCs/>
          <w:i/>
          <w:color w:val="auto"/>
          <w:sz w:val="28"/>
          <w:szCs w:val="28"/>
          <w:lang w:val="it-IT"/>
        </w:rPr>
        <w:t xml:space="preserve"> nuove aperture da Nord a Sud per un investimento </w:t>
      </w:r>
      <w:r w:rsidRPr="00C9648D">
        <w:rPr>
          <w:rFonts w:cs="Calibri-Bold"/>
          <w:bCs/>
          <w:i/>
          <w:color w:val="auto"/>
          <w:sz w:val="28"/>
          <w:szCs w:val="28"/>
          <w:lang w:val="it-IT"/>
        </w:rPr>
        <w:t xml:space="preserve">complessivo di </w:t>
      </w:r>
      <w:r w:rsidR="00C9648D" w:rsidRPr="00C9648D">
        <w:rPr>
          <w:rFonts w:cs="Calibri-Bold"/>
          <w:bCs/>
          <w:i/>
          <w:color w:val="auto"/>
          <w:sz w:val="28"/>
          <w:szCs w:val="28"/>
          <w:lang w:val="it-IT"/>
        </w:rPr>
        <w:t>oltre 35</w:t>
      </w:r>
      <w:r w:rsidRPr="00C9648D">
        <w:rPr>
          <w:rFonts w:cs="Calibri-Bold"/>
          <w:bCs/>
          <w:i/>
          <w:color w:val="auto"/>
          <w:sz w:val="28"/>
          <w:szCs w:val="28"/>
          <w:lang w:val="it-IT"/>
        </w:rPr>
        <w:t xml:space="preserve"> milioni di euro</w:t>
      </w:r>
    </w:p>
    <w:p w14:paraId="3716FDA0" w14:textId="77777777" w:rsidR="00E954F0" w:rsidRPr="00C9648D" w:rsidRDefault="00E954F0" w:rsidP="00430901">
      <w:pPr>
        <w:spacing w:after="0" w:line="288" w:lineRule="auto"/>
        <w:rPr>
          <w:rFonts w:cs="Calibri-Bold"/>
          <w:bCs/>
          <w:i/>
          <w:sz w:val="28"/>
          <w:szCs w:val="28"/>
          <w:lang w:val="it-IT"/>
        </w:rPr>
      </w:pPr>
    </w:p>
    <w:p w14:paraId="0F0781A9" w14:textId="0257B773" w:rsidR="00DC1DA3" w:rsidRDefault="00561E06" w:rsidP="0009058E">
      <w:pPr>
        <w:pStyle w:val="EinfAbs"/>
        <w:jc w:val="both"/>
        <w:rPr>
          <w:rFonts w:asciiTheme="minorHAnsi" w:hAnsiTheme="minorHAnsi" w:cstheme="minorHAnsi"/>
          <w:bCs/>
          <w:sz w:val="22"/>
          <w:szCs w:val="22"/>
          <w:lang w:val="it-IT"/>
        </w:rPr>
      </w:pPr>
      <w:r w:rsidRPr="00C9648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Bologna</w:t>
      </w:r>
      <w:r w:rsidR="00FF0751" w:rsidRPr="00C9648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, </w:t>
      </w:r>
      <w:r w:rsidR="00AB73F7" w:rsidRPr="00C9648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DC1DA3" w:rsidRPr="00C9648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4</w:t>
      </w:r>
      <w:r w:rsidR="00FF0751" w:rsidRPr="00C9648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C1DA3" w:rsidRPr="00C9648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febbraio</w:t>
      </w:r>
      <w:r w:rsidR="00FF0751" w:rsidRPr="00C9648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202</w:t>
      </w:r>
      <w:r w:rsidR="00AB73F7" w:rsidRPr="00C9648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</w:t>
      </w:r>
      <w:r w:rsidR="00FF0751" w:rsidRPr="00C9648D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F0751" w:rsidRPr="00C9648D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bookmarkStart w:id="0" w:name="_Hlk80869457"/>
      <w:r w:rsidR="00AB73F7" w:rsidRPr="00C9648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C38F9" w:rsidRPr="00672410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Lidl Italia, catena di supermercati leader nella GDO con 700 punti vendita nel Paese, oggi segna un nuovo record di punti vendita aperti lo stesso giorno. </w:t>
      </w:r>
      <w:r w:rsidR="006C38F9" w:rsidRPr="00672410">
        <w:rPr>
          <w:rFonts w:asciiTheme="minorHAnsi" w:hAnsiTheme="minorHAnsi" w:cstheme="minorHAnsi"/>
          <w:b/>
          <w:sz w:val="22"/>
          <w:szCs w:val="22"/>
          <w:lang w:val="it-IT"/>
        </w:rPr>
        <w:t>Son ben sei, infatti, i tagli del nastro in contemporanea lungo tutto lo stivale</w:t>
      </w:r>
      <w:r w:rsidR="006C38F9" w:rsidRPr="00672410">
        <w:rPr>
          <w:rFonts w:asciiTheme="minorHAnsi" w:hAnsiTheme="minorHAnsi" w:cstheme="minorHAnsi"/>
          <w:bCs/>
          <w:sz w:val="22"/>
          <w:szCs w:val="22"/>
          <w:lang w:val="it-IT"/>
        </w:rPr>
        <w:t>: da Genova ad Amantea nel cosentino, da Vimodrone, in provincia di Milano, a Bologna, da Sant'Angelo Lodigiano fino alla Sardegna con Selargius (CA). Complessivamente, per la realizzazione di queste strutture di vendita sono stati investiti sul territorio oltre 35 milioni di euro. L'impatto occupazionale dell'operazione è di circa 90 nuovi posti di lavoro creati.</w:t>
      </w:r>
    </w:p>
    <w:p w14:paraId="7A25580B" w14:textId="77777777" w:rsidR="006C38F9" w:rsidRDefault="006C38F9" w:rsidP="0009058E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bookmarkEnd w:id="0"/>
    <w:p w14:paraId="7D6A6FB7" w14:textId="1EB2B735" w:rsidR="006C38F9" w:rsidRPr="003A6708" w:rsidRDefault="006C38F9" w:rsidP="006C38F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 w:rsidRPr="003A6708">
        <w:rPr>
          <w:rFonts w:cs="Calibri-Bold"/>
          <w:b/>
          <w:bCs/>
          <w:color w:val="1F497D" w:themeColor="text2"/>
          <w:sz w:val="28"/>
          <w:szCs w:val="26"/>
          <w:lang w:val="it-IT"/>
        </w:rPr>
        <w:t>Il nuovo</w:t>
      </w: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punto vendita di Bologna</w:t>
      </w:r>
    </w:p>
    <w:p w14:paraId="21699EAC" w14:textId="3565BD33" w:rsidR="0009058E" w:rsidRPr="004C1B3C" w:rsidRDefault="00B22ECF" w:rsidP="001F472A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 supermercato</w:t>
      </w:r>
      <w:r w:rsidR="001F472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</w:t>
      </w:r>
      <w:r w:rsidR="001F472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Bologna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sorge in </w:t>
      </w:r>
      <w:r w:rsidRPr="00334BB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Via </w:t>
      </w:r>
      <w:r w:rsidR="00E7730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Francesco Zanardi 56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 pochi passi dalla </w:t>
      </w:r>
      <w:r w:rsidR="0037426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</w:t>
      </w:r>
      <w:r w:rsidR="00374260" w:rsidRPr="0037426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otonda Pietro </w:t>
      </w:r>
      <w:proofErr w:type="spellStart"/>
      <w:r w:rsidR="00374260" w:rsidRPr="0037426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Bubani</w:t>
      </w:r>
      <w:proofErr w:type="spellEnd"/>
      <w:r w:rsidR="001F472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 rappresenta il</w:t>
      </w:r>
      <w:r w:rsidR="001F472A" w:rsidRPr="001F472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95785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7° punto vendita dell’Insegna in città, il </w:t>
      </w:r>
      <w:r w:rsidR="001F472A" w:rsidRPr="001F472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12°</w:t>
      </w:r>
      <w:r w:rsidR="00DC1DA3" w:rsidRPr="001F472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DC1DA3" w:rsidRPr="00334BB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nel</w:t>
      </w:r>
      <w:r w:rsidR="0017614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Bolognese</w:t>
      </w:r>
      <w:r w:rsidR="007D32B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4832EB" w:rsidRPr="004832E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bookmarkStart w:id="1" w:name="_Hlk80869533"/>
      <w:r w:rsidR="0037426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Degno di nota il</w:t>
      </w:r>
      <w:r w:rsidR="00374260" w:rsidRPr="00766D4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risvolto</w:t>
      </w:r>
      <w:r w:rsidR="0037426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74260" w:rsidRPr="00766D4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occupazionale</w:t>
      </w:r>
      <w:r w:rsidR="0037426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questa operazione, che ha portato</w:t>
      </w:r>
      <w:r w:rsidR="0037426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all’assunzione di 1</w:t>
      </w:r>
      <w:r w:rsidR="001F472A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0</w:t>
      </w:r>
      <w:r w:rsidR="0037426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374260" w:rsidRPr="00CF06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7426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 quali </w:t>
      </w:r>
      <w:r w:rsidR="00374260" w:rsidRPr="00CF06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aggiungono alla grande squadra </w:t>
      </w:r>
      <w:r w:rsidR="00374260" w:rsidRPr="005402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 Lidl</w:t>
      </w:r>
      <w:r w:rsidR="00374260" w:rsidRPr="006258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Italia</w:t>
      </w:r>
      <w:r w:rsidR="00374260" w:rsidRPr="005402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374260" w:rsidRPr="006258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37426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374260" w:rsidRPr="005402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374260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20.000 persone</w:t>
      </w:r>
      <w:r w:rsidR="00374260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</w:p>
    <w:p w14:paraId="4CA1DFF0" w14:textId="77777777" w:rsidR="0009058E" w:rsidRDefault="0009058E" w:rsidP="00430901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bookmarkEnd w:id="1"/>
    <w:p w14:paraId="648F3FD7" w14:textId="660EA61B" w:rsidR="007D1401" w:rsidRDefault="007D1401" w:rsidP="007D1401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 w:rsidRPr="007D1401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Un</w:t>
      </w:r>
      <w:r w:rsidR="001F472A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o store </w:t>
      </w:r>
      <w:r w:rsidRPr="007D1401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proiettat</w:t>
      </w:r>
      <w:r w:rsidR="001F472A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o</w:t>
      </w:r>
      <w:r w:rsidRPr="007D1401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verso il futuro</w:t>
      </w:r>
    </w:p>
    <w:p w14:paraId="11F6B400" w14:textId="3AD31A00" w:rsidR="00374260" w:rsidRPr="00D03558" w:rsidRDefault="001F472A" w:rsidP="001A0E18">
      <w:pPr>
        <w:jc w:val="both"/>
        <w:rPr>
          <w:lang w:val="it-IT"/>
        </w:rPr>
      </w:pPr>
      <w:r w:rsidRPr="00561E06">
        <w:rPr>
          <w:b/>
          <w:bCs/>
          <w:lang w:val="it-IT"/>
        </w:rPr>
        <w:t xml:space="preserve">L’area vendita di </w:t>
      </w:r>
      <w:r>
        <w:rPr>
          <w:b/>
          <w:bCs/>
          <w:lang w:val="it-IT"/>
        </w:rPr>
        <w:t>circa</w:t>
      </w:r>
      <w:r w:rsidRPr="00561E06">
        <w:rPr>
          <w:b/>
          <w:bCs/>
          <w:lang w:val="it-IT"/>
        </w:rPr>
        <w:t xml:space="preserve"> 1</w:t>
      </w:r>
      <w:r>
        <w:rPr>
          <w:b/>
          <w:bCs/>
          <w:lang w:val="it-IT"/>
        </w:rPr>
        <w:t>3</w:t>
      </w:r>
      <w:r w:rsidRPr="00561E06">
        <w:rPr>
          <w:b/>
          <w:bCs/>
          <w:lang w:val="it-IT"/>
        </w:rPr>
        <w:t>00 m²</w:t>
      </w:r>
      <w:r w:rsidRPr="00561E06">
        <w:rPr>
          <w:lang w:val="it-IT"/>
        </w:rPr>
        <w:t xml:space="preserve"> prende vita da un progetto </w:t>
      </w:r>
      <w:r w:rsidR="001A0E18">
        <w:rPr>
          <w:lang w:val="it-IT"/>
        </w:rPr>
        <w:t xml:space="preserve">di </w:t>
      </w:r>
      <w:r w:rsidR="001A0E18" w:rsidRPr="001A0E18">
        <w:rPr>
          <w:lang w:val="it-IT"/>
        </w:rPr>
        <w:t>recupero di un</w:t>
      </w:r>
      <w:r w:rsidR="001A0E18">
        <w:rPr>
          <w:lang w:val="it-IT"/>
        </w:rPr>
        <w:t>’</w:t>
      </w:r>
      <w:r w:rsidR="001A0E18" w:rsidRPr="001A0E18">
        <w:rPr>
          <w:lang w:val="it-IT"/>
        </w:rPr>
        <w:t>area occupata da attività artigianali dismesse</w:t>
      </w:r>
      <w:r w:rsidRPr="00561E06">
        <w:rPr>
          <w:lang w:val="it-IT"/>
        </w:rPr>
        <w:t>,</w:t>
      </w:r>
      <w:r>
        <w:rPr>
          <w:lang w:val="it-IT"/>
        </w:rPr>
        <w:t xml:space="preserve"> </w:t>
      </w:r>
      <w:r w:rsidR="00AC0AC5">
        <w:rPr>
          <w:lang w:val="it-IT"/>
        </w:rPr>
        <w:t>che</w:t>
      </w:r>
      <w:r>
        <w:rPr>
          <w:lang w:val="it-IT"/>
        </w:rPr>
        <w:t xml:space="preserve"> ospitava un'</w:t>
      </w:r>
      <w:r w:rsidRPr="00374260">
        <w:rPr>
          <w:lang w:val="it-IT"/>
        </w:rPr>
        <w:t xml:space="preserve">officina automobilistica e </w:t>
      </w:r>
      <w:r>
        <w:rPr>
          <w:lang w:val="it-IT"/>
        </w:rPr>
        <w:t xml:space="preserve">degli uffici </w:t>
      </w:r>
      <w:r w:rsidRPr="00374260">
        <w:rPr>
          <w:lang w:val="it-IT"/>
        </w:rPr>
        <w:t>direziona</w:t>
      </w:r>
      <w:r>
        <w:rPr>
          <w:lang w:val="it-IT"/>
        </w:rPr>
        <w:t>li. Il nuovo store nasce dunque da un progetto</w:t>
      </w:r>
      <w:r w:rsidR="00AC0AC5">
        <w:rPr>
          <w:lang w:val="it-IT"/>
        </w:rPr>
        <w:t xml:space="preserve"> di riqualificazione urbana</w:t>
      </w:r>
      <w:r>
        <w:rPr>
          <w:lang w:val="it-IT"/>
        </w:rPr>
        <w:t xml:space="preserve"> a</w:t>
      </w:r>
      <w:r w:rsidRPr="00561E06">
        <w:rPr>
          <w:lang w:val="it-IT"/>
        </w:rPr>
        <w:t xml:space="preserve"> </w:t>
      </w:r>
      <w:r w:rsidRPr="00561E06">
        <w:rPr>
          <w:b/>
          <w:bCs/>
          <w:lang w:val="it-IT"/>
        </w:rPr>
        <w:t>consumo di suolo pari a zero</w:t>
      </w:r>
      <w:r>
        <w:rPr>
          <w:lang w:val="it-IT"/>
        </w:rPr>
        <w:t xml:space="preserve"> e si sviluppa in verticale secondo un </w:t>
      </w:r>
      <w:r w:rsidRPr="00C31769">
        <w:rPr>
          <w:b/>
          <w:bCs/>
          <w:lang w:val="it-IT"/>
        </w:rPr>
        <w:t>format metropolitano</w:t>
      </w:r>
      <w:r w:rsidR="00D03558">
        <w:rPr>
          <w:b/>
          <w:bCs/>
          <w:lang w:val="it-IT"/>
        </w:rPr>
        <w:t>,</w:t>
      </w:r>
      <w:r w:rsidR="00AC0AC5">
        <w:rPr>
          <w:b/>
          <w:bCs/>
          <w:lang w:val="it-IT"/>
        </w:rPr>
        <w:t xml:space="preserve"> che ben si adatta agli spazi cittadini</w:t>
      </w:r>
      <w:r>
        <w:rPr>
          <w:lang w:val="it-IT"/>
        </w:rPr>
        <w:t xml:space="preserve">. Per collocare il punto vendita in una </w:t>
      </w:r>
      <w:r w:rsidR="007D1401" w:rsidRPr="007D1401">
        <w:rPr>
          <w:rFonts w:asciiTheme="minorHAnsi" w:hAnsiTheme="minorHAnsi" w:cstheme="minorHAnsi"/>
          <w:bCs/>
          <w:lang w:val="it-IT"/>
        </w:rPr>
        <w:t xml:space="preserve">posizione </w:t>
      </w:r>
      <w:r>
        <w:rPr>
          <w:rFonts w:asciiTheme="minorHAnsi" w:hAnsiTheme="minorHAnsi" w:cstheme="minorHAnsi"/>
          <w:bCs/>
          <w:lang w:val="it-IT"/>
        </w:rPr>
        <w:t xml:space="preserve">così </w:t>
      </w:r>
      <w:r w:rsidR="007D1401" w:rsidRPr="007D1401">
        <w:rPr>
          <w:rFonts w:asciiTheme="minorHAnsi" w:hAnsiTheme="minorHAnsi" w:cstheme="minorHAnsi"/>
          <w:bCs/>
          <w:lang w:val="it-IT"/>
        </w:rPr>
        <w:t>centrale</w:t>
      </w:r>
      <w:r>
        <w:rPr>
          <w:rFonts w:asciiTheme="minorHAnsi" w:hAnsiTheme="minorHAnsi" w:cstheme="minorHAnsi"/>
          <w:bCs/>
          <w:lang w:val="it-IT"/>
        </w:rPr>
        <w:t>, infatti, è</w:t>
      </w:r>
      <w:r w:rsidR="00E32D3D">
        <w:rPr>
          <w:rFonts w:asciiTheme="minorHAnsi" w:hAnsiTheme="minorHAnsi" w:cstheme="minorHAnsi"/>
          <w:bCs/>
          <w:lang w:val="it-IT"/>
        </w:rPr>
        <w:t xml:space="preserve"> stata definita un’architettura modulare e </w:t>
      </w:r>
      <w:r w:rsidR="007D1401" w:rsidRPr="007D1401">
        <w:rPr>
          <w:rFonts w:asciiTheme="minorHAnsi" w:hAnsiTheme="minorHAnsi" w:cstheme="minorHAnsi"/>
          <w:bCs/>
          <w:lang w:val="it-IT"/>
        </w:rPr>
        <w:t>flessibile</w:t>
      </w:r>
      <w:r w:rsidR="00E32D3D">
        <w:rPr>
          <w:rFonts w:asciiTheme="minorHAnsi" w:hAnsiTheme="minorHAnsi" w:cstheme="minorHAnsi"/>
          <w:bCs/>
          <w:lang w:val="it-IT"/>
        </w:rPr>
        <w:t xml:space="preserve"> che ha permesso all’Azienda di </w:t>
      </w:r>
      <w:r w:rsidR="007D1401" w:rsidRPr="007D1401">
        <w:rPr>
          <w:rFonts w:asciiTheme="minorHAnsi" w:hAnsiTheme="minorHAnsi" w:cstheme="minorHAnsi"/>
          <w:bCs/>
          <w:lang w:val="it-IT"/>
        </w:rPr>
        <w:t>integrare l'edificio con piani</w:t>
      </w:r>
      <w:r w:rsidR="00E32D3D">
        <w:rPr>
          <w:rFonts w:asciiTheme="minorHAnsi" w:hAnsiTheme="minorHAnsi" w:cstheme="minorHAnsi"/>
          <w:bCs/>
          <w:lang w:val="it-IT"/>
        </w:rPr>
        <w:t xml:space="preserve"> aggiuntivi, a vantaggio del</w:t>
      </w:r>
      <w:r w:rsidR="007D1401" w:rsidRPr="007D1401">
        <w:rPr>
          <w:rFonts w:asciiTheme="minorHAnsi" w:hAnsiTheme="minorHAnsi" w:cstheme="minorHAnsi"/>
          <w:bCs/>
          <w:lang w:val="it-IT"/>
        </w:rPr>
        <w:t>l’assetto urbanistico</w:t>
      </w:r>
      <w:r w:rsidR="00E32D3D">
        <w:rPr>
          <w:rFonts w:asciiTheme="minorHAnsi" w:hAnsiTheme="minorHAnsi" w:cstheme="minorHAnsi"/>
          <w:bCs/>
          <w:lang w:val="it-IT"/>
        </w:rPr>
        <w:t xml:space="preserve"> dell’area</w:t>
      </w:r>
      <w:r w:rsidR="007D1401" w:rsidRPr="007D1401">
        <w:rPr>
          <w:rFonts w:asciiTheme="minorHAnsi" w:hAnsiTheme="minorHAnsi" w:cstheme="minorHAnsi"/>
          <w:bCs/>
          <w:lang w:val="it-IT"/>
        </w:rPr>
        <w:t>.</w:t>
      </w:r>
      <w:r w:rsidR="00D03558">
        <w:rPr>
          <w:rFonts w:asciiTheme="minorHAnsi" w:hAnsiTheme="minorHAnsi" w:cstheme="minorHAnsi"/>
          <w:bCs/>
          <w:lang w:val="it-IT"/>
        </w:rPr>
        <w:t xml:space="preserve"> </w:t>
      </w:r>
      <w:r w:rsidR="00E32D3D">
        <w:rPr>
          <w:lang w:val="it-IT"/>
        </w:rPr>
        <w:t xml:space="preserve">Oltre al </w:t>
      </w:r>
      <w:r w:rsidR="007D1401" w:rsidRPr="007D1401">
        <w:rPr>
          <w:rFonts w:asciiTheme="minorHAnsi" w:hAnsiTheme="minorHAnsi" w:cstheme="minorHAnsi"/>
          <w:bCs/>
          <w:lang w:val="it-IT"/>
        </w:rPr>
        <w:t>contesto urbano</w:t>
      </w:r>
      <w:r w:rsidR="00E32D3D">
        <w:rPr>
          <w:rFonts w:asciiTheme="minorHAnsi" w:hAnsiTheme="minorHAnsi" w:cstheme="minorHAnsi"/>
          <w:bCs/>
          <w:lang w:val="it-IT"/>
        </w:rPr>
        <w:t xml:space="preserve">, la struttura </w:t>
      </w:r>
      <w:r w:rsidR="00561E06" w:rsidRPr="00561E06">
        <w:rPr>
          <w:lang w:val="it-IT"/>
        </w:rPr>
        <w:t xml:space="preserve">presta particolare </w:t>
      </w:r>
      <w:r w:rsidR="00561E06" w:rsidRPr="00561E06">
        <w:rPr>
          <w:b/>
          <w:bCs/>
          <w:lang w:val="it-IT"/>
        </w:rPr>
        <w:t>attenzione sia alla sostenibilità ambientale che all’efficienza energetica</w:t>
      </w:r>
      <w:r w:rsidR="00561E06" w:rsidRPr="00561E06">
        <w:rPr>
          <w:lang w:val="it-IT"/>
        </w:rPr>
        <w:t>.</w:t>
      </w:r>
      <w:r w:rsidR="00561E06">
        <w:rPr>
          <w:lang w:val="it-IT"/>
        </w:rPr>
        <w:t xml:space="preserve"> </w:t>
      </w:r>
      <w:r w:rsidR="00285E73">
        <w:rPr>
          <w:rFonts w:asciiTheme="minorHAnsi" w:hAnsiTheme="minorHAnsi" w:cstheme="minorHAnsi"/>
          <w:bCs/>
          <w:lang w:val="it-IT"/>
        </w:rPr>
        <w:t>Il</w:t>
      </w:r>
      <w:r w:rsidR="00CD4BF5">
        <w:rPr>
          <w:rFonts w:asciiTheme="minorHAnsi" w:hAnsiTheme="minorHAnsi" w:cstheme="minorHAnsi"/>
          <w:bCs/>
          <w:lang w:val="it-IT"/>
        </w:rPr>
        <w:t xml:space="preserve"> supermercato</w:t>
      </w:r>
      <w:r w:rsidR="00285E73">
        <w:rPr>
          <w:rFonts w:asciiTheme="minorHAnsi" w:hAnsiTheme="minorHAnsi" w:cstheme="minorHAnsi"/>
          <w:bCs/>
          <w:lang w:val="it-IT"/>
        </w:rPr>
        <w:t>, in</w:t>
      </w:r>
      <w:r w:rsidR="009E0A26">
        <w:rPr>
          <w:rFonts w:asciiTheme="minorHAnsi" w:hAnsiTheme="minorHAnsi" w:cstheme="minorHAnsi"/>
          <w:bCs/>
          <w:lang w:val="it-IT"/>
        </w:rPr>
        <w:t>fatti</w:t>
      </w:r>
      <w:r w:rsidR="00285E73">
        <w:rPr>
          <w:rFonts w:asciiTheme="minorHAnsi" w:hAnsiTheme="minorHAnsi" w:cstheme="minorHAnsi"/>
          <w:bCs/>
          <w:lang w:val="it-IT"/>
        </w:rPr>
        <w:t>,</w:t>
      </w:r>
      <w:r w:rsidR="00CD4BF5">
        <w:rPr>
          <w:rFonts w:asciiTheme="minorHAnsi" w:hAnsiTheme="minorHAnsi" w:cstheme="minorHAnsi"/>
          <w:bCs/>
          <w:lang w:val="it-IT"/>
        </w:rPr>
        <w:t xml:space="preserve"> rientr</w:t>
      </w:r>
      <w:r w:rsidR="00EE1614">
        <w:rPr>
          <w:rFonts w:asciiTheme="minorHAnsi" w:hAnsiTheme="minorHAnsi" w:cstheme="minorHAnsi"/>
          <w:bCs/>
          <w:lang w:val="it-IT"/>
        </w:rPr>
        <w:t>a</w:t>
      </w:r>
      <w:r w:rsidR="00CD4BF5">
        <w:rPr>
          <w:rFonts w:asciiTheme="minorHAnsi" w:hAnsiTheme="minorHAnsi" w:cstheme="minorHAnsi"/>
          <w:bCs/>
          <w:lang w:val="it-IT"/>
        </w:rPr>
        <w:t xml:space="preserve"> in </w:t>
      </w:r>
      <w:r w:rsidR="00CD4BF5" w:rsidRPr="00CD4BF5">
        <w:rPr>
          <w:rFonts w:asciiTheme="minorHAnsi" w:hAnsiTheme="minorHAnsi" w:cstheme="minorHAnsi"/>
          <w:b/>
          <w:lang w:val="it-IT"/>
        </w:rPr>
        <w:t>classe energetica A</w:t>
      </w:r>
      <w:r w:rsidR="00374260">
        <w:rPr>
          <w:rFonts w:asciiTheme="minorHAnsi" w:hAnsiTheme="minorHAnsi" w:cstheme="minorHAnsi"/>
          <w:b/>
          <w:lang w:val="it-IT"/>
        </w:rPr>
        <w:t>4</w:t>
      </w:r>
      <w:r w:rsidR="00CD4BF5">
        <w:rPr>
          <w:rFonts w:asciiTheme="minorHAnsi" w:hAnsiTheme="minorHAnsi" w:cstheme="minorHAnsi"/>
          <w:bCs/>
          <w:lang w:val="it-IT"/>
        </w:rPr>
        <w:t xml:space="preserve"> ed</w:t>
      </w:r>
      <w:r w:rsidR="00CD4BF5" w:rsidRPr="00CD4BF5">
        <w:rPr>
          <w:rFonts w:asciiTheme="minorHAnsi" w:hAnsiTheme="minorHAnsi" w:cstheme="minorHAnsi"/>
          <w:bCs/>
          <w:lang w:val="it-IT"/>
        </w:rPr>
        <w:t xml:space="preserve"> è dotato di </w:t>
      </w:r>
      <w:r w:rsidR="00CD4BF5" w:rsidRPr="00285E73">
        <w:rPr>
          <w:rFonts w:asciiTheme="minorHAnsi" w:hAnsiTheme="minorHAnsi" w:cstheme="minorHAnsi"/>
          <w:b/>
          <w:lang w:val="it-IT"/>
        </w:rPr>
        <w:t>ampie vetrate</w:t>
      </w:r>
      <w:r w:rsidR="00CD4BF5">
        <w:rPr>
          <w:rFonts w:asciiTheme="minorHAnsi" w:hAnsiTheme="minorHAnsi" w:cstheme="minorHAnsi"/>
          <w:bCs/>
          <w:lang w:val="it-IT"/>
        </w:rPr>
        <w:t xml:space="preserve"> per favorire la luminosità naturale</w:t>
      </w:r>
      <w:r w:rsidR="00667F54">
        <w:rPr>
          <w:rFonts w:asciiTheme="minorHAnsi" w:hAnsiTheme="minorHAnsi" w:cstheme="minorHAnsi"/>
          <w:bCs/>
          <w:lang w:val="it-IT"/>
        </w:rPr>
        <w:t xml:space="preserve"> d</w:t>
      </w:r>
      <w:r w:rsidR="00667F54" w:rsidRPr="00667F54">
        <w:rPr>
          <w:rFonts w:asciiTheme="minorHAnsi" w:hAnsiTheme="minorHAnsi" w:cstheme="minorHAnsi"/>
          <w:bCs/>
          <w:lang w:val="it-IT"/>
        </w:rPr>
        <w:t>e</w:t>
      </w:r>
      <w:r w:rsidR="00E32D3D">
        <w:rPr>
          <w:rFonts w:asciiTheme="minorHAnsi" w:hAnsiTheme="minorHAnsi" w:cstheme="minorHAnsi"/>
          <w:bCs/>
          <w:lang w:val="it-IT"/>
        </w:rPr>
        <w:t>gli interni</w:t>
      </w:r>
      <w:r w:rsidR="00CD4BF5" w:rsidRPr="00CD4BF5">
        <w:rPr>
          <w:rFonts w:asciiTheme="minorHAnsi" w:hAnsiTheme="minorHAnsi" w:cstheme="minorHAnsi"/>
          <w:bCs/>
          <w:lang w:val="it-IT"/>
        </w:rPr>
        <w:t xml:space="preserve">. </w:t>
      </w:r>
      <w:r w:rsidR="00E32D3D">
        <w:rPr>
          <w:rFonts w:asciiTheme="minorHAnsi" w:hAnsiTheme="minorHAnsi" w:cstheme="minorHAnsi"/>
          <w:bCs/>
          <w:lang w:val="it-IT"/>
        </w:rPr>
        <w:t xml:space="preserve">Sul tetto dell’edificio è presente </w:t>
      </w:r>
      <w:r w:rsidR="00EE1614">
        <w:rPr>
          <w:rFonts w:asciiTheme="minorHAnsi" w:hAnsiTheme="minorHAnsi" w:cstheme="minorHAnsi"/>
          <w:bCs/>
          <w:lang w:val="it-IT"/>
        </w:rPr>
        <w:t>un</w:t>
      </w:r>
      <w:r w:rsidR="00CD4BF5" w:rsidRPr="00CD4BF5">
        <w:rPr>
          <w:rFonts w:asciiTheme="minorHAnsi" w:hAnsiTheme="minorHAnsi" w:cstheme="minorHAnsi"/>
          <w:bCs/>
          <w:lang w:val="it-IT"/>
        </w:rPr>
        <w:t xml:space="preserve"> </w:t>
      </w:r>
      <w:r w:rsidR="00CD4BF5" w:rsidRPr="00CD4BF5">
        <w:rPr>
          <w:rFonts w:asciiTheme="minorHAnsi" w:hAnsiTheme="minorHAnsi" w:cstheme="minorHAnsi"/>
          <w:b/>
          <w:lang w:val="it-IT"/>
        </w:rPr>
        <w:t xml:space="preserve">impianto fotovoltaico da </w:t>
      </w:r>
      <w:r w:rsidR="00374260">
        <w:rPr>
          <w:rFonts w:asciiTheme="minorHAnsi" w:hAnsiTheme="minorHAnsi" w:cstheme="minorHAnsi"/>
          <w:b/>
          <w:lang w:val="it-IT"/>
        </w:rPr>
        <w:t>99</w:t>
      </w:r>
      <w:r w:rsidR="00CD4BF5" w:rsidRPr="00CD4BF5">
        <w:rPr>
          <w:rFonts w:asciiTheme="minorHAnsi" w:hAnsiTheme="minorHAnsi" w:cstheme="minorHAnsi"/>
          <w:b/>
          <w:lang w:val="it-IT"/>
        </w:rPr>
        <w:t xml:space="preserve"> kW</w:t>
      </w:r>
      <w:r w:rsidR="00E32D3D">
        <w:rPr>
          <w:rFonts w:asciiTheme="minorHAnsi" w:hAnsiTheme="minorHAnsi" w:cstheme="minorHAnsi"/>
          <w:bCs/>
          <w:lang w:val="it-IT"/>
        </w:rPr>
        <w:t xml:space="preserve"> e il </w:t>
      </w:r>
      <w:r w:rsidR="00435DCC" w:rsidRPr="00CD4BF5">
        <w:rPr>
          <w:rFonts w:asciiTheme="minorHAnsi" w:hAnsiTheme="minorHAnsi" w:cstheme="minorHAnsi"/>
          <w:b/>
          <w:lang w:val="it-IT"/>
        </w:rPr>
        <w:t>100% dell’energia</w:t>
      </w:r>
      <w:r w:rsidR="00E32D3D">
        <w:rPr>
          <w:rFonts w:asciiTheme="minorHAnsi" w:hAnsiTheme="minorHAnsi" w:cstheme="minorHAnsi"/>
          <w:b/>
          <w:lang w:val="it-IT"/>
        </w:rPr>
        <w:t xml:space="preserve"> utilizzata</w:t>
      </w:r>
      <w:r w:rsidR="00435DCC" w:rsidRPr="00CD4BF5">
        <w:rPr>
          <w:rFonts w:asciiTheme="minorHAnsi" w:hAnsiTheme="minorHAnsi" w:cstheme="minorHAnsi"/>
          <w:b/>
          <w:lang w:val="it-IT"/>
        </w:rPr>
        <w:t xml:space="preserve"> </w:t>
      </w:r>
      <w:r w:rsidR="00435DCC">
        <w:rPr>
          <w:rFonts w:asciiTheme="minorHAnsi" w:hAnsiTheme="minorHAnsi" w:cstheme="minorHAnsi"/>
          <w:b/>
          <w:lang w:val="it-IT"/>
        </w:rPr>
        <w:t>prov</w:t>
      </w:r>
      <w:r w:rsidR="00E32D3D">
        <w:rPr>
          <w:rFonts w:asciiTheme="minorHAnsi" w:hAnsiTheme="minorHAnsi" w:cstheme="minorHAnsi"/>
          <w:b/>
          <w:lang w:val="it-IT"/>
        </w:rPr>
        <w:t>iene</w:t>
      </w:r>
      <w:r w:rsidR="00435DCC">
        <w:rPr>
          <w:rFonts w:asciiTheme="minorHAnsi" w:hAnsiTheme="minorHAnsi" w:cstheme="minorHAnsi"/>
          <w:b/>
          <w:lang w:val="it-IT"/>
        </w:rPr>
        <w:t xml:space="preserve"> </w:t>
      </w:r>
      <w:r w:rsidR="00435DCC" w:rsidRPr="00CD4BF5">
        <w:rPr>
          <w:rFonts w:asciiTheme="minorHAnsi" w:hAnsiTheme="minorHAnsi" w:cstheme="minorHAnsi"/>
          <w:b/>
          <w:lang w:val="it-IT"/>
        </w:rPr>
        <w:t>da fonti rinnovabili</w:t>
      </w:r>
      <w:r w:rsidR="00E32D3D">
        <w:rPr>
          <w:rFonts w:asciiTheme="minorHAnsi" w:hAnsiTheme="minorHAnsi" w:cstheme="minorHAnsi"/>
          <w:b/>
          <w:lang w:val="it-IT"/>
        </w:rPr>
        <w:t>.</w:t>
      </w:r>
      <w:r w:rsidR="00435DCC">
        <w:rPr>
          <w:rFonts w:asciiTheme="minorHAnsi" w:hAnsiTheme="minorHAnsi" w:cstheme="minorHAnsi"/>
          <w:bCs/>
          <w:lang w:val="it-IT"/>
        </w:rPr>
        <w:t xml:space="preserve"> </w:t>
      </w:r>
      <w:r w:rsidR="00E32D3D">
        <w:rPr>
          <w:rFonts w:asciiTheme="minorHAnsi" w:hAnsiTheme="minorHAnsi" w:cstheme="minorHAnsi"/>
          <w:bCs/>
          <w:lang w:val="it-IT"/>
        </w:rPr>
        <w:t>La gestione sostenibile del supermercato prevede inoltre la dotazione</w:t>
      </w:r>
      <w:r w:rsidR="00435DCC">
        <w:rPr>
          <w:rFonts w:asciiTheme="minorHAnsi" w:hAnsiTheme="minorHAnsi" w:cstheme="minorHAnsi"/>
          <w:bCs/>
          <w:lang w:val="it-IT"/>
        </w:rPr>
        <w:t xml:space="preserve"> di un</w:t>
      </w:r>
      <w:r w:rsidR="00CD4BF5" w:rsidRPr="00CD4BF5">
        <w:rPr>
          <w:rFonts w:asciiTheme="minorHAnsi" w:hAnsiTheme="minorHAnsi" w:cstheme="minorHAnsi"/>
          <w:bCs/>
          <w:lang w:val="it-IT"/>
        </w:rPr>
        <w:t xml:space="preserve"> </w:t>
      </w:r>
      <w:r w:rsidR="00EE1614" w:rsidRPr="00CD4BF5">
        <w:rPr>
          <w:rFonts w:asciiTheme="minorHAnsi" w:hAnsiTheme="minorHAnsi" w:cstheme="minorHAnsi"/>
          <w:b/>
          <w:lang w:val="it-IT"/>
        </w:rPr>
        <w:t>impianto di luci a LED</w:t>
      </w:r>
      <w:r w:rsidR="00EE1614" w:rsidRPr="00CD4BF5">
        <w:rPr>
          <w:rFonts w:asciiTheme="minorHAnsi" w:hAnsiTheme="minorHAnsi" w:cstheme="minorHAnsi"/>
          <w:bCs/>
          <w:lang w:val="it-IT"/>
        </w:rPr>
        <w:t xml:space="preserve"> </w:t>
      </w:r>
      <w:r w:rsidR="00435DCC">
        <w:rPr>
          <w:rFonts w:asciiTheme="minorHAnsi" w:hAnsiTheme="minorHAnsi" w:cstheme="minorHAnsi"/>
          <w:bCs/>
          <w:lang w:val="it-IT"/>
        </w:rPr>
        <w:t xml:space="preserve">che </w:t>
      </w:r>
      <w:r w:rsidR="00EE1614" w:rsidRPr="00CD4BF5">
        <w:rPr>
          <w:rFonts w:asciiTheme="minorHAnsi" w:hAnsiTheme="minorHAnsi" w:cstheme="minorHAnsi"/>
          <w:bCs/>
          <w:lang w:val="it-IT"/>
        </w:rPr>
        <w:t xml:space="preserve">consente di risparmiare </w:t>
      </w:r>
      <w:r w:rsidR="004C1B3C">
        <w:rPr>
          <w:rFonts w:asciiTheme="minorHAnsi" w:hAnsiTheme="minorHAnsi" w:cstheme="minorHAnsi"/>
          <w:bCs/>
          <w:lang w:val="it-IT"/>
        </w:rPr>
        <w:t>più del</w:t>
      </w:r>
      <w:r w:rsidR="00EE1614" w:rsidRPr="00CD4BF5">
        <w:rPr>
          <w:rFonts w:asciiTheme="minorHAnsi" w:hAnsiTheme="minorHAnsi" w:cstheme="minorHAnsi"/>
          <w:bCs/>
          <w:lang w:val="it-IT"/>
        </w:rPr>
        <w:t xml:space="preserve"> 50% </w:t>
      </w:r>
      <w:r w:rsidR="004C1B3C">
        <w:rPr>
          <w:rFonts w:asciiTheme="minorHAnsi" w:hAnsiTheme="minorHAnsi" w:cstheme="minorHAnsi"/>
          <w:bCs/>
          <w:lang w:val="it-IT"/>
        </w:rPr>
        <w:t xml:space="preserve">di energia </w:t>
      </w:r>
      <w:r w:rsidR="00EE1614" w:rsidRPr="00CD4BF5">
        <w:rPr>
          <w:rFonts w:asciiTheme="minorHAnsi" w:hAnsiTheme="minorHAnsi" w:cstheme="minorHAnsi"/>
          <w:bCs/>
          <w:lang w:val="it-IT"/>
        </w:rPr>
        <w:t>rispetto all</w:t>
      </w:r>
      <w:r w:rsidR="009E0A26">
        <w:rPr>
          <w:rFonts w:asciiTheme="minorHAnsi" w:hAnsiTheme="minorHAnsi" w:cstheme="minorHAnsi"/>
          <w:bCs/>
          <w:lang w:val="it-IT"/>
        </w:rPr>
        <w:t xml:space="preserve">e tecnologie </w:t>
      </w:r>
      <w:r w:rsidR="00435DCC">
        <w:rPr>
          <w:rFonts w:asciiTheme="minorHAnsi" w:hAnsiTheme="minorHAnsi" w:cstheme="minorHAnsi"/>
          <w:bCs/>
          <w:lang w:val="it-IT"/>
        </w:rPr>
        <w:t>precedent</w:t>
      </w:r>
      <w:r w:rsidR="00E32D3D">
        <w:rPr>
          <w:rFonts w:asciiTheme="minorHAnsi" w:hAnsiTheme="minorHAnsi" w:cstheme="minorHAnsi"/>
          <w:bCs/>
          <w:lang w:val="it-IT"/>
        </w:rPr>
        <w:t>i e un</w:t>
      </w:r>
      <w:r w:rsidR="00374260" w:rsidRPr="00374260">
        <w:rPr>
          <w:rFonts w:asciiTheme="minorHAnsi" w:hAnsiTheme="minorHAnsi" w:cstheme="minorHAnsi"/>
          <w:lang w:val="it-IT"/>
        </w:rPr>
        <w:t xml:space="preserve"> </w:t>
      </w:r>
      <w:r w:rsidR="00374260" w:rsidRPr="00374260">
        <w:rPr>
          <w:rFonts w:asciiTheme="minorHAnsi" w:hAnsiTheme="minorHAnsi" w:cstheme="minorHAnsi"/>
          <w:b/>
          <w:bCs/>
          <w:lang w:val="it-IT"/>
        </w:rPr>
        <w:t>sistema di recupero dell'acqua piovana</w:t>
      </w:r>
      <w:r w:rsidR="00374260" w:rsidRPr="00374260">
        <w:rPr>
          <w:rFonts w:asciiTheme="minorHAnsi" w:hAnsiTheme="minorHAnsi" w:cstheme="minorHAnsi"/>
          <w:lang w:val="it-IT"/>
        </w:rPr>
        <w:t xml:space="preserve"> per uso irriguo</w:t>
      </w:r>
      <w:r w:rsidR="00374260">
        <w:rPr>
          <w:rFonts w:asciiTheme="minorHAnsi" w:hAnsiTheme="minorHAnsi" w:cstheme="minorHAnsi"/>
          <w:lang w:val="it-IT"/>
        </w:rPr>
        <w:t>.</w:t>
      </w:r>
      <w:r w:rsidR="00D03558">
        <w:rPr>
          <w:lang w:val="it-IT"/>
        </w:rPr>
        <w:t xml:space="preserve"> </w:t>
      </w:r>
      <w:r w:rsidR="00883D43">
        <w:rPr>
          <w:rFonts w:asciiTheme="minorHAnsi" w:hAnsiTheme="minorHAnsi" w:cstheme="minorHAnsi"/>
          <w:bCs/>
          <w:lang w:val="it-IT"/>
        </w:rPr>
        <w:t>Al piano terra è disponibile p</w:t>
      </w:r>
      <w:r w:rsidR="00883D43" w:rsidRPr="00883D43">
        <w:rPr>
          <w:rFonts w:asciiTheme="minorHAnsi" w:hAnsiTheme="minorHAnsi" w:cstheme="minorHAnsi"/>
          <w:bCs/>
          <w:lang w:val="it-IT"/>
        </w:rPr>
        <w:t xml:space="preserve">er i clienti </w:t>
      </w:r>
      <w:r w:rsidR="00883D43" w:rsidRPr="007D1401">
        <w:rPr>
          <w:rFonts w:asciiTheme="minorHAnsi" w:hAnsiTheme="minorHAnsi" w:cstheme="minorHAnsi"/>
          <w:b/>
          <w:lang w:val="it-IT"/>
        </w:rPr>
        <w:t>un ampio parcheggio coperto</w:t>
      </w:r>
      <w:r w:rsidR="00883D43">
        <w:rPr>
          <w:rFonts w:asciiTheme="minorHAnsi" w:hAnsiTheme="minorHAnsi" w:cstheme="minorHAnsi"/>
          <w:bCs/>
          <w:lang w:val="it-IT"/>
        </w:rPr>
        <w:t xml:space="preserve"> </w:t>
      </w:r>
      <w:r w:rsidR="00667F54">
        <w:rPr>
          <w:rFonts w:asciiTheme="minorHAnsi" w:hAnsiTheme="minorHAnsi" w:cstheme="minorHAnsi"/>
          <w:bCs/>
          <w:lang w:val="it-IT"/>
        </w:rPr>
        <w:t>dotato di</w:t>
      </w:r>
      <w:r w:rsidR="004C1B3C">
        <w:rPr>
          <w:rFonts w:asciiTheme="minorHAnsi" w:hAnsiTheme="minorHAnsi" w:cstheme="minorHAnsi"/>
          <w:bCs/>
          <w:lang w:val="it-IT"/>
        </w:rPr>
        <w:t xml:space="preserve"> </w:t>
      </w:r>
      <w:r w:rsidR="00561E06" w:rsidRPr="00561E06">
        <w:rPr>
          <w:rFonts w:asciiTheme="minorHAnsi" w:hAnsiTheme="minorHAnsi" w:cstheme="minorHAnsi"/>
          <w:b/>
          <w:lang w:val="it-IT"/>
        </w:rPr>
        <w:t xml:space="preserve">oltre </w:t>
      </w:r>
      <w:r w:rsidR="00667F54" w:rsidRPr="009E0A26">
        <w:rPr>
          <w:rFonts w:asciiTheme="minorHAnsi" w:hAnsiTheme="minorHAnsi" w:cstheme="minorHAnsi"/>
          <w:b/>
          <w:lang w:val="it-IT"/>
        </w:rPr>
        <w:t>1</w:t>
      </w:r>
      <w:r w:rsidR="009B40D7">
        <w:rPr>
          <w:rFonts w:asciiTheme="minorHAnsi" w:hAnsiTheme="minorHAnsi" w:cstheme="minorHAnsi"/>
          <w:b/>
          <w:lang w:val="it-IT"/>
        </w:rPr>
        <w:t>0</w:t>
      </w:r>
      <w:r w:rsidR="00561E06">
        <w:rPr>
          <w:rFonts w:asciiTheme="minorHAnsi" w:hAnsiTheme="minorHAnsi" w:cstheme="minorHAnsi"/>
          <w:b/>
          <w:lang w:val="it-IT"/>
        </w:rPr>
        <w:t>0</w:t>
      </w:r>
      <w:r w:rsidR="00667F54" w:rsidRPr="00EE1614">
        <w:rPr>
          <w:rFonts w:asciiTheme="minorHAnsi" w:hAnsiTheme="minorHAnsi" w:cstheme="minorHAnsi"/>
          <w:b/>
          <w:lang w:val="it-IT"/>
        </w:rPr>
        <w:t xml:space="preserve"> posti auto </w:t>
      </w:r>
      <w:r w:rsidR="00667F54" w:rsidRPr="001A1BC3">
        <w:rPr>
          <w:rFonts w:asciiTheme="minorHAnsi" w:hAnsiTheme="minorHAnsi" w:cstheme="minorHAnsi"/>
          <w:bCs/>
          <w:lang w:val="it-IT"/>
        </w:rPr>
        <w:t>e fornito di</w:t>
      </w:r>
      <w:r w:rsidR="00667F54" w:rsidRPr="00EE1614">
        <w:rPr>
          <w:rFonts w:asciiTheme="minorHAnsi" w:hAnsiTheme="minorHAnsi" w:cstheme="minorHAnsi"/>
          <w:b/>
          <w:lang w:val="it-IT"/>
        </w:rPr>
        <w:t xml:space="preserve"> una colonnina per la ricarica </w:t>
      </w:r>
      <w:r w:rsidR="00667F54">
        <w:rPr>
          <w:rFonts w:asciiTheme="minorHAnsi" w:hAnsiTheme="minorHAnsi" w:cstheme="minorHAnsi"/>
          <w:b/>
          <w:lang w:val="it-IT"/>
        </w:rPr>
        <w:t xml:space="preserve">gratuita </w:t>
      </w:r>
      <w:r w:rsidR="00667F54" w:rsidRPr="00EE1614">
        <w:rPr>
          <w:rFonts w:asciiTheme="minorHAnsi" w:hAnsiTheme="minorHAnsi" w:cstheme="minorHAnsi"/>
          <w:b/>
          <w:lang w:val="it-IT"/>
        </w:rPr>
        <w:t xml:space="preserve">di </w:t>
      </w:r>
      <w:r w:rsidR="00667F54">
        <w:rPr>
          <w:rFonts w:asciiTheme="minorHAnsi" w:hAnsiTheme="minorHAnsi" w:cstheme="minorHAnsi"/>
          <w:b/>
          <w:lang w:val="it-IT"/>
        </w:rPr>
        <w:t xml:space="preserve">due </w:t>
      </w:r>
      <w:r w:rsidR="00667F54" w:rsidRPr="00EE1614">
        <w:rPr>
          <w:rFonts w:asciiTheme="minorHAnsi" w:hAnsiTheme="minorHAnsi" w:cstheme="minorHAnsi"/>
          <w:b/>
          <w:lang w:val="it-IT"/>
        </w:rPr>
        <w:t>auto elettrich</w:t>
      </w:r>
      <w:r w:rsidR="00667F54">
        <w:rPr>
          <w:rFonts w:asciiTheme="minorHAnsi" w:hAnsiTheme="minorHAnsi" w:cstheme="minorHAnsi"/>
          <w:b/>
          <w:lang w:val="it-IT"/>
        </w:rPr>
        <w:t>e.</w:t>
      </w:r>
      <w:r w:rsidR="00883D43">
        <w:rPr>
          <w:rFonts w:asciiTheme="minorHAnsi" w:hAnsiTheme="minorHAnsi" w:cstheme="minorHAnsi"/>
          <w:b/>
          <w:lang w:val="it-IT"/>
        </w:rPr>
        <w:t xml:space="preserve"> </w:t>
      </w:r>
      <w:r w:rsidR="00883D43" w:rsidRPr="000E4880">
        <w:rPr>
          <w:rFonts w:asciiTheme="minorHAnsi" w:hAnsiTheme="minorHAnsi" w:cstheme="minorHAnsi"/>
          <w:bCs/>
          <w:lang w:val="it-IT"/>
        </w:rPr>
        <w:t>Adiacente al</w:t>
      </w:r>
      <w:r w:rsidR="000E4880">
        <w:rPr>
          <w:rFonts w:asciiTheme="minorHAnsi" w:hAnsiTheme="minorHAnsi" w:cstheme="minorHAnsi"/>
          <w:bCs/>
          <w:lang w:val="it-IT"/>
        </w:rPr>
        <w:t xml:space="preserve"> supermercato, infine, si trova </w:t>
      </w:r>
      <w:r w:rsidR="000E4880" w:rsidRPr="000E4880">
        <w:rPr>
          <w:rFonts w:asciiTheme="minorHAnsi" w:hAnsiTheme="minorHAnsi" w:cstheme="minorHAnsi"/>
          <w:b/>
          <w:lang w:val="it-IT"/>
        </w:rPr>
        <w:t>un’area verde di circa 1200</w:t>
      </w:r>
      <w:r w:rsidR="000E4880">
        <w:rPr>
          <w:rFonts w:asciiTheme="minorHAnsi" w:hAnsiTheme="minorHAnsi" w:cstheme="minorHAnsi"/>
          <w:bCs/>
          <w:lang w:val="it-IT"/>
        </w:rPr>
        <w:t xml:space="preserve"> </w:t>
      </w:r>
      <w:r w:rsidR="000E4880" w:rsidRPr="00561E06">
        <w:rPr>
          <w:b/>
          <w:bCs/>
          <w:lang w:val="it-IT"/>
        </w:rPr>
        <w:t>m²</w:t>
      </w:r>
      <w:r w:rsidR="000E4880" w:rsidRPr="00561E06">
        <w:rPr>
          <w:lang w:val="it-IT"/>
        </w:rPr>
        <w:t xml:space="preserve"> </w:t>
      </w:r>
      <w:r w:rsidR="000E4880">
        <w:rPr>
          <w:rFonts w:asciiTheme="minorHAnsi" w:hAnsiTheme="minorHAnsi" w:cstheme="minorHAnsi"/>
          <w:lang w:val="it-IT"/>
        </w:rPr>
        <w:t>che</w:t>
      </w:r>
      <w:r w:rsidR="00374260" w:rsidRPr="00883D43">
        <w:rPr>
          <w:rFonts w:asciiTheme="minorHAnsi" w:hAnsiTheme="minorHAnsi" w:cstheme="minorHAnsi"/>
          <w:lang w:val="it-IT"/>
        </w:rPr>
        <w:t xml:space="preserve"> l’Azienda, da sempre attenta al contesto in cui opera, </w:t>
      </w:r>
      <w:r w:rsidR="000E4880">
        <w:rPr>
          <w:rFonts w:asciiTheme="minorHAnsi" w:hAnsiTheme="minorHAnsi" w:cstheme="minorHAnsi"/>
          <w:lang w:val="it-IT"/>
        </w:rPr>
        <w:t xml:space="preserve">ha contribuito a riqualificare </w:t>
      </w:r>
      <w:r w:rsidR="00374260" w:rsidRPr="00883D43">
        <w:rPr>
          <w:rFonts w:asciiTheme="minorHAnsi" w:hAnsiTheme="minorHAnsi" w:cstheme="minorHAnsi"/>
          <w:b/>
          <w:bCs/>
          <w:lang w:val="it-IT"/>
        </w:rPr>
        <w:t>con piantumazioni arboree e</w:t>
      </w:r>
      <w:r w:rsidR="000E4880">
        <w:rPr>
          <w:rFonts w:asciiTheme="minorHAnsi" w:hAnsiTheme="minorHAnsi" w:cstheme="minorHAnsi"/>
          <w:b/>
          <w:bCs/>
          <w:lang w:val="it-IT"/>
        </w:rPr>
        <w:t xml:space="preserve"> un</w:t>
      </w:r>
      <w:r w:rsidR="00374260" w:rsidRPr="00883D43">
        <w:rPr>
          <w:rFonts w:asciiTheme="minorHAnsi" w:hAnsiTheme="minorHAnsi" w:cstheme="minorHAnsi"/>
          <w:b/>
          <w:bCs/>
          <w:lang w:val="it-IT"/>
        </w:rPr>
        <w:t xml:space="preserve"> sistema di irrigazione dedicato</w:t>
      </w:r>
      <w:r w:rsidR="000E4880" w:rsidRPr="000E4880">
        <w:rPr>
          <w:rFonts w:asciiTheme="minorHAnsi" w:hAnsiTheme="minorHAnsi" w:cstheme="minorHAnsi"/>
          <w:lang w:val="it-IT"/>
        </w:rPr>
        <w:t>.</w:t>
      </w:r>
    </w:p>
    <w:p w14:paraId="3AC2122E" w14:textId="77777777" w:rsidR="007D32B0" w:rsidRDefault="007D32B0" w:rsidP="000C32C3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bookmarkStart w:id="2" w:name="_Hlk80860605"/>
    </w:p>
    <w:p w14:paraId="7DE55DE7" w14:textId="44E89342" w:rsidR="00374260" w:rsidRPr="00374260" w:rsidRDefault="0042702B" w:rsidP="00374260">
      <w:pPr>
        <w:pStyle w:val="EinfAbs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</w:pPr>
      <w:r w:rsidRPr="000C32C3"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  <w:t xml:space="preserve">Una spesa </w:t>
      </w:r>
      <w:bookmarkEnd w:id="2"/>
      <w:r w:rsidR="000E4880">
        <w:rPr>
          <w:rFonts w:asciiTheme="minorHAnsi" w:hAnsiTheme="minorHAnsi" w:cstheme="minorHAnsi"/>
          <w:b/>
          <w:color w:val="1F497D" w:themeColor="text2"/>
          <w:sz w:val="22"/>
          <w:szCs w:val="22"/>
          <w:lang w:val="it-IT"/>
        </w:rPr>
        <w:t>completa</w:t>
      </w:r>
    </w:p>
    <w:p w14:paraId="5663C8E2" w14:textId="77777777" w:rsidR="000E4880" w:rsidRDefault="00374260" w:rsidP="00374260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sz w:val="22"/>
          <w:szCs w:val="22"/>
        </w:rPr>
        <w:t>Il</w:t>
      </w:r>
      <w:r w:rsidR="000E4880">
        <w:rPr>
          <w:sz w:val="22"/>
          <w:szCs w:val="22"/>
        </w:rPr>
        <w:t xml:space="preserve"> nuovo punto vendita</w:t>
      </w:r>
      <w:r>
        <w:rPr>
          <w:sz w:val="22"/>
          <w:szCs w:val="22"/>
        </w:rPr>
        <w:t xml:space="preserve"> di </w:t>
      </w:r>
      <w:r w:rsidR="000E4880">
        <w:rPr>
          <w:sz w:val="22"/>
          <w:szCs w:val="22"/>
        </w:rPr>
        <w:t>Bologna</w:t>
      </w:r>
      <w:r>
        <w:rPr>
          <w:sz w:val="22"/>
          <w:szCs w:val="22"/>
        </w:rPr>
        <w:t xml:space="preserve"> rappresenta un punto di riferimento per gli acquisti </w:t>
      </w:r>
      <w:r w:rsidRPr="0081703F">
        <w:rPr>
          <w:sz w:val="22"/>
          <w:szCs w:val="22"/>
        </w:rPr>
        <w:t>in cui i clienti possono trovare tutto il necessario per</w:t>
      </w:r>
      <w:r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la spesa quotidiana</w:t>
      </w:r>
      <w:r w:rsidRPr="0081703F">
        <w:rPr>
          <w:b/>
          <w:bCs/>
          <w:sz w:val="22"/>
          <w:szCs w:val="22"/>
        </w:rPr>
        <w:t xml:space="preserve"> al miglior rapporto qualità-prezzo</w:t>
      </w:r>
      <w:r>
        <w:rPr>
          <w:sz w:val="22"/>
          <w:szCs w:val="22"/>
        </w:rPr>
        <w:t>. L</w:t>
      </w:r>
      <w:r w:rsidR="000E4880">
        <w:rPr>
          <w:sz w:val="22"/>
          <w:szCs w:val="22"/>
        </w:rPr>
        <w:t>a clientela viene accolta da</w:t>
      </w:r>
      <w:r w:rsidRPr="00240008">
        <w:rPr>
          <w:sz w:val="22"/>
          <w:szCs w:val="22"/>
        </w:rPr>
        <w:t>l più recente layout espositivo dell’Insegna, caratterizzato da ampie corsie</w:t>
      </w:r>
      <w:r w:rsidRPr="00102D3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che mettono ad </w:t>
      </w:r>
      <w:r w:rsidRPr="00102D32">
        <w:rPr>
          <w:sz w:val="22"/>
          <w:szCs w:val="22"/>
        </w:rPr>
        <w:t>immediata disposizione un</w:t>
      </w:r>
      <w:r>
        <w:rPr>
          <w:sz w:val="22"/>
          <w:szCs w:val="22"/>
        </w:rPr>
        <w:t>a vasta scelta di</w:t>
      </w:r>
      <w:r w:rsidRPr="00102D32">
        <w:rPr>
          <w:sz w:val="22"/>
          <w:szCs w:val="22"/>
        </w:rPr>
        <w:t xml:space="preserve"> </w:t>
      </w:r>
      <w:r w:rsidRPr="00B16428">
        <w:rPr>
          <w:sz w:val="22"/>
          <w:szCs w:val="22"/>
        </w:rPr>
        <w:t>articoli</w:t>
      </w:r>
      <w:r>
        <w:rPr>
          <w:sz w:val="22"/>
          <w:szCs w:val="22"/>
        </w:rPr>
        <w:t>, facilmente individuabili grazie alla cartellonistica dedicata</w:t>
      </w:r>
      <w:r w:rsidRPr="00B16428">
        <w:rPr>
          <w:sz w:val="22"/>
          <w:szCs w:val="22"/>
        </w:rPr>
        <w:t>.</w:t>
      </w:r>
      <w:r w:rsidRPr="0081703F">
        <w:rPr>
          <w:sz w:val="22"/>
          <w:szCs w:val="22"/>
        </w:rPr>
        <w:t xml:space="preserve"> </w:t>
      </w:r>
      <w:r w:rsidR="00A6266D" w:rsidRPr="00A6266D">
        <w:rPr>
          <w:rFonts w:asciiTheme="minorHAnsi" w:hAnsiTheme="minorHAnsi" w:cstheme="minorHAnsi"/>
          <w:bCs/>
          <w:color w:val="auto"/>
          <w:sz w:val="22"/>
          <w:szCs w:val="22"/>
        </w:rPr>
        <w:t>Il biglietto da visita del</w:t>
      </w:r>
      <w:r w:rsidR="000E488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lo 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store </w:t>
      </w:r>
      <w:r w:rsidR="00A6266D"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>rappresentato da</w:t>
      </w:r>
      <w:r w:rsidR="00A6266D" w:rsidRPr="00A6266D">
        <w:rPr>
          <w:rFonts w:asciiTheme="minorHAnsi" w:hAnsiTheme="minorHAnsi" w:cstheme="minorHAnsi"/>
          <w:bCs/>
          <w:color w:val="auto"/>
          <w:sz w:val="22"/>
          <w:szCs w:val="22"/>
        </w:rPr>
        <w:t>l reparto frutta e verdura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>, il quale</w:t>
      </w:r>
      <w:r w:rsidR="00A6266D" w:rsidRPr="00A6266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 compone di una vasta scelta di </w:t>
      </w:r>
      <w:r w:rsidR="00A6266D" w:rsidRPr="001F62DA">
        <w:rPr>
          <w:rFonts w:asciiTheme="minorHAnsi" w:hAnsiTheme="minorHAnsi" w:cstheme="minorHAnsi"/>
          <w:b/>
          <w:color w:val="auto"/>
          <w:sz w:val="22"/>
          <w:szCs w:val="22"/>
        </w:rPr>
        <w:t>referenze biologiche</w:t>
      </w:r>
      <w:r w:rsidR="0018732D">
        <w:rPr>
          <w:rFonts w:asciiTheme="minorHAnsi" w:hAnsiTheme="minorHAnsi" w:cstheme="minorHAnsi"/>
          <w:b/>
          <w:color w:val="auto"/>
          <w:sz w:val="22"/>
          <w:szCs w:val="22"/>
        </w:rPr>
        <w:t>.</w:t>
      </w:r>
    </w:p>
    <w:p w14:paraId="29248025" w14:textId="58055AC3" w:rsidR="000E4880" w:rsidRDefault="0018732D" w:rsidP="00374260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Prosegue</w:t>
      </w:r>
      <w:r w:rsidR="000E4880">
        <w:rPr>
          <w:rFonts w:asciiTheme="minorHAnsi" w:hAnsiTheme="minorHAnsi" w:cstheme="minorHAnsi"/>
          <w:bCs/>
          <w:color w:val="auto"/>
          <w:sz w:val="22"/>
          <w:szCs w:val="22"/>
        </w:rPr>
        <w:t>ndo, si trova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</w:t>
      </w:r>
      <w:r w:rsidR="00C31769">
        <w:rPr>
          <w:rFonts w:asciiTheme="minorHAnsi" w:hAnsiTheme="minorHAnsi" w:cstheme="minorHAnsi"/>
          <w:bCs/>
          <w:color w:val="auto"/>
          <w:sz w:val="22"/>
          <w:szCs w:val="22"/>
        </w:rPr>
        <w:t>’invitante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B75904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 cui è possibile trovare pane fresco sfornato tutti i giorni e altr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>e tipologie di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panificati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dolci 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>ch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e salati.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Completano l’ampio 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assortimento di </w:t>
      </w:r>
      <w:r w:rsidR="00A6266D">
        <w:rPr>
          <w:rFonts w:asciiTheme="minorHAnsi" w:hAnsiTheme="minorHAnsi" w:cstheme="minorHAnsi"/>
          <w:b/>
          <w:color w:val="auto"/>
          <w:sz w:val="22"/>
          <w:szCs w:val="22"/>
        </w:rPr>
        <w:t>oltre</w:t>
      </w:r>
      <w:r w:rsidR="00CD4BF5" w:rsidRPr="008C184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3.500 prodotti</w:t>
      </w:r>
      <w:r w:rsidR="009D7A6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ant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</w:t>
      </w:r>
      <w:r w:rsidR="00B75904" w:rsidRPr="00B75904">
        <w:rPr>
          <w:rFonts w:asciiTheme="minorHAnsi" w:hAnsiTheme="minorHAnsi" w:cstheme="minorHAnsi"/>
          <w:bCs/>
          <w:color w:val="auto"/>
          <w:sz w:val="22"/>
          <w:szCs w:val="22"/>
        </w:rPr>
        <w:t>referenze</w:t>
      </w:r>
      <w:r w:rsidR="008C1845" w:rsidRP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E488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food e non food, </w:t>
      </w:r>
      <w:r w:rsidRPr="00B7590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tra cui </w:t>
      </w:r>
      <w:r w:rsidR="000E488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anche </w:t>
      </w:r>
      <w:r w:rsidRPr="00B75904">
        <w:rPr>
          <w:rFonts w:asciiTheme="minorHAnsi" w:hAnsiTheme="minorHAnsi" w:cstheme="minorHAnsi"/>
          <w:bCs/>
          <w:color w:val="auto"/>
          <w:sz w:val="22"/>
          <w:szCs w:val="22"/>
        </w:rPr>
        <w:t>quell</w:t>
      </w:r>
      <w:r w:rsidR="00B75904" w:rsidRPr="00B75904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0E488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E4880" w:rsidRPr="00024F81">
        <w:rPr>
          <w:rFonts w:asciiTheme="minorHAnsi" w:hAnsiTheme="minorHAnsi" w:cstheme="minorHAnsi"/>
          <w:b/>
          <w:color w:val="auto"/>
          <w:sz w:val="22"/>
          <w:szCs w:val="22"/>
        </w:rPr>
        <w:t>clima neutrali</w:t>
      </w:r>
      <w:r w:rsidR="000E488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0E4880">
        <w:rPr>
          <w:rFonts w:asciiTheme="minorHAnsi" w:hAnsiTheme="minorHAnsi" w:cstheme="minorHAnsi"/>
          <w:bCs/>
          <w:color w:val="auto"/>
          <w:sz w:val="22"/>
          <w:szCs w:val="22"/>
        </w:rPr>
        <w:t>di cui fanno parte</w:t>
      </w:r>
      <w:r w:rsidR="000E4880" w:rsidRPr="00024F8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gamma</w:t>
      </w:r>
      <w:r w:rsidR="000E4880" w:rsidRPr="00024F8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proofErr w:type="spellStart"/>
      <w:r w:rsidR="000E4880" w:rsidRPr="00024F81">
        <w:rPr>
          <w:rFonts w:asciiTheme="minorHAnsi" w:hAnsiTheme="minorHAnsi" w:cstheme="minorHAnsi"/>
          <w:b/>
          <w:color w:val="auto"/>
          <w:sz w:val="22"/>
          <w:szCs w:val="22"/>
        </w:rPr>
        <w:t>Cien</w:t>
      </w:r>
      <w:proofErr w:type="spellEnd"/>
      <w:r w:rsidR="000E4880" w:rsidRPr="00024F8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Nature</w:t>
      </w:r>
      <w:r w:rsidR="000E488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0E4880" w:rsidRPr="00B706DE">
        <w:rPr>
          <w:rFonts w:asciiTheme="minorHAnsi" w:hAnsiTheme="minorHAnsi" w:cstheme="minorHAnsi"/>
          <w:bCs/>
          <w:color w:val="auto"/>
          <w:sz w:val="22"/>
          <w:szCs w:val="22"/>
        </w:rPr>
        <w:t>e la linea</w:t>
      </w:r>
      <w:r w:rsidR="000E4880" w:rsidRPr="00024F8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W5 Eco</w:t>
      </w:r>
      <w:r w:rsidR="000E488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rispettivamente </w:t>
      </w:r>
      <w:r w:rsidRPr="00B75904">
        <w:rPr>
          <w:rFonts w:asciiTheme="minorHAnsi" w:hAnsiTheme="minorHAnsi" w:cstheme="minorHAnsi"/>
          <w:bCs/>
          <w:color w:val="auto"/>
          <w:sz w:val="22"/>
          <w:szCs w:val="22"/>
        </w:rPr>
        <w:t>dedicat</w:t>
      </w:r>
      <w:r w:rsidR="00B75904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 alla cura della persona e alla pulizia della casa.</w:t>
      </w:r>
    </w:p>
    <w:p w14:paraId="58917107" w14:textId="20E91703" w:rsidR="000016A7" w:rsidRPr="000E4880" w:rsidRDefault="00374260" w:rsidP="00374260">
      <w:pPr>
        <w:pStyle w:val="Default"/>
        <w:spacing w:line="288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Un’ampia selezione di categorie merceologiche che permettono alla clientela di poter fare tutti gli acquisti necessari </w:t>
      </w:r>
      <w:r>
        <w:rPr>
          <w:rFonts w:asciiTheme="minorHAnsi" w:hAnsiTheme="minorHAnsi" w:cstheme="minorHAnsi"/>
          <w:b/>
          <w:sz w:val="22"/>
          <w:szCs w:val="22"/>
        </w:rPr>
        <w:t>in un unico punto vendita e ad un ottimo rapporto qualità-prezzo</w:t>
      </w:r>
      <w:r w:rsidRPr="000E4880">
        <w:rPr>
          <w:rFonts w:asciiTheme="minorHAnsi" w:hAnsiTheme="minorHAnsi" w:cstheme="minorHAnsi"/>
          <w:bCs/>
          <w:sz w:val="22"/>
          <w:szCs w:val="22"/>
        </w:rPr>
        <w:t>.</w:t>
      </w:r>
      <w:r w:rsidR="000E4880" w:rsidRPr="000E4880">
        <w:rPr>
          <w:rFonts w:asciiTheme="minorHAnsi" w:hAnsiTheme="minorHAnsi" w:cstheme="minorHAnsi"/>
          <w:bCs/>
          <w:sz w:val="22"/>
          <w:szCs w:val="22"/>
        </w:rPr>
        <w:t xml:space="preserve"> Una convenienza a cui contribuisce anche </w:t>
      </w:r>
      <w:r w:rsidR="00CD4BF5" w:rsidRPr="000E4880"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CD4BF5" w:rsidRPr="00CD4BF5">
        <w:rPr>
          <w:rFonts w:asciiTheme="minorHAnsi" w:hAnsiTheme="minorHAnsi" w:cstheme="minorHAnsi"/>
          <w:bCs/>
          <w:color w:val="auto"/>
          <w:sz w:val="22"/>
          <w:szCs w:val="22"/>
        </w:rPr>
        <w:t>a massima flessibilità di servizio,</w:t>
      </w:r>
      <w:r w:rsidR="00B75904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CD4BF5" w:rsidRPr="008C1845">
        <w:rPr>
          <w:rFonts w:asciiTheme="minorHAnsi" w:hAnsiTheme="minorHAnsi" w:cstheme="minorHAnsi"/>
          <w:b/>
          <w:color w:val="auto"/>
          <w:sz w:val="22"/>
          <w:szCs w:val="22"/>
        </w:rPr>
        <w:t>da</w:t>
      </w:r>
      <w:r w:rsidR="00B75904">
        <w:rPr>
          <w:rFonts w:asciiTheme="minorHAnsi" w:hAnsiTheme="minorHAnsi" w:cstheme="minorHAnsi"/>
          <w:b/>
          <w:color w:val="auto"/>
          <w:sz w:val="22"/>
          <w:szCs w:val="22"/>
        </w:rPr>
        <w:t>l</w:t>
      </w:r>
      <w:r w:rsidR="00CD4BF5" w:rsidRPr="008C184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lunedì </w:t>
      </w:r>
      <w:r w:rsidR="00561E06">
        <w:rPr>
          <w:rFonts w:asciiTheme="minorHAnsi" w:hAnsiTheme="minorHAnsi" w:cstheme="minorHAnsi"/>
          <w:b/>
          <w:color w:val="auto"/>
          <w:sz w:val="22"/>
          <w:szCs w:val="22"/>
        </w:rPr>
        <w:t>al sabato dalle 8:00 alle 21:30 e la</w:t>
      </w:r>
      <w:r w:rsidR="0018732D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domenica </w:t>
      </w:r>
      <w:r w:rsidR="00CD4BF5" w:rsidRPr="008C1845">
        <w:rPr>
          <w:rFonts w:asciiTheme="minorHAnsi" w:hAnsiTheme="minorHAnsi" w:cstheme="minorHAnsi"/>
          <w:b/>
          <w:color w:val="auto"/>
          <w:sz w:val="22"/>
          <w:szCs w:val="22"/>
        </w:rPr>
        <w:t>dalle 8:</w:t>
      </w:r>
      <w:r w:rsidR="00561E06">
        <w:rPr>
          <w:rFonts w:asciiTheme="minorHAnsi" w:hAnsiTheme="minorHAnsi" w:cstheme="minorHAnsi"/>
          <w:b/>
          <w:color w:val="auto"/>
          <w:sz w:val="22"/>
          <w:szCs w:val="22"/>
        </w:rPr>
        <w:t>3</w:t>
      </w:r>
      <w:r w:rsidR="00CD4BF5" w:rsidRPr="008C1845">
        <w:rPr>
          <w:rFonts w:asciiTheme="minorHAnsi" w:hAnsiTheme="minorHAnsi" w:cstheme="minorHAnsi"/>
          <w:b/>
          <w:color w:val="auto"/>
          <w:sz w:val="22"/>
          <w:szCs w:val="22"/>
        </w:rPr>
        <w:t>0 alle 2</w:t>
      </w:r>
      <w:r w:rsidR="00561E06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CD4BF5" w:rsidRPr="008C1845">
        <w:rPr>
          <w:rFonts w:asciiTheme="minorHAnsi" w:hAnsiTheme="minorHAnsi" w:cstheme="minorHAnsi"/>
          <w:b/>
          <w:color w:val="auto"/>
          <w:sz w:val="22"/>
          <w:szCs w:val="22"/>
        </w:rPr>
        <w:t>:00.</w:t>
      </w:r>
    </w:p>
    <w:p w14:paraId="3041E916" w14:textId="77777777" w:rsidR="0018732D" w:rsidRDefault="0018732D" w:rsidP="00CD4BF5">
      <w:pPr>
        <w:pStyle w:val="Defaul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042B565" w14:textId="007D3E7F" w:rsidR="00DB38EC" w:rsidRDefault="00DB38EC" w:rsidP="00430901">
      <w:pPr>
        <w:pStyle w:val="Default"/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9CD7DA" w14:textId="77777777" w:rsidR="00C45C44" w:rsidRPr="000016A7" w:rsidRDefault="00C45C44" w:rsidP="00430901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016A7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016A7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016A7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79159063" w14:textId="4E28A92C" w:rsidR="00326AC0" w:rsidRDefault="00326AC0" w:rsidP="00326AC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1A5231">
        <w:rPr>
          <w:rFonts w:cs="Calibri-Bold"/>
          <w:bCs/>
          <w:color w:val="1F497D" w:themeColor="text2"/>
          <w:sz w:val="18"/>
          <w:szCs w:val="18"/>
          <w:lang w:val="it-IT"/>
        </w:rPr>
        <w:t>70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0 punti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vendita riforniti quotidianamente da 11 piattaforme logistiche dislocate sul territorio nazionale, impiegando complessivamente </w:t>
      </w:r>
      <w:r w:rsidR="001A5231">
        <w:rPr>
          <w:rFonts w:cs="Calibri-Bold"/>
          <w:bCs/>
          <w:color w:val="1F497D" w:themeColor="text2"/>
          <w:sz w:val="18"/>
          <w:szCs w:val="18"/>
          <w:lang w:val="it-IT"/>
        </w:rPr>
        <w:t>20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1A5231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326AC0">
        <w:rPr>
          <w:rFonts w:cs="Calibri-Bold"/>
          <w:bCs/>
          <w:color w:val="1F497D" w:themeColor="text2"/>
          <w:sz w:val="18"/>
          <w:szCs w:val="18"/>
          <w:lang w:val="it-IT"/>
        </w:rPr>
        <w:t>selezionate, di cui oltre l’80% prodotte in Italia e a marchio proprio per garantire al cliente il miglior rapporto qualità-prezzo.</w:t>
      </w:r>
    </w:p>
    <w:p w14:paraId="7F833BC8" w14:textId="77777777" w:rsidR="00326AC0" w:rsidRDefault="00326AC0" w:rsidP="00326AC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74807C7" w14:textId="4B510D97" w:rsidR="00C45C44" w:rsidRPr="003E3B9B" w:rsidRDefault="00C45C44" w:rsidP="00326AC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115F151E" w14:textId="77777777" w:rsidR="00C45C44" w:rsidRPr="00171FA8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07B9DFBE" w14:textId="77777777" w:rsidR="00C45C44" w:rsidRPr="00171FA8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00C92636" w14:textId="77777777" w:rsidR="00C45C44" w:rsidRPr="00A104F0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3FCBA335" w14:textId="77777777" w:rsidR="00C45C44" w:rsidRPr="006E42C5" w:rsidRDefault="00C45C44" w:rsidP="00326AC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5D621D0" w:rsidR="00171FA8" w:rsidRPr="006E42C5" w:rsidRDefault="00171FA8" w:rsidP="00430901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63263F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358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16A7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44C24"/>
    <w:rsid w:val="00050D5E"/>
    <w:rsid w:val="000575B7"/>
    <w:rsid w:val="000603EC"/>
    <w:rsid w:val="00065625"/>
    <w:rsid w:val="0007383C"/>
    <w:rsid w:val="0007713C"/>
    <w:rsid w:val="000802D6"/>
    <w:rsid w:val="000804E6"/>
    <w:rsid w:val="00081A27"/>
    <w:rsid w:val="0008354F"/>
    <w:rsid w:val="0009058E"/>
    <w:rsid w:val="000914C7"/>
    <w:rsid w:val="00095DF9"/>
    <w:rsid w:val="000A198C"/>
    <w:rsid w:val="000A21BD"/>
    <w:rsid w:val="000B2CA6"/>
    <w:rsid w:val="000B3899"/>
    <w:rsid w:val="000C1FE1"/>
    <w:rsid w:val="000C32C3"/>
    <w:rsid w:val="000C4D97"/>
    <w:rsid w:val="000C6C42"/>
    <w:rsid w:val="000C7245"/>
    <w:rsid w:val="000D3BB2"/>
    <w:rsid w:val="000E4880"/>
    <w:rsid w:val="000E6341"/>
    <w:rsid w:val="000F67E7"/>
    <w:rsid w:val="00105C99"/>
    <w:rsid w:val="001103F8"/>
    <w:rsid w:val="00112447"/>
    <w:rsid w:val="001167C9"/>
    <w:rsid w:val="00122CE8"/>
    <w:rsid w:val="001241B5"/>
    <w:rsid w:val="0012454B"/>
    <w:rsid w:val="001437A4"/>
    <w:rsid w:val="00145D4E"/>
    <w:rsid w:val="0015267E"/>
    <w:rsid w:val="00153BC8"/>
    <w:rsid w:val="00170CD8"/>
    <w:rsid w:val="00171FA8"/>
    <w:rsid w:val="00173B1B"/>
    <w:rsid w:val="00174A62"/>
    <w:rsid w:val="00176142"/>
    <w:rsid w:val="001769EB"/>
    <w:rsid w:val="00177431"/>
    <w:rsid w:val="00181A68"/>
    <w:rsid w:val="00182F03"/>
    <w:rsid w:val="0018732D"/>
    <w:rsid w:val="001A0E18"/>
    <w:rsid w:val="001A1BC3"/>
    <w:rsid w:val="001A5231"/>
    <w:rsid w:val="001B24CD"/>
    <w:rsid w:val="001C2784"/>
    <w:rsid w:val="001D3042"/>
    <w:rsid w:val="001D3D2E"/>
    <w:rsid w:val="001D47AB"/>
    <w:rsid w:val="001D4E79"/>
    <w:rsid w:val="001D6750"/>
    <w:rsid w:val="001D7609"/>
    <w:rsid w:val="001E0DB3"/>
    <w:rsid w:val="001E5219"/>
    <w:rsid w:val="001E7DF3"/>
    <w:rsid w:val="001F0C9C"/>
    <w:rsid w:val="001F472A"/>
    <w:rsid w:val="001F62DA"/>
    <w:rsid w:val="002003B8"/>
    <w:rsid w:val="00200EFB"/>
    <w:rsid w:val="0020497C"/>
    <w:rsid w:val="0020506A"/>
    <w:rsid w:val="00206F17"/>
    <w:rsid w:val="002244A1"/>
    <w:rsid w:val="00237DA2"/>
    <w:rsid w:val="00244CA2"/>
    <w:rsid w:val="0024740A"/>
    <w:rsid w:val="0025075B"/>
    <w:rsid w:val="00251EEE"/>
    <w:rsid w:val="00255F30"/>
    <w:rsid w:val="00255FAA"/>
    <w:rsid w:val="00256E76"/>
    <w:rsid w:val="00257AE3"/>
    <w:rsid w:val="0026217D"/>
    <w:rsid w:val="00264DE3"/>
    <w:rsid w:val="0026716E"/>
    <w:rsid w:val="00281C26"/>
    <w:rsid w:val="002822F1"/>
    <w:rsid w:val="0028454D"/>
    <w:rsid w:val="00285E73"/>
    <w:rsid w:val="002861B3"/>
    <w:rsid w:val="00290A4E"/>
    <w:rsid w:val="00291A5A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1EC7"/>
    <w:rsid w:val="003062A4"/>
    <w:rsid w:val="00310E19"/>
    <w:rsid w:val="0031354C"/>
    <w:rsid w:val="00314D2A"/>
    <w:rsid w:val="003160B1"/>
    <w:rsid w:val="00316529"/>
    <w:rsid w:val="003230DC"/>
    <w:rsid w:val="00323BAC"/>
    <w:rsid w:val="00326AC0"/>
    <w:rsid w:val="00334BB2"/>
    <w:rsid w:val="00340E34"/>
    <w:rsid w:val="00355BC0"/>
    <w:rsid w:val="00362FE4"/>
    <w:rsid w:val="00363AF9"/>
    <w:rsid w:val="0036626B"/>
    <w:rsid w:val="0037317E"/>
    <w:rsid w:val="00374260"/>
    <w:rsid w:val="003747D3"/>
    <w:rsid w:val="0037694A"/>
    <w:rsid w:val="00382D51"/>
    <w:rsid w:val="00387336"/>
    <w:rsid w:val="003A5FAA"/>
    <w:rsid w:val="003B0583"/>
    <w:rsid w:val="003B2E94"/>
    <w:rsid w:val="003B4989"/>
    <w:rsid w:val="003C0B97"/>
    <w:rsid w:val="003C15FA"/>
    <w:rsid w:val="003C3961"/>
    <w:rsid w:val="003C6067"/>
    <w:rsid w:val="003C659E"/>
    <w:rsid w:val="003D0D62"/>
    <w:rsid w:val="003D0FC1"/>
    <w:rsid w:val="003D1C14"/>
    <w:rsid w:val="003D467C"/>
    <w:rsid w:val="003D783F"/>
    <w:rsid w:val="003E05B0"/>
    <w:rsid w:val="003E1A70"/>
    <w:rsid w:val="003E3B9B"/>
    <w:rsid w:val="003F0507"/>
    <w:rsid w:val="003F0553"/>
    <w:rsid w:val="003F12D7"/>
    <w:rsid w:val="003F182B"/>
    <w:rsid w:val="003F37FB"/>
    <w:rsid w:val="003F4069"/>
    <w:rsid w:val="00404939"/>
    <w:rsid w:val="004157D6"/>
    <w:rsid w:val="0042500D"/>
    <w:rsid w:val="0042702B"/>
    <w:rsid w:val="004305C9"/>
    <w:rsid w:val="00430901"/>
    <w:rsid w:val="00435DCC"/>
    <w:rsid w:val="00435E92"/>
    <w:rsid w:val="00444D83"/>
    <w:rsid w:val="00447819"/>
    <w:rsid w:val="0045265F"/>
    <w:rsid w:val="004569A0"/>
    <w:rsid w:val="00461B61"/>
    <w:rsid w:val="00462465"/>
    <w:rsid w:val="00464F63"/>
    <w:rsid w:val="0048056B"/>
    <w:rsid w:val="004832EB"/>
    <w:rsid w:val="00487BD5"/>
    <w:rsid w:val="004934BF"/>
    <w:rsid w:val="0049612D"/>
    <w:rsid w:val="004A6FFC"/>
    <w:rsid w:val="004B00A2"/>
    <w:rsid w:val="004B0B31"/>
    <w:rsid w:val="004B396F"/>
    <w:rsid w:val="004B6791"/>
    <w:rsid w:val="004C153E"/>
    <w:rsid w:val="004C1B3C"/>
    <w:rsid w:val="004C5282"/>
    <w:rsid w:val="004C7FE3"/>
    <w:rsid w:val="004D30BC"/>
    <w:rsid w:val="004D4338"/>
    <w:rsid w:val="004D4E8D"/>
    <w:rsid w:val="004E16C7"/>
    <w:rsid w:val="004E78E7"/>
    <w:rsid w:val="004F6CAD"/>
    <w:rsid w:val="0050059B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3C27"/>
    <w:rsid w:val="00554AB8"/>
    <w:rsid w:val="00554CC1"/>
    <w:rsid w:val="0056010E"/>
    <w:rsid w:val="00561E06"/>
    <w:rsid w:val="0056405F"/>
    <w:rsid w:val="00571029"/>
    <w:rsid w:val="00572298"/>
    <w:rsid w:val="005817EF"/>
    <w:rsid w:val="0058276E"/>
    <w:rsid w:val="005847CA"/>
    <w:rsid w:val="005A1874"/>
    <w:rsid w:val="005A3096"/>
    <w:rsid w:val="005B1350"/>
    <w:rsid w:val="005C0E63"/>
    <w:rsid w:val="005D1258"/>
    <w:rsid w:val="005D18FE"/>
    <w:rsid w:val="005D1F94"/>
    <w:rsid w:val="005D2763"/>
    <w:rsid w:val="005E4374"/>
    <w:rsid w:val="005E73B6"/>
    <w:rsid w:val="005E78E5"/>
    <w:rsid w:val="005F12DD"/>
    <w:rsid w:val="005F1FC6"/>
    <w:rsid w:val="005F328B"/>
    <w:rsid w:val="005F4C41"/>
    <w:rsid w:val="005F7BEA"/>
    <w:rsid w:val="00613262"/>
    <w:rsid w:val="006227DD"/>
    <w:rsid w:val="00630B4A"/>
    <w:rsid w:val="00631B8C"/>
    <w:rsid w:val="00636690"/>
    <w:rsid w:val="00642205"/>
    <w:rsid w:val="00646F25"/>
    <w:rsid w:val="006513C5"/>
    <w:rsid w:val="006540B7"/>
    <w:rsid w:val="00667F54"/>
    <w:rsid w:val="00672E99"/>
    <w:rsid w:val="00674292"/>
    <w:rsid w:val="006769B5"/>
    <w:rsid w:val="006805C2"/>
    <w:rsid w:val="006947AB"/>
    <w:rsid w:val="006A7843"/>
    <w:rsid w:val="006A7E99"/>
    <w:rsid w:val="006B7030"/>
    <w:rsid w:val="006B7AB8"/>
    <w:rsid w:val="006C38F9"/>
    <w:rsid w:val="006C5A07"/>
    <w:rsid w:val="006D4394"/>
    <w:rsid w:val="006E42C5"/>
    <w:rsid w:val="00704D5B"/>
    <w:rsid w:val="00705351"/>
    <w:rsid w:val="007060CE"/>
    <w:rsid w:val="0071758A"/>
    <w:rsid w:val="007278E2"/>
    <w:rsid w:val="00730ED9"/>
    <w:rsid w:val="00733CE1"/>
    <w:rsid w:val="00751E86"/>
    <w:rsid w:val="00764ECB"/>
    <w:rsid w:val="00766453"/>
    <w:rsid w:val="00766D4A"/>
    <w:rsid w:val="00767921"/>
    <w:rsid w:val="007704E5"/>
    <w:rsid w:val="00770F6B"/>
    <w:rsid w:val="00772C30"/>
    <w:rsid w:val="0077322E"/>
    <w:rsid w:val="00780C45"/>
    <w:rsid w:val="00783618"/>
    <w:rsid w:val="00786AE7"/>
    <w:rsid w:val="00791C40"/>
    <w:rsid w:val="00793CFB"/>
    <w:rsid w:val="007A0F16"/>
    <w:rsid w:val="007A3374"/>
    <w:rsid w:val="007A6C9E"/>
    <w:rsid w:val="007B25DA"/>
    <w:rsid w:val="007B71B3"/>
    <w:rsid w:val="007B71D7"/>
    <w:rsid w:val="007C1315"/>
    <w:rsid w:val="007C54D5"/>
    <w:rsid w:val="007D1401"/>
    <w:rsid w:val="007D32B0"/>
    <w:rsid w:val="007D3DD0"/>
    <w:rsid w:val="007D536B"/>
    <w:rsid w:val="007D53DB"/>
    <w:rsid w:val="007F6D48"/>
    <w:rsid w:val="00801FB3"/>
    <w:rsid w:val="008040D9"/>
    <w:rsid w:val="008175CA"/>
    <w:rsid w:val="008234CB"/>
    <w:rsid w:val="00832369"/>
    <w:rsid w:val="00832CB5"/>
    <w:rsid w:val="00835707"/>
    <w:rsid w:val="00835F47"/>
    <w:rsid w:val="0084622B"/>
    <w:rsid w:val="0084746E"/>
    <w:rsid w:val="00847C33"/>
    <w:rsid w:val="00851B0A"/>
    <w:rsid w:val="00867666"/>
    <w:rsid w:val="00877B4F"/>
    <w:rsid w:val="008834FB"/>
    <w:rsid w:val="00883D43"/>
    <w:rsid w:val="00887485"/>
    <w:rsid w:val="00894A70"/>
    <w:rsid w:val="00894E87"/>
    <w:rsid w:val="008A1261"/>
    <w:rsid w:val="008A4EBB"/>
    <w:rsid w:val="008B41E3"/>
    <w:rsid w:val="008C08A0"/>
    <w:rsid w:val="008C1845"/>
    <w:rsid w:val="008C28B4"/>
    <w:rsid w:val="008C3BA8"/>
    <w:rsid w:val="008C4A68"/>
    <w:rsid w:val="008C521D"/>
    <w:rsid w:val="008C7B58"/>
    <w:rsid w:val="008D4910"/>
    <w:rsid w:val="008E2F14"/>
    <w:rsid w:val="008E5D01"/>
    <w:rsid w:val="008F3883"/>
    <w:rsid w:val="008F5D82"/>
    <w:rsid w:val="00904237"/>
    <w:rsid w:val="00917877"/>
    <w:rsid w:val="00921CB4"/>
    <w:rsid w:val="00930146"/>
    <w:rsid w:val="0093165D"/>
    <w:rsid w:val="0093340C"/>
    <w:rsid w:val="00933BC4"/>
    <w:rsid w:val="009430F7"/>
    <w:rsid w:val="0095498A"/>
    <w:rsid w:val="00956053"/>
    <w:rsid w:val="009566E0"/>
    <w:rsid w:val="009575D9"/>
    <w:rsid w:val="00957857"/>
    <w:rsid w:val="009602A8"/>
    <w:rsid w:val="00961E6B"/>
    <w:rsid w:val="0096473E"/>
    <w:rsid w:val="009651B2"/>
    <w:rsid w:val="00965C93"/>
    <w:rsid w:val="009923C2"/>
    <w:rsid w:val="0099286B"/>
    <w:rsid w:val="00996420"/>
    <w:rsid w:val="009A15E3"/>
    <w:rsid w:val="009A4B76"/>
    <w:rsid w:val="009A4D0F"/>
    <w:rsid w:val="009A6E93"/>
    <w:rsid w:val="009B1739"/>
    <w:rsid w:val="009B28B2"/>
    <w:rsid w:val="009B40D7"/>
    <w:rsid w:val="009C5BA7"/>
    <w:rsid w:val="009C6704"/>
    <w:rsid w:val="009D149B"/>
    <w:rsid w:val="009D7413"/>
    <w:rsid w:val="009D7A62"/>
    <w:rsid w:val="009D7ED5"/>
    <w:rsid w:val="009E0A26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60463"/>
    <w:rsid w:val="00A6266D"/>
    <w:rsid w:val="00A91D97"/>
    <w:rsid w:val="00A96258"/>
    <w:rsid w:val="00A974BF"/>
    <w:rsid w:val="00AA0D98"/>
    <w:rsid w:val="00AA29AA"/>
    <w:rsid w:val="00AB5BE4"/>
    <w:rsid w:val="00AB71BA"/>
    <w:rsid w:val="00AB73F7"/>
    <w:rsid w:val="00AB7F62"/>
    <w:rsid w:val="00AC0AC5"/>
    <w:rsid w:val="00AD307B"/>
    <w:rsid w:val="00AE0EFD"/>
    <w:rsid w:val="00AE1952"/>
    <w:rsid w:val="00AE43D2"/>
    <w:rsid w:val="00AE5AD6"/>
    <w:rsid w:val="00AE7DC5"/>
    <w:rsid w:val="00AF037F"/>
    <w:rsid w:val="00AF1986"/>
    <w:rsid w:val="00AF2A99"/>
    <w:rsid w:val="00B0160E"/>
    <w:rsid w:val="00B0170B"/>
    <w:rsid w:val="00B0321F"/>
    <w:rsid w:val="00B1096B"/>
    <w:rsid w:val="00B2081E"/>
    <w:rsid w:val="00B22ECF"/>
    <w:rsid w:val="00B24737"/>
    <w:rsid w:val="00B306AF"/>
    <w:rsid w:val="00B4063B"/>
    <w:rsid w:val="00B458F2"/>
    <w:rsid w:val="00B54ABD"/>
    <w:rsid w:val="00B618D9"/>
    <w:rsid w:val="00B61A84"/>
    <w:rsid w:val="00B61B06"/>
    <w:rsid w:val="00B668C1"/>
    <w:rsid w:val="00B74901"/>
    <w:rsid w:val="00B75904"/>
    <w:rsid w:val="00B76889"/>
    <w:rsid w:val="00B834B7"/>
    <w:rsid w:val="00B87654"/>
    <w:rsid w:val="00B87D7E"/>
    <w:rsid w:val="00B9004C"/>
    <w:rsid w:val="00B92AB6"/>
    <w:rsid w:val="00BA4995"/>
    <w:rsid w:val="00BA6EB1"/>
    <w:rsid w:val="00BA7A07"/>
    <w:rsid w:val="00BB6989"/>
    <w:rsid w:val="00BB7EE9"/>
    <w:rsid w:val="00BC26FA"/>
    <w:rsid w:val="00BC3786"/>
    <w:rsid w:val="00BD500F"/>
    <w:rsid w:val="00BD5886"/>
    <w:rsid w:val="00BD644F"/>
    <w:rsid w:val="00BF2955"/>
    <w:rsid w:val="00BF4174"/>
    <w:rsid w:val="00C118D7"/>
    <w:rsid w:val="00C20E9A"/>
    <w:rsid w:val="00C249BC"/>
    <w:rsid w:val="00C251A1"/>
    <w:rsid w:val="00C315B2"/>
    <w:rsid w:val="00C31681"/>
    <w:rsid w:val="00C31769"/>
    <w:rsid w:val="00C4410B"/>
    <w:rsid w:val="00C45C44"/>
    <w:rsid w:val="00C51F22"/>
    <w:rsid w:val="00C53A65"/>
    <w:rsid w:val="00C658A8"/>
    <w:rsid w:val="00C658F8"/>
    <w:rsid w:val="00C843BC"/>
    <w:rsid w:val="00C86991"/>
    <w:rsid w:val="00C8774D"/>
    <w:rsid w:val="00C91C72"/>
    <w:rsid w:val="00C94B5F"/>
    <w:rsid w:val="00C95D9D"/>
    <w:rsid w:val="00C9648D"/>
    <w:rsid w:val="00CA4357"/>
    <w:rsid w:val="00CB17DB"/>
    <w:rsid w:val="00CB2007"/>
    <w:rsid w:val="00CD4BF5"/>
    <w:rsid w:val="00CD6B04"/>
    <w:rsid w:val="00CD7684"/>
    <w:rsid w:val="00CD7BCF"/>
    <w:rsid w:val="00CE1C60"/>
    <w:rsid w:val="00CF1A14"/>
    <w:rsid w:val="00D03558"/>
    <w:rsid w:val="00D0635C"/>
    <w:rsid w:val="00D0699A"/>
    <w:rsid w:val="00D20D04"/>
    <w:rsid w:val="00D213BD"/>
    <w:rsid w:val="00D22C5C"/>
    <w:rsid w:val="00D31699"/>
    <w:rsid w:val="00D35B12"/>
    <w:rsid w:val="00D45AAC"/>
    <w:rsid w:val="00D50D72"/>
    <w:rsid w:val="00D53813"/>
    <w:rsid w:val="00D53C9E"/>
    <w:rsid w:val="00D57B2C"/>
    <w:rsid w:val="00D6078F"/>
    <w:rsid w:val="00D734AF"/>
    <w:rsid w:val="00D74D59"/>
    <w:rsid w:val="00D75220"/>
    <w:rsid w:val="00D7546B"/>
    <w:rsid w:val="00D95420"/>
    <w:rsid w:val="00D97C26"/>
    <w:rsid w:val="00DA057B"/>
    <w:rsid w:val="00DA2376"/>
    <w:rsid w:val="00DA2CB7"/>
    <w:rsid w:val="00DB38EC"/>
    <w:rsid w:val="00DB5592"/>
    <w:rsid w:val="00DC1DA3"/>
    <w:rsid w:val="00DC42AA"/>
    <w:rsid w:val="00DC7925"/>
    <w:rsid w:val="00DD0E11"/>
    <w:rsid w:val="00DD12E2"/>
    <w:rsid w:val="00DD1EBB"/>
    <w:rsid w:val="00DE1F0E"/>
    <w:rsid w:val="00DE3421"/>
    <w:rsid w:val="00DE56DD"/>
    <w:rsid w:val="00DF3D08"/>
    <w:rsid w:val="00DF46D9"/>
    <w:rsid w:val="00E0460F"/>
    <w:rsid w:val="00E079D0"/>
    <w:rsid w:val="00E07D37"/>
    <w:rsid w:val="00E20156"/>
    <w:rsid w:val="00E269C9"/>
    <w:rsid w:val="00E32D3D"/>
    <w:rsid w:val="00E342E9"/>
    <w:rsid w:val="00E4205F"/>
    <w:rsid w:val="00E50DA3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7730E"/>
    <w:rsid w:val="00E91353"/>
    <w:rsid w:val="00E92C28"/>
    <w:rsid w:val="00E954F0"/>
    <w:rsid w:val="00EA6353"/>
    <w:rsid w:val="00EB0559"/>
    <w:rsid w:val="00EB7A1F"/>
    <w:rsid w:val="00EC2A05"/>
    <w:rsid w:val="00EC4CE1"/>
    <w:rsid w:val="00ED1B20"/>
    <w:rsid w:val="00ED20A6"/>
    <w:rsid w:val="00ED229D"/>
    <w:rsid w:val="00EE1614"/>
    <w:rsid w:val="00EE4F5C"/>
    <w:rsid w:val="00EE6CDC"/>
    <w:rsid w:val="00EF2FB0"/>
    <w:rsid w:val="00EF6391"/>
    <w:rsid w:val="00F00F8F"/>
    <w:rsid w:val="00F027B9"/>
    <w:rsid w:val="00F04B8C"/>
    <w:rsid w:val="00F12B27"/>
    <w:rsid w:val="00F16C0E"/>
    <w:rsid w:val="00F17DDA"/>
    <w:rsid w:val="00F2625C"/>
    <w:rsid w:val="00F47C01"/>
    <w:rsid w:val="00F5038E"/>
    <w:rsid w:val="00F505E4"/>
    <w:rsid w:val="00F55036"/>
    <w:rsid w:val="00F6720D"/>
    <w:rsid w:val="00F746A0"/>
    <w:rsid w:val="00F77BEC"/>
    <w:rsid w:val="00F84734"/>
    <w:rsid w:val="00F849CD"/>
    <w:rsid w:val="00F90D0F"/>
    <w:rsid w:val="00F93588"/>
    <w:rsid w:val="00F94889"/>
    <w:rsid w:val="00FB5053"/>
    <w:rsid w:val="00FD297A"/>
    <w:rsid w:val="00FD3086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01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3D783F"/>
    <w:pPr>
      <w:spacing w:line="211" w:lineRule="atLeast"/>
    </w:pPr>
    <w:rPr>
      <w:rFonts w:ascii="Lidl Font Pro" w:hAnsi="Lidl Font Pro" w:cs="Times New Roman"/>
      <w:color w:val="auto"/>
    </w:rPr>
  </w:style>
  <w:style w:type="character" w:customStyle="1" w:styleId="normaltextrun">
    <w:name w:val="normaltextrun"/>
    <w:basedOn w:val="Carpredefinitoparagrafo"/>
    <w:rsid w:val="00435DCC"/>
  </w:style>
  <w:style w:type="character" w:customStyle="1" w:styleId="eop">
    <w:name w:val="eop"/>
    <w:basedOn w:val="Carpredefinitoparagrafo"/>
    <w:rsid w:val="00435D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24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60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4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61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65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53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5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86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55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767394">
          <w:marLeft w:val="0"/>
          <w:marRight w:val="0"/>
          <w:marTop w:val="90"/>
          <w:marBottom w:val="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E703CB-7989-4D3B-AF04-F555CA747F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metadata/properties"/>
    <ds:schemaRef ds:uri="http://www.w3.org/XML/1998/namespace"/>
    <ds:schemaRef ds:uri="fcf04dab-dc09-4c96-8051-2bc2fa59da3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4307</Characters>
  <Application>Microsoft Office Word</Application>
  <DocSecurity>0</DocSecurity>
  <Lines>35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7</cp:revision>
  <cp:lastPrinted>2020-07-16T14:27:00Z</cp:lastPrinted>
  <dcterms:created xsi:type="dcterms:W3CDTF">2022-02-16T09:25:00Z</dcterms:created>
  <dcterms:modified xsi:type="dcterms:W3CDTF">2022-02-21T14:25:00Z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