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1DF8B" w14:textId="77777777" w:rsidR="008D78AF" w:rsidRDefault="008D78AF" w:rsidP="00252A67">
      <w:pPr>
        <w:pStyle w:val="EinfAbs"/>
        <w:jc w:val="center"/>
        <w:rPr>
          <w:rFonts w:ascii="Calibri" w:hAnsi="Calibri" w:cs="Calibri-Bold"/>
          <w:b/>
          <w:bC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olor w:val="1F497D" w:themeColor="text2"/>
          <w:sz w:val="36"/>
          <w:szCs w:val="38"/>
          <w:lang w:val="it-IT"/>
        </w:rPr>
        <w:t xml:space="preserve">LIDL E SAPIO: </w:t>
      </w:r>
    </w:p>
    <w:p w14:paraId="078E1384" w14:textId="3DBA3DE6" w:rsidR="00252A67" w:rsidRPr="00AC2553" w:rsidRDefault="008D78AF" w:rsidP="000153DE">
      <w:pPr>
        <w:pStyle w:val="EinfAbs"/>
        <w:jc w:val="center"/>
        <w:rPr>
          <w:rFonts w:ascii="Calibri" w:hAnsi="Calibri" w:cs="Calibri-Bold"/>
          <w:b/>
          <w:bC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olor w:val="1F497D" w:themeColor="text2"/>
          <w:sz w:val="36"/>
          <w:szCs w:val="38"/>
          <w:lang w:val="it-IT"/>
        </w:rPr>
        <w:t xml:space="preserve">INSIEME PER LO SVILUPPO DELL’IDROGENO PER AUTOTRAZIONE IN ITALIA </w:t>
      </w:r>
    </w:p>
    <w:p w14:paraId="007D8EBC" w14:textId="20DA51AA" w:rsidR="009031C1" w:rsidRPr="00AC2553" w:rsidRDefault="008D78AF" w:rsidP="00C265D6">
      <w:pPr>
        <w:autoSpaceDE w:val="0"/>
        <w:autoSpaceDN w:val="0"/>
        <w:adjustRightInd w:val="0"/>
        <w:spacing w:after="0" w:line="240" w:lineRule="auto"/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Le due aziende hanno </w:t>
      </w:r>
      <w:r w:rsidR="00B473AA">
        <w:rPr>
          <w:rFonts w:cs="Calibri-Bold"/>
          <w:bCs/>
          <w:i/>
          <w:sz w:val="28"/>
          <w:szCs w:val="28"/>
          <w:lang w:val="it-IT"/>
        </w:rPr>
        <w:t>stretto</w:t>
      </w:r>
      <w:r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B473AA">
        <w:rPr>
          <w:rFonts w:cs="Calibri-Bold"/>
          <w:bCs/>
          <w:i/>
          <w:sz w:val="28"/>
          <w:szCs w:val="28"/>
          <w:lang w:val="it-IT"/>
        </w:rPr>
        <w:t xml:space="preserve">una partnership per </w:t>
      </w:r>
      <w:r>
        <w:rPr>
          <w:rFonts w:cs="Calibri-Bold"/>
          <w:bCs/>
          <w:i/>
          <w:sz w:val="28"/>
          <w:szCs w:val="28"/>
          <w:lang w:val="it-IT"/>
        </w:rPr>
        <w:t>un</w:t>
      </w:r>
      <w:r w:rsidR="00D5624F">
        <w:rPr>
          <w:rFonts w:cs="Calibri-Bold"/>
          <w:bCs/>
          <w:i/>
          <w:sz w:val="28"/>
          <w:szCs w:val="28"/>
          <w:lang w:val="it-IT"/>
        </w:rPr>
        <w:t xml:space="preserve">o studio di fattibilità </w:t>
      </w:r>
      <w:r w:rsidR="00C265D6">
        <w:rPr>
          <w:rFonts w:cs="Calibri-Bold"/>
          <w:bCs/>
          <w:i/>
          <w:sz w:val="28"/>
          <w:szCs w:val="28"/>
          <w:lang w:val="it-IT"/>
        </w:rPr>
        <w:t>unico in Italia</w:t>
      </w:r>
      <w:r w:rsidR="00B473AA">
        <w:rPr>
          <w:rFonts w:cs="Calibri-Bold"/>
          <w:bCs/>
          <w:i/>
          <w:sz w:val="28"/>
          <w:szCs w:val="28"/>
          <w:lang w:val="it-IT"/>
        </w:rPr>
        <w:t>:</w:t>
      </w:r>
      <w:r w:rsidR="00C265D6">
        <w:rPr>
          <w:rFonts w:cs="Calibri-Bold"/>
          <w:bCs/>
          <w:i/>
          <w:sz w:val="28"/>
          <w:szCs w:val="28"/>
          <w:lang w:val="it-IT"/>
        </w:rPr>
        <w:t xml:space="preserve"> la </w:t>
      </w:r>
      <w:r w:rsidR="00D5624F">
        <w:rPr>
          <w:rFonts w:cs="Calibri-Bold"/>
          <w:bCs/>
          <w:i/>
          <w:sz w:val="28"/>
          <w:szCs w:val="28"/>
          <w:lang w:val="it-IT"/>
        </w:rPr>
        <w:t>realizzazione di</w:t>
      </w:r>
      <w:r w:rsidR="00C265D6" w:rsidRPr="00C265D6">
        <w:rPr>
          <w:rFonts w:cs="Calibri-Bold"/>
          <w:bCs/>
          <w:i/>
          <w:sz w:val="28"/>
          <w:szCs w:val="28"/>
          <w:lang w:val="it-IT"/>
        </w:rPr>
        <w:t xml:space="preserve"> una o più stazioni di idrogeno </w:t>
      </w:r>
      <w:r w:rsidR="00D5624F">
        <w:rPr>
          <w:rFonts w:cs="Calibri-Bold"/>
          <w:bCs/>
          <w:i/>
          <w:sz w:val="28"/>
          <w:szCs w:val="28"/>
          <w:lang w:val="it-IT"/>
        </w:rPr>
        <w:t>di rifornimento de</w:t>
      </w:r>
      <w:r w:rsidR="00C265D6">
        <w:rPr>
          <w:rFonts w:cs="Calibri-Bold"/>
          <w:bCs/>
          <w:i/>
          <w:sz w:val="28"/>
          <w:szCs w:val="28"/>
          <w:lang w:val="it-IT"/>
        </w:rPr>
        <w:t xml:space="preserve">i </w:t>
      </w:r>
      <w:r w:rsidR="00C265D6" w:rsidRPr="00C265D6">
        <w:rPr>
          <w:rFonts w:cs="Calibri-Bold"/>
          <w:bCs/>
          <w:i/>
          <w:sz w:val="28"/>
          <w:szCs w:val="28"/>
          <w:lang w:val="it-IT"/>
        </w:rPr>
        <w:t xml:space="preserve">mezzi per il trasporto di merci verso i supermercati dell’Insegna. </w:t>
      </w:r>
    </w:p>
    <w:p w14:paraId="2FB5E1D9" w14:textId="77777777" w:rsidR="00286F48" w:rsidRPr="00AC2553" w:rsidRDefault="00286F48" w:rsidP="00286F48">
      <w:pPr>
        <w:spacing w:after="0" w:line="288" w:lineRule="auto"/>
        <w:rPr>
          <w:rFonts w:cs="Calibri-Bold"/>
          <w:bCs/>
          <w:i/>
          <w:sz w:val="28"/>
          <w:szCs w:val="28"/>
          <w:lang w:val="it-IT"/>
        </w:rPr>
      </w:pPr>
    </w:p>
    <w:p w14:paraId="1330189B" w14:textId="48FB40F6" w:rsidR="009D0AA2" w:rsidRDefault="008D78AF" w:rsidP="009D0AA2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68B9">
        <w:rPr>
          <w:rFonts w:asciiTheme="minorHAnsi" w:hAnsiTheme="minorHAnsi" w:cstheme="minorHAnsi"/>
          <w:i/>
          <w:iCs/>
          <w:sz w:val="24"/>
          <w:szCs w:val="24"/>
        </w:rPr>
        <w:t>Milano</w:t>
      </w:r>
      <w:r w:rsidR="00286F48" w:rsidRPr="002168B9">
        <w:rPr>
          <w:rFonts w:asciiTheme="minorHAnsi" w:hAnsiTheme="minorHAnsi" w:cstheme="minorHAnsi"/>
          <w:i/>
          <w:iCs/>
          <w:sz w:val="24"/>
          <w:szCs w:val="24"/>
        </w:rPr>
        <w:t xml:space="preserve">, </w:t>
      </w:r>
      <w:r w:rsidR="002168B9" w:rsidRPr="002168B9">
        <w:rPr>
          <w:rFonts w:asciiTheme="minorHAnsi" w:hAnsiTheme="minorHAnsi" w:cstheme="minorHAnsi"/>
          <w:i/>
          <w:iCs/>
          <w:sz w:val="24"/>
          <w:szCs w:val="24"/>
        </w:rPr>
        <w:t>18</w:t>
      </w:r>
      <w:r w:rsidRPr="002168B9">
        <w:rPr>
          <w:rFonts w:asciiTheme="minorHAnsi" w:hAnsiTheme="minorHAnsi" w:cstheme="minorHAnsi"/>
          <w:i/>
          <w:iCs/>
          <w:sz w:val="24"/>
          <w:szCs w:val="24"/>
        </w:rPr>
        <w:t xml:space="preserve"> gennaio 2023</w:t>
      </w:r>
      <w:r w:rsidR="00286F48" w:rsidRPr="00AC2553">
        <w:rPr>
          <w:rFonts w:asciiTheme="minorHAnsi" w:hAnsiTheme="minorHAnsi" w:cstheme="minorHAnsi"/>
          <w:bCs/>
          <w:i/>
          <w:sz w:val="24"/>
          <w:szCs w:val="24"/>
        </w:rPr>
        <w:t xml:space="preserve"> </w:t>
      </w:r>
      <w:r w:rsidR="00286F48" w:rsidRPr="00AC2553">
        <w:rPr>
          <w:rFonts w:asciiTheme="minorHAnsi" w:hAnsiTheme="minorHAnsi" w:cstheme="minorHAnsi"/>
          <w:bCs/>
          <w:sz w:val="24"/>
          <w:szCs w:val="24"/>
        </w:rPr>
        <w:t>–</w:t>
      </w:r>
      <w:r w:rsidR="00CE4F2B">
        <w:rPr>
          <w:rFonts w:asciiTheme="minorHAnsi" w:hAnsiTheme="minorHAnsi" w:cstheme="minorHAnsi"/>
          <w:bCs/>
          <w:sz w:val="24"/>
          <w:szCs w:val="24"/>
        </w:rPr>
        <w:t xml:space="preserve"> Lidl, catena italiana leader della GDO con oltre 700 supermercati sul territorio nazionale, e S</w:t>
      </w:r>
      <w:r w:rsidR="00495544">
        <w:rPr>
          <w:rFonts w:asciiTheme="minorHAnsi" w:hAnsiTheme="minorHAnsi" w:cstheme="minorHAnsi"/>
          <w:bCs/>
          <w:sz w:val="24"/>
          <w:szCs w:val="24"/>
        </w:rPr>
        <w:t>apio</w:t>
      </w:r>
      <w:r w:rsidR="00CE4F2B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CE4F2B" w:rsidRPr="00CE4F2B">
        <w:rPr>
          <w:rFonts w:asciiTheme="minorHAnsi" w:hAnsiTheme="minorHAnsi" w:cstheme="minorHAnsi"/>
          <w:bCs/>
          <w:sz w:val="24"/>
          <w:szCs w:val="24"/>
        </w:rPr>
        <w:t>società leader nella produzione e commercializzazione di gas tecnici, medicinali e</w:t>
      </w:r>
      <w:r w:rsidR="00CE4F2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CE4F2B" w:rsidRPr="00CE4F2B">
        <w:rPr>
          <w:rFonts w:asciiTheme="minorHAnsi" w:hAnsiTheme="minorHAnsi" w:cstheme="minorHAnsi"/>
          <w:bCs/>
          <w:sz w:val="24"/>
          <w:szCs w:val="24"/>
        </w:rPr>
        <w:t>miscele speciali che opera in Italia, Francia, Germania, Slovenia, Spagna e Turchia</w:t>
      </w:r>
      <w:r w:rsidR="00CE4F2B">
        <w:rPr>
          <w:rFonts w:asciiTheme="minorHAnsi" w:hAnsiTheme="minorHAnsi" w:cstheme="minorHAnsi"/>
          <w:bCs/>
          <w:sz w:val="24"/>
          <w:szCs w:val="24"/>
        </w:rPr>
        <w:t xml:space="preserve">, hanno siglato un accordo </w:t>
      </w:r>
      <w:r w:rsidR="009D0AA2">
        <w:rPr>
          <w:rFonts w:asciiTheme="minorHAnsi" w:hAnsiTheme="minorHAnsi" w:cstheme="minorHAnsi"/>
          <w:bCs/>
          <w:sz w:val="24"/>
          <w:szCs w:val="24"/>
        </w:rPr>
        <w:t xml:space="preserve">per studiare congiuntamente </w:t>
      </w:r>
      <w:r w:rsidR="009D0AA2" w:rsidRPr="00300C22">
        <w:rPr>
          <w:rFonts w:asciiTheme="minorHAnsi" w:hAnsiTheme="minorHAnsi" w:cstheme="minorHAnsi"/>
          <w:b/>
          <w:sz w:val="24"/>
          <w:szCs w:val="24"/>
        </w:rPr>
        <w:t>la fattibilità relativ</w:t>
      </w:r>
      <w:r w:rsidR="00320AF8" w:rsidRPr="00300C22">
        <w:rPr>
          <w:rFonts w:asciiTheme="minorHAnsi" w:hAnsiTheme="minorHAnsi" w:cstheme="minorHAnsi"/>
          <w:b/>
          <w:sz w:val="24"/>
          <w:szCs w:val="24"/>
        </w:rPr>
        <w:t>a</w:t>
      </w:r>
      <w:r w:rsidR="009D0AA2" w:rsidRPr="00300C22">
        <w:rPr>
          <w:rFonts w:asciiTheme="minorHAnsi" w:hAnsiTheme="minorHAnsi" w:cstheme="minorHAnsi"/>
          <w:b/>
          <w:sz w:val="24"/>
          <w:szCs w:val="24"/>
        </w:rPr>
        <w:t xml:space="preserve"> all’installazione di una o più stazioni </w:t>
      </w:r>
      <w:r w:rsidR="00320AF8" w:rsidRPr="00300C22">
        <w:rPr>
          <w:rFonts w:asciiTheme="minorHAnsi" w:hAnsiTheme="minorHAnsi" w:cstheme="minorHAnsi"/>
          <w:b/>
          <w:sz w:val="24"/>
          <w:szCs w:val="24"/>
        </w:rPr>
        <w:t xml:space="preserve">di </w:t>
      </w:r>
      <w:r w:rsidR="00BF7E88" w:rsidRPr="00300C22">
        <w:rPr>
          <w:rFonts w:asciiTheme="minorHAnsi" w:hAnsiTheme="minorHAnsi" w:cstheme="minorHAnsi"/>
          <w:b/>
          <w:sz w:val="24"/>
          <w:szCs w:val="24"/>
        </w:rPr>
        <w:t>idrogen</w:t>
      </w:r>
      <w:r w:rsidR="00320AF8" w:rsidRPr="00300C22">
        <w:rPr>
          <w:rFonts w:asciiTheme="minorHAnsi" w:hAnsiTheme="minorHAnsi" w:cstheme="minorHAnsi"/>
          <w:b/>
          <w:sz w:val="24"/>
          <w:szCs w:val="24"/>
        </w:rPr>
        <w:t>o</w:t>
      </w:r>
      <w:r w:rsidR="009D0AA2" w:rsidRPr="00300C22">
        <w:rPr>
          <w:rFonts w:asciiTheme="minorHAnsi" w:hAnsiTheme="minorHAnsi" w:cstheme="minorHAnsi"/>
          <w:b/>
          <w:sz w:val="24"/>
          <w:szCs w:val="24"/>
        </w:rPr>
        <w:t xml:space="preserve"> per rifornire mezzi stradali per il trasporto di merci verso i supermercati dell’Insegna</w:t>
      </w:r>
      <w:r w:rsidR="009D0AA2">
        <w:rPr>
          <w:rFonts w:asciiTheme="minorHAnsi" w:hAnsiTheme="minorHAnsi" w:cstheme="minorHAnsi"/>
          <w:bCs/>
          <w:sz w:val="24"/>
          <w:szCs w:val="24"/>
        </w:rPr>
        <w:t xml:space="preserve">. Si tratta </w:t>
      </w:r>
      <w:r w:rsidR="003B056E">
        <w:rPr>
          <w:rFonts w:asciiTheme="minorHAnsi" w:hAnsiTheme="minorHAnsi" w:cstheme="minorHAnsi"/>
          <w:bCs/>
          <w:sz w:val="24"/>
          <w:szCs w:val="24"/>
        </w:rPr>
        <w:t>di uno dei primissimi accordi</w:t>
      </w:r>
      <w:r w:rsidR="009D0AA2">
        <w:rPr>
          <w:rFonts w:asciiTheme="minorHAnsi" w:hAnsiTheme="minorHAnsi" w:cstheme="minorHAnsi"/>
          <w:bCs/>
          <w:sz w:val="24"/>
          <w:szCs w:val="24"/>
        </w:rPr>
        <w:t xml:space="preserve"> di questo genere siglato da una catena </w:t>
      </w:r>
      <w:r w:rsidR="00B473AA">
        <w:rPr>
          <w:rFonts w:asciiTheme="minorHAnsi" w:hAnsiTheme="minorHAnsi" w:cstheme="minorHAnsi"/>
          <w:bCs/>
          <w:sz w:val="24"/>
          <w:szCs w:val="24"/>
        </w:rPr>
        <w:t xml:space="preserve">della </w:t>
      </w:r>
      <w:r w:rsidR="009D0AA2">
        <w:rPr>
          <w:rFonts w:asciiTheme="minorHAnsi" w:hAnsiTheme="minorHAnsi" w:cstheme="minorHAnsi"/>
          <w:bCs/>
          <w:sz w:val="24"/>
          <w:szCs w:val="24"/>
        </w:rPr>
        <w:t xml:space="preserve">GDO in Italia. </w:t>
      </w:r>
    </w:p>
    <w:p w14:paraId="06BBA48A" w14:textId="57FCB0EC" w:rsidR="009D0AA2" w:rsidRDefault="009D0AA2" w:rsidP="008D78AF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5B43619" w14:textId="0F5CAB13" w:rsidR="001443CF" w:rsidRDefault="009D0AA2" w:rsidP="008D78AF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Ad oggi, l</w:t>
      </w:r>
      <w:r w:rsidRPr="009D0AA2">
        <w:rPr>
          <w:rFonts w:asciiTheme="minorHAnsi" w:hAnsiTheme="minorHAnsi" w:cstheme="minorHAnsi"/>
          <w:bCs/>
          <w:sz w:val="24"/>
          <w:szCs w:val="24"/>
        </w:rPr>
        <w:t>’utilizzo dell’idrogeno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D0AA2">
        <w:rPr>
          <w:rFonts w:asciiTheme="minorHAnsi" w:hAnsiTheme="minorHAnsi" w:cstheme="minorHAnsi"/>
          <w:bCs/>
          <w:sz w:val="24"/>
          <w:szCs w:val="24"/>
        </w:rPr>
        <w:t>nella mobilità in Italia è molto limitato</w:t>
      </w:r>
      <w:r>
        <w:rPr>
          <w:rFonts w:asciiTheme="minorHAnsi" w:hAnsiTheme="minorHAnsi" w:cstheme="minorHAnsi"/>
          <w:bCs/>
          <w:sz w:val="24"/>
          <w:szCs w:val="24"/>
        </w:rPr>
        <w:t xml:space="preserve">, ma </w:t>
      </w:r>
      <w:r w:rsidR="00320AF8">
        <w:rPr>
          <w:rFonts w:asciiTheme="minorHAnsi" w:hAnsiTheme="minorHAnsi" w:cstheme="minorHAnsi"/>
          <w:bCs/>
          <w:sz w:val="24"/>
          <w:szCs w:val="24"/>
        </w:rPr>
        <w:t xml:space="preserve">– in prospettiva futura - </w:t>
      </w:r>
      <w:r>
        <w:rPr>
          <w:rFonts w:asciiTheme="minorHAnsi" w:hAnsiTheme="minorHAnsi" w:cstheme="minorHAnsi"/>
          <w:bCs/>
          <w:sz w:val="24"/>
          <w:szCs w:val="24"/>
        </w:rPr>
        <w:t xml:space="preserve">è destinato ad avere un </w:t>
      </w:r>
      <w:r w:rsidR="008D78AF" w:rsidRPr="008D78AF">
        <w:rPr>
          <w:rFonts w:asciiTheme="minorHAnsi" w:hAnsiTheme="minorHAnsi" w:cstheme="minorHAnsi"/>
          <w:bCs/>
          <w:sz w:val="24"/>
          <w:szCs w:val="24"/>
        </w:rPr>
        <w:t>impatto significativ</w:t>
      </w:r>
      <w:r>
        <w:rPr>
          <w:rFonts w:asciiTheme="minorHAnsi" w:hAnsiTheme="minorHAnsi" w:cstheme="minorHAnsi"/>
          <w:bCs/>
          <w:sz w:val="24"/>
          <w:szCs w:val="24"/>
        </w:rPr>
        <w:t>o</w:t>
      </w:r>
      <w:r w:rsidR="008D78AF" w:rsidRPr="008D78AF">
        <w:rPr>
          <w:rFonts w:asciiTheme="minorHAnsi" w:hAnsiTheme="minorHAnsi" w:cstheme="minorHAnsi"/>
          <w:bCs/>
          <w:sz w:val="24"/>
          <w:szCs w:val="24"/>
        </w:rPr>
        <w:t xml:space="preserve"> nella decarbonizzazione del sistema dei trasporti</w:t>
      </w:r>
      <w:r w:rsidR="00B473AA">
        <w:rPr>
          <w:rFonts w:asciiTheme="minorHAnsi" w:hAnsiTheme="minorHAnsi" w:cstheme="minorHAnsi"/>
          <w:bCs/>
          <w:sz w:val="24"/>
          <w:szCs w:val="24"/>
        </w:rPr>
        <w:t>.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B473AA">
        <w:rPr>
          <w:rFonts w:asciiTheme="minorHAnsi" w:hAnsiTheme="minorHAnsi" w:cstheme="minorHAnsi"/>
          <w:bCs/>
          <w:sz w:val="24"/>
          <w:szCs w:val="24"/>
        </w:rPr>
        <w:t xml:space="preserve">Svolge, infatti, </w:t>
      </w:r>
      <w:r>
        <w:rPr>
          <w:rFonts w:asciiTheme="minorHAnsi" w:hAnsiTheme="minorHAnsi" w:cstheme="minorHAnsi"/>
          <w:bCs/>
          <w:sz w:val="24"/>
          <w:szCs w:val="24"/>
        </w:rPr>
        <w:t xml:space="preserve">un ruolo </w:t>
      </w:r>
      <w:r w:rsidR="00320AF8">
        <w:rPr>
          <w:rFonts w:asciiTheme="minorHAnsi" w:hAnsiTheme="minorHAnsi" w:cstheme="minorHAnsi"/>
          <w:bCs/>
          <w:sz w:val="24"/>
          <w:szCs w:val="24"/>
        </w:rPr>
        <w:t xml:space="preserve">chiave come </w:t>
      </w:r>
      <w:r w:rsidRPr="009D0AA2">
        <w:rPr>
          <w:rFonts w:asciiTheme="minorHAnsi" w:hAnsiTheme="minorHAnsi" w:cstheme="minorHAnsi"/>
          <w:bCs/>
          <w:sz w:val="24"/>
          <w:szCs w:val="24"/>
        </w:rPr>
        <w:t xml:space="preserve">vettore energetico su cui puntare </w:t>
      </w:r>
      <w:r w:rsidRPr="001443CF">
        <w:rPr>
          <w:rFonts w:asciiTheme="minorHAnsi" w:hAnsiTheme="minorHAnsi" w:cstheme="minorHAnsi"/>
          <w:bCs/>
          <w:sz w:val="24"/>
          <w:szCs w:val="24"/>
        </w:rPr>
        <w:t xml:space="preserve">per sviluppare un trasporto merci </w:t>
      </w:r>
      <w:r w:rsidR="00B473AA">
        <w:rPr>
          <w:rFonts w:asciiTheme="minorHAnsi" w:hAnsiTheme="minorHAnsi" w:cstheme="minorHAnsi"/>
          <w:bCs/>
          <w:sz w:val="24"/>
          <w:szCs w:val="24"/>
        </w:rPr>
        <w:t xml:space="preserve">più sostenibile, </w:t>
      </w:r>
      <w:r w:rsidR="00300C22" w:rsidRPr="001443CF">
        <w:rPr>
          <w:rFonts w:asciiTheme="minorHAnsi" w:hAnsiTheme="minorHAnsi" w:cstheme="minorHAnsi"/>
          <w:bCs/>
          <w:sz w:val="24"/>
          <w:szCs w:val="24"/>
        </w:rPr>
        <w:t xml:space="preserve">in linea con </w:t>
      </w:r>
      <w:r w:rsidR="001443CF">
        <w:rPr>
          <w:rFonts w:asciiTheme="minorHAnsi" w:hAnsiTheme="minorHAnsi" w:cstheme="minorHAnsi"/>
          <w:bCs/>
          <w:sz w:val="24"/>
          <w:szCs w:val="24"/>
        </w:rPr>
        <w:t>l’obiettivo dell’Unione Europea di ridurre significativamente le emission</w:t>
      </w:r>
      <w:r w:rsidR="00B473AA">
        <w:rPr>
          <w:rFonts w:asciiTheme="minorHAnsi" w:hAnsiTheme="minorHAnsi" w:cstheme="minorHAnsi"/>
          <w:bCs/>
          <w:sz w:val="24"/>
          <w:szCs w:val="24"/>
        </w:rPr>
        <w:t>i</w:t>
      </w:r>
      <w:r w:rsidR="001443CF">
        <w:rPr>
          <w:rFonts w:asciiTheme="minorHAnsi" w:hAnsiTheme="minorHAnsi" w:cstheme="minorHAnsi"/>
          <w:bCs/>
          <w:sz w:val="24"/>
          <w:szCs w:val="24"/>
        </w:rPr>
        <w:t xml:space="preserve"> di gas ad effetto serra entro il 2030 e di conseguire la neutralità climatica entro il 2050.</w:t>
      </w:r>
    </w:p>
    <w:p w14:paraId="664EF258" w14:textId="7DB3FF7E" w:rsidR="00320AF8" w:rsidRDefault="00320AF8" w:rsidP="000153DE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E543D6E" w14:textId="57BC84C8" w:rsidR="00596579" w:rsidRPr="00D5624F" w:rsidRDefault="00300C22" w:rsidP="00A846CC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300C22">
        <w:rPr>
          <w:rFonts w:asciiTheme="minorHAnsi" w:hAnsiTheme="minorHAnsi" w:cstheme="minorHAnsi"/>
          <w:b/>
          <w:sz w:val="24"/>
          <w:szCs w:val="24"/>
        </w:rPr>
        <w:t>Luca Ros, Direttore Logistica Lidl Italia</w:t>
      </w:r>
      <w:r w:rsidRPr="00300C22">
        <w:rPr>
          <w:rFonts w:asciiTheme="minorHAnsi" w:hAnsiTheme="minorHAnsi" w:cstheme="minorHAnsi"/>
          <w:bCs/>
          <w:sz w:val="24"/>
          <w:szCs w:val="24"/>
        </w:rPr>
        <w:t>, commenta l’inizio della collaborazione con S</w:t>
      </w:r>
      <w:r w:rsidR="00744D00">
        <w:rPr>
          <w:rFonts w:asciiTheme="minorHAnsi" w:hAnsiTheme="minorHAnsi" w:cstheme="minorHAnsi"/>
          <w:bCs/>
          <w:sz w:val="24"/>
          <w:szCs w:val="24"/>
        </w:rPr>
        <w:t>apio</w:t>
      </w:r>
      <w:r w:rsidRPr="00300C22">
        <w:rPr>
          <w:rFonts w:asciiTheme="minorHAnsi" w:hAnsiTheme="minorHAnsi" w:cstheme="minorHAnsi"/>
          <w:bCs/>
          <w:sz w:val="24"/>
          <w:szCs w:val="24"/>
        </w:rPr>
        <w:t>:</w:t>
      </w:r>
      <w:r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</w:t>
      </w:r>
      <w:r w:rsidR="0072314E" w:rsidRPr="00D5624F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“La graduale decarbonizzazione dei trasporti è l’ambizioso obiettivo che </w:t>
      </w:r>
      <w:r w:rsidR="00201EF9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ci siamo prefissati di raggiungere entro il 2030 e che, </w:t>
      </w:r>
      <w:r w:rsidR="0072314E" w:rsidRPr="00D5624F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necessariamente, passa </w:t>
      </w:r>
      <w:r w:rsidR="004A1383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anche </w:t>
      </w:r>
      <w:r w:rsidR="0072314E" w:rsidRPr="00D5624F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attraverso l’impiego di </w:t>
      </w:r>
      <w:r w:rsidR="004A1383">
        <w:rPr>
          <w:rFonts w:asciiTheme="minorHAnsi" w:hAnsiTheme="minorHAnsi" w:cstheme="minorHAnsi"/>
          <w:bCs/>
          <w:i/>
          <w:iCs/>
          <w:sz w:val="24"/>
          <w:szCs w:val="24"/>
        </w:rPr>
        <w:t>nuovi vettori rinnovabili</w:t>
      </w:r>
      <w:r w:rsidR="00D5624F" w:rsidRPr="00D5624F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come l’idrogeno</w:t>
      </w:r>
      <w:r w:rsidR="004A1383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verde</w:t>
      </w:r>
      <w:r w:rsidR="00D5624F" w:rsidRPr="00D5624F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. </w:t>
      </w:r>
      <w:r w:rsidR="00201EF9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Ogni giorno i nostri camion percorrono mediamente </w:t>
      </w:r>
      <w:r w:rsidR="004A1383">
        <w:rPr>
          <w:rFonts w:asciiTheme="minorHAnsi" w:hAnsiTheme="minorHAnsi" w:cstheme="minorHAnsi"/>
          <w:bCs/>
          <w:i/>
          <w:iCs/>
          <w:sz w:val="24"/>
          <w:szCs w:val="24"/>
        </w:rPr>
        <w:t>più di 160.000</w:t>
      </w:r>
      <w:r w:rsidR="00201EF9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chilometri per rifornire i nostri punti vendita: quest</w:t>
      </w:r>
      <w:r w:rsidR="0095115E">
        <w:rPr>
          <w:rFonts w:asciiTheme="minorHAnsi" w:hAnsiTheme="minorHAnsi" w:cstheme="minorHAnsi"/>
          <w:bCs/>
          <w:i/>
          <w:iCs/>
          <w:sz w:val="24"/>
          <w:szCs w:val="24"/>
        </w:rPr>
        <w:t>a</w:t>
      </w:r>
      <w:r w:rsidR="00201EF9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</w:t>
      </w:r>
      <w:r w:rsidR="0095115E">
        <w:rPr>
          <w:rFonts w:asciiTheme="minorHAnsi" w:hAnsiTheme="minorHAnsi" w:cstheme="minorHAnsi"/>
          <w:bCs/>
          <w:i/>
          <w:iCs/>
          <w:sz w:val="24"/>
          <w:szCs w:val="24"/>
        </w:rPr>
        <w:t>è</w:t>
      </w:r>
      <w:r w:rsidR="00201EF9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la dimensione del potenziale impatto positivo </w:t>
      </w:r>
      <w:r w:rsidR="0095115E">
        <w:rPr>
          <w:rFonts w:asciiTheme="minorHAnsi" w:hAnsiTheme="minorHAnsi" w:cstheme="minorHAnsi"/>
          <w:bCs/>
          <w:i/>
          <w:iCs/>
          <w:sz w:val="24"/>
          <w:szCs w:val="24"/>
        </w:rPr>
        <w:t>che questo progetto potrebbe avere a favore dell’ambiente. R</w:t>
      </w:r>
      <w:r w:rsidR="00D5624F" w:rsidRPr="00D5624F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ingraziamo SAPIO per aver dimostrato fin da subito grande apertura e disponibilità. </w:t>
      </w:r>
      <w:r w:rsidR="00201EF9">
        <w:rPr>
          <w:rFonts w:asciiTheme="minorHAnsi" w:hAnsiTheme="minorHAnsi" w:cstheme="minorHAnsi"/>
          <w:bCs/>
          <w:i/>
          <w:iCs/>
          <w:sz w:val="24"/>
          <w:szCs w:val="24"/>
        </w:rPr>
        <w:t>In</w:t>
      </w:r>
      <w:r w:rsidR="00D5624F" w:rsidRPr="00D5624F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loro abbiamo trovato un partner </w:t>
      </w:r>
      <w:r w:rsidR="00175BD2">
        <w:rPr>
          <w:rFonts w:asciiTheme="minorHAnsi" w:hAnsiTheme="minorHAnsi" w:cstheme="minorHAnsi"/>
          <w:bCs/>
          <w:i/>
          <w:iCs/>
          <w:sz w:val="24"/>
          <w:szCs w:val="24"/>
        </w:rPr>
        <w:t>guidato dal</w:t>
      </w:r>
      <w:r w:rsidR="00D5624F" w:rsidRPr="00D5624F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nostro stesso spirito di innovazione e d’avanguardia</w:t>
      </w:r>
      <w:r w:rsidR="00201EF9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e con il quale condividiamo gli stessi valori di sostenibilità</w:t>
      </w:r>
      <w:r w:rsidR="00D5624F" w:rsidRPr="00D5624F">
        <w:rPr>
          <w:rFonts w:asciiTheme="minorHAnsi" w:hAnsiTheme="minorHAnsi" w:cstheme="minorHAnsi"/>
          <w:bCs/>
          <w:i/>
          <w:iCs/>
          <w:sz w:val="24"/>
          <w:szCs w:val="24"/>
        </w:rPr>
        <w:t>”.</w:t>
      </w:r>
    </w:p>
    <w:p w14:paraId="260A56A8" w14:textId="4BD3BFCF" w:rsidR="0072314E" w:rsidRDefault="0072314E" w:rsidP="00A846CC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DA50688" w14:textId="60326615" w:rsidR="00744D00" w:rsidRPr="00744D00" w:rsidRDefault="00744D00" w:rsidP="00744D00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44D00">
        <w:rPr>
          <w:rFonts w:asciiTheme="minorHAnsi" w:hAnsiTheme="minorHAnsi" w:cstheme="minorHAnsi"/>
          <w:bCs/>
          <w:sz w:val="24"/>
          <w:szCs w:val="24"/>
        </w:rPr>
        <w:t>“</w:t>
      </w:r>
      <w:r w:rsidRPr="00744D00">
        <w:rPr>
          <w:rFonts w:asciiTheme="minorHAnsi" w:hAnsiTheme="minorHAnsi" w:cstheme="minorHAnsi"/>
          <w:bCs/>
          <w:i/>
          <w:iCs/>
          <w:sz w:val="24"/>
          <w:szCs w:val="24"/>
        </w:rPr>
        <w:t>Sapio è fortemente impegnata nel contribuire al raggiungimento degli obiettivi di sviluppo sostenibile dell’Italia e dell’Unione Europea</w:t>
      </w:r>
      <w:r w:rsidRPr="00744D00">
        <w:rPr>
          <w:rFonts w:asciiTheme="minorHAnsi" w:hAnsiTheme="minorHAnsi" w:cstheme="minorHAnsi"/>
          <w:bCs/>
          <w:sz w:val="24"/>
          <w:szCs w:val="24"/>
        </w:rPr>
        <w:t xml:space="preserve"> - commenta </w:t>
      </w:r>
      <w:r w:rsidR="002C4327" w:rsidRPr="00CF6D9D">
        <w:rPr>
          <w:rFonts w:asciiTheme="minorHAnsi" w:hAnsiTheme="minorHAnsi" w:cstheme="minorHAnsi"/>
          <w:b/>
          <w:sz w:val="24"/>
          <w:szCs w:val="24"/>
        </w:rPr>
        <w:t>Francesca Paludetti</w:t>
      </w:r>
      <w:r w:rsidR="002C432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2C4327" w:rsidRPr="002C4327">
        <w:rPr>
          <w:rFonts w:asciiTheme="minorHAnsi" w:hAnsiTheme="minorHAnsi" w:cstheme="minorHAnsi"/>
          <w:b/>
          <w:sz w:val="24"/>
          <w:szCs w:val="24"/>
        </w:rPr>
        <w:t xml:space="preserve">Head of Corporate Development &amp; Energy </w:t>
      </w:r>
      <w:proofErr w:type="spellStart"/>
      <w:r w:rsidR="002C4327" w:rsidRPr="002C4327">
        <w:rPr>
          <w:rFonts w:asciiTheme="minorHAnsi" w:hAnsiTheme="minorHAnsi" w:cstheme="minorHAnsi"/>
          <w:b/>
          <w:sz w:val="24"/>
          <w:szCs w:val="24"/>
        </w:rPr>
        <w:t>Transition</w:t>
      </w:r>
      <w:proofErr w:type="spellEnd"/>
      <w:r w:rsidR="002C4327" w:rsidRPr="002C432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44D00"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Pr="00744D00">
        <w:rPr>
          <w:rFonts w:asciiTheme="minorHAnsi" w:hAnsiTheme="minorHAnsi" w:cstheme="minorHAnsi"/>
          <w:bCs/>
          <w:i/>
          <w:iCs/>
          <w:sz w:val="24"/>
          <w:szCs w:val="24"/>
        </w:rPr>
        <w:t>e la collaborazione siglata con L</w:t>
      </w:r>
      <w:r>
        <w:rPr>
          <w:rFonts w:asciiTheme="minorHAnsi" w:hAnsiTheme="minorHAnsi" w:cstheme="minorHAnsi"/>
          <w:bCs/>
          <w:i/>
          <w:iCs/>
          <w:sz w:val="24"/>
          <w:szCs w:val="24"/>
        </w:rPr>
        <w:t>idl Italia</w:t>
      </w:r>
      <w:r w:rsidRPr="00744D00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ne è la testimonianza che conferma ulteriormente la strada verso una transizione energetica del nostro Paese. Grazie ai suoi </w:t>
      </w:r>
      <w:proofErr w:type="gramStart"/>
      <w:r w:rsidRPr="00744D00">
        <w:rPr>
          <w:rFonts w:asciiTheme="minorHAnsi" w:hAnsiTheme="minorHAnsi" w:cstheme="minorHAnsi"/>
          <w:bCs/>
          <w:i/>
          <w:iCs/>
          <w:sz w:val="24"/>
          <w:szCs w:val="24"/>
        </w:rPr>
        <w:t>100</w:t>
      </w:r>
      <w:proofErr w:type="gramEnd"/>
      <w:r w:rsidRPr="00744D00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anni di attività nell’idrogeno, Sapio metterà a disposizione la propria conoscenza, esperienza e competenza tecnologica nella produzione e distribuzione dell’idrogeno, oltre alle capacità di ingegnerizzazione e realizzazione di stazioni di rifornimento </w:t>
      </w:r>
      <w:r w:rsidRPr="00744D00">
        <w:rPr>
          <w:rFonts w:asciiTheme="minorHAnsi" w:hAnsiTheme="minorHAnsi" w:cstheme="minorHAnsi"/>
          <w:bCs/>
          <w:i/>
          <w:iCs/>
          <w:sz w:val="24"/>
          <w:szCs w:val="24"/>
        </w:rPr>
        <w:lastRenderedPageBreak/>
        <w:t xml:space="preserve">H₂ per mezzi pesanti che trasportano merci verso </w:t>
      </w:r>
      <w:r w:rsidR="00420D65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i </w:t>
      </w:r>
      <w:r w:rsidRPr="00744D00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supermercati </w:t>
      </w:r>
      <w:r>
        <w:rPr>
          <w:rFonts w:asciiTheme="minorHAnsi" w:hAnsiTheme="minorHAnsi" w:cstheme="minorHAnsi"/>
          <w:bCs/>
          <w:i/>
          <w:iCs/>
          <w:sz w:val="24"/>
          <w:szCs w:val="24"/>
        </w:rPr>
        <w:t>Lidl</w:t>
      </w:r>
      <w:r w:rsidRPr="00744D00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e per </w:t>
      </w:r>
      <w:r w:rsidR="00420D65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i </w:t>
      </w:r>
      <w:r w:rsidRPr="00744D00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mezzi di logistica interna che supportano la gestione delle merci nei centri di distribuzione </w:t>
      </w:r>
      <w:r>
        <w:rPr>
          <w:rFonts w:asciiTheme="minorHAnsi" w:hAnsiTheme="minorHAnsi" w:cstheme="minorHAnsi"/>
          <w:bCs/>
          <w:i/>
          <w:iCs/>
          <w:sz w:val="24"/>
          <w:szCs w:val="24"/>
        </w:rPr>
        <w:t>Lidl</w:t>
      </w:r>
      <w:r w:rsidRPr="00744D00">
        <w:rPr>
          <w:rFonts w:asciiTheme="minorHAnsi" w:hAnsiTheme="minorHAnsi" w:cstheme="minorHAnsi"/>
          <w:bCs/>
          <w:sz w:val="24"/>
          <w:szCs w:val="24"/>
        </w:rPr>
        <w:t xml:space="preserve">”.   </w:t>
      </w:r>
    </w:p>
    <w:p w14:paraId="59489B56" w14:textId="77777777" w:rsidR="001443CF" w:rsidRDefault="001443CF" w:rsidP="00A846CC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24C8F10A" w14:textId="0AF5EE39" w:rsidR="001443CF" w:rsidRDefault="001443CF" w:rsidP="001443CF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153DE">
        <w:rPr>
          <w:rFonts w:asciiTheme="minorHAnsi" w:hAnsiTheme="minorHAnsi" w:cstheme="minorHAnsi"/>
          <w:bCs/>
          <w:sz w:val="24"/>
          <w:szCs w:val="24"/>
        </w:rPr>
        <w:t>In</w:t>
      </w:r>
      <w:r>
        <w:rPr>
          <w:rFonts w:asciiTheme="minorHAnsi" w:hAnsiTheme="minorHAnsi" w:cstheme="minorHAnsi"/>
          <w:bCs/>
          <w:sz w:val="24"/>
          <w:szCs w:val="24"/>
        </w:rPr>
        <w:t xml:space="preserve"> base all’accordo siglato</w:t>
      </w:r>
      <w:r w:rsidRPr="000153DE">
        <w:rPr>
          <w:rFonts w:asciiTheme="minorHAnsi" w:hAnsiTheme="minorHAnsi" w:cstheme="minorHAnsi"/>
          <w:bCs/>
          <w:sz w:val="24"/>
          <w:szCs w:val="24"/>
        </w:rPr>
        <w:t>, S</w:t>
      </w:r>
      <w:r w:rsidR="004A1383">
        <w:rPr>
          <w:rFonts w:asciiTheme="minorHAnsi" w:hAnsiTheme="minorHAnsi" w:cstheme="minorHAnsi"/>
          <w:bCs/>
          <w:sz w:val="24"/>
          <w:szCs w:val="24"/>
        </w:rPr>
        <w:t>apio</w:t>
      </w:r>
      <w:r w:rsidRPr="000153DE">
        <w:rPr>
          <w:rFonts w:asciiTheme="minorHAnsi" w:hAnsiTheme="minorHAnsi" w:cstheme="minorHAnsi"/>
          <w:bCs/>
          <w:sz w:val="24"/>
          <w:szCs w:val="24"/>
        </w:rPr>
        <w:t xml:space="preserve"> si occuperà, </w:t>
      </w:r>
      <w:r>
        <w:rPr>
          <w:rFonts w:asciiTheme="minorHAnsi" w:hAnsiTheme="minorHAnsi" w:cstheme="minorHAnsi"/>
          <w:bCs/>
          <w:sz w:val="24"/>
          <w:szCs w:val="24"/>
        </w:rPr>
        <w:t xml:space="preserve">nel caso in cui lo studio di fattibilità dia esito positivo, </w:t>
      </w:r>
      <w:r w:rsidRPr="000153DE">
        <w:rPr>
          <w:rFonts w:asciiTheme="minorHAnsi" w:hAnsiTheme="minorHAnsi" w:cstheme="minorHAnsi"/>
          <w:bCs/>
          <w:sz w:val="24"/>
          <w:szCs w:val="24"/>
        </w:rPr>
        <w:t xml:space="preserve">della </w:t>
      </w:r>
      <w:r w:rsidR="00744D00">
        <w:rPr>
          <w:rFonts w:asciiTheme="minorHAnsi" w:hAnsiTheme="minorHAnsi" w:cstheme="minorHAnsi"/>
          <w:bCs/>
          <w:sz w:val="24"/>
          <w:szCs w:val="24"/>
        </w:rPr>
        <w:t>realizzazione e gestione</w:t>
      </w:r>
      <w:r w:rsidRPr="000153DE">
        <w:rPr>
          <w:rFonts w:asciiTheme="minorHAnsi" w:hAnsiTheme="minorHAnsi" w:cstheme="minorHAnsi"/>
          <w:bCs/>
          <w:sz w:val="24"/>
          <w:szCs w:val="24"/>
        </w:rPr>
        <w:t xml:space="preserve"> della stazione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0153DE">
        <w:rPr>
          <w:rFonts w:asciiTheme="minorHAnsi" w:hAnsiTheme="minorHAnsi" w:cstheme="minorHAnsi"/>
          <w:bCs/>
          <w:sz w:val="24"/>
          <w:szCs w:val="24"/>
        </w:rPr>
        <w:t xml:space="preserve">a </w:t>
      </w:r>
      <w:r w:rsidR="00B473AA">
        <w:rPr>
          <w:rFonts w:asciiTheme="minorHAnsi" w:hAnsiTheme="minorHAnsi" w:cstheme="minorHAnsi"/>
          <w:bCs/>
          <w:sz w:val="24"/>
          <w:szCs w:val="24"/>
        </w:rPr>
        <w:t>idrogeno</w:t>
      </w:r>
      <w:r w:rsidR="00744D00">
        <w:rPr>
          <w:rFonts w:asciiTheme="minorHAnsi" w:hAnsiTheme="minorHAnsi" w:cstheme="minorHAnsi"/>
          <w:bCs/>
          <w:sz w:val="24"/>
          <w:szCs w:val="24"/>
        </w:rPr>
        <w:t xml:space="preserve"> e della</w:t>
      </w:r>
      <w:r w:rsidRPr="000153DE">
        <w:rPr>
          <w:rFonts w:asciiTheme="minorHAnsi" w:hAnsiTheme="minorHAnsi" w:cstheme="minorHAnsi"/>
          <w:bCs/>
          <w:sz w:val="24"/>
          <w:szCs w:val="24"/>
        </w:rPr>
        <w:t xml:space="preserve"> fornitura </w:t>
      </w:r>
      <w:r w:rsidR="00744D00">
        <w:rPr>
          <w:rFonts w:asciiTheme="minorHAnsi" w:hAnsiTheme="minorHAnsi" w:cstheme="minorHAnsi"/>
          <w:bCs/>
          <w:sz w:val="24"/>
          <w:szCs w:val="24"/>
        </w:rPr>
        <w:t>dell’idrogeno</w:t>
      </w:r>
      <w:r w:rsidRPr="000153DE">
        <w:rPr>
          <w:rFonts w:asciiTheme="minorHAnsi" w:hAnsiTheme="minorHAnsi" w:cstheme="minorHAnsi"/>
          <w:bCs/>
          <w:sz w:val="24"/>
          <w:szCs w:val="24"/>
        </w:rPr>
        <w:t xml:space="preserve"> tramite le proprie soluzioni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0153DE">
        <w:rPr>
          <w:rFonts w:asciiTheme="minorHAnsi" w:hAnsiTheme="minorHAnsi" w:cstheme="minorHAnsi"/>
          <w:bCs/>
          <w:sz w:val="24"/>
          <w:szCs w:val="24"/>
        </w:rPr>
        <w:t>logistiche. L</w:t>
      </w:r>
      <w:r>
        <w:rPr>
          <w:rFonts w:asciiTheme="minorHAnsi" w:hAnsiTheme="minorHAnsi" w:cstheme="minorHAnsi"/>
          <w:bCs/>
          <w:sz w:val="24"/>
          <w:szCs w:val="24"/>
        </w:rPr>
        <w:t>idl</w:t>
      </w:r>
      <w:r w:rsidRPr="000153DE">
        <w:rPr>
          <w:rFonts w:asciiTheme="minorHAnsi" w:hAnsiTheme="minorHAnsi" w:cstheme="minorHAnsi"/>
          <w:bCs/>
          <w:sz w:val="24"/>
          <w:szCs w:val="24"/>
        </w:rPr>
        <w:t xml:space="preserve">, </w:t>
      </w:r>
      <w:r>
        <w:rPr>
          <w:rFonts w:asciiTheme="minorHAnsi" w:hAnsiTheme="minorHAnsi" w:cstheme="minorHAnsi"/>
          <w:bCs/>
          <w:sz w:val="24"/>
          <w:szCs w:val="24"/>
        </w:rPr>
        <w:t>invece</w:t>
      </w:r>
      <w:r w:rsidRPr="000153DE">
        <w:rPr>
          <w:rFonts w:asciiTheme="minorHAnsi" w:hAnsiTheme="minorHAnsi" w:cstheme="minorHAnsi"/>
          <w:bCs/>
          <w:sz w:val="24"/>
          <w:szCs w:val="24"/>
        </w:rPr>
        <w:t>, garantirà che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0153DE">
        <w:rPr>
          <w:rFonts w:asciiTheme="minorHAnsi" w:hAnsiTheme="minorHAnsi" w:cstheme="minorHAnsi"/>
          <w:bCs/>
          <w:sz w:val="24"/>
          <w:szCs w:val="24"/>
        </w:rPr>
        <w:t xml:space="preserve">i rifornimenti di idrogeno dei mezzi della </w:t>
      </w:r>
      <w:r w:rsidR="00B473AA">
        <w:rPr>
          <w:rFonts w:asciiTheme="minorHAnsi" w:hAnsiTheme="minorHAnsi" w:cstheme="minorHAnsi"/>
          <w:bCs/>
          <w:sz w:val="24"/>
          <w:szCs w:val="24"/>
        </w:rPr>
        <w:t>propria</w:t>
      </w:r>
      <w:r w:rsidRPr="000153DE">
        <w:rPr>
          <w:rFonts w:asciiTheme="minorHAnsi" w:hAnsiTheme="minorHAnsi" w:cstheme="minorHAnsi"/>
          <w:bCs/>
          <w:sz w:val="24"/>
          <w:szCs w:val="24"/>
        </w:rPr>
        <w:t xml:space="preserve"> flotta </w:t>
      </w:r>
      <w:r w:rsidR="00B473AA">
        <w:rPr>
          <w:rFonts w:asciiTheme="minorHAnsi" w:hAnsiTheme="minorHAnsi" w:cstheme="minorHAnsi"/>
          <w:bCs/>
          <w:sz w:val="24"/>
          <w:szCs w:val="24"/>
        </w:rPr>
        <w:t xml:space="preserve">logistica </w:t>
      </w:r>
      <w:r w:rsidRPr="000153DE">
        <w:rPr>
          <w:rFonts w:asciiTheme="minorHAnsi" w:hAnsiTheme="minorHAnsi" w:cstheme="minorHAnsi"/>
          <w:bCs/>
          <w:sz w:val="24"/>
          <w:szCs w:val="24"/>
        </w:rPr>
        <w:t xml:space="preserve">saranno effettuati presso </w:t>
      </w:r>
      <w:r w:rsidR="00744D00">
        <w:rPr>
          <w:rFonts w:asciiTheme="minorHAnsi" w:hAnsiTheme="minorHAnsi" w:cstheme="minorHAnsi"/>
          <w:bCs/>
          <w:sz w:val="24"/>
          <w:szCs w:val="24"/>
        </w:rPr>
        <w:t>le stazioni realizzate</w:t>
      </w:r>
      <w:r w:rsidRPr="000153DE">
        <w:rPr>
          <w:rFonts w:asciiTheme="minorHAnsi" w:hAnsiTheme="minorHAnsi" w:cstheme="minorHAnsi"/>
          <w:bCs/>
          <w:sz w:val="24"/>
          <w:szCs w:val="24"/>
        </w:rPr>
        <w:t>.</w:t>
      </w:r>
    </w:p>
    <w:p w14:paraId="50530D19" w14:textId="1D2A6734" w:rsidR="001443CF" w:rsidRDefault="001443CF" w:rsidP="00A846CC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EC5F7AD" w14:textId="77777777" w:rsidR="001443CF" w:rsidRPr="00C265D6" w:rsidRDefault="001443CF" w:rsidP="00A846CC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2289632" w14:textId="77777777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1A16F553" w14:textId="77777777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sz w:val="18"/>
          <w:szCs w:val="18"/>
          <w:lang w:val="it-IT"/>
        </w:rPr>
      </w:pPr>
    </w:p>
    <w:p w14:paraId="7DCE400C" w14:textId="351DBDEA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  <w:lang w:val="it-IT"/>
        </w:rPr>
      </w:pPr>
      <w:r>
        <w:rPr>
          <w:rFonts w:cs="Calibri-Bold"/>
          <w:sz w:val="18"/>
          <w:szCs w:val="18"/>
          <w:lang w:val="it-IT"/>
        </w:rPr>
        <w:t xml:space="preserve">Lidl Italia è una catena di supermercati presente nel Paese dal 1992 che dispone attualmente di una rete di 700 punti vendita riforniti quotidianamente da 11 piattaforme logistiche dislocate sul territorio nazionale, impiegando </w:t>
      </w:r>
      <w:r w:rsidR="0087209F">
        <w:rPr>
          <w:rFonts w:cs="Calibri-Bold"/>
          <w:sz w:val="18"/>
          <w:szCs w:val="18"/>
          <w:lang w:val="it-IT"/>
        </w:rPr>
        <w:t>più di</w:t>
      </w:r>
      <w:r>
        <w:rPr>
          <w:rFonts w:cs="Calibri-Bold"/>
          <w:sz w:val="18"/>
          <w:szCs w:val="18"/>
          <w:lang w:val="it-IT"/>
        </w:rPr>
        <w:t xml:space="preserve"> </w:t>
      </w:r>
      <w:r w:rsidR="00420D65">
        <w:rPr>
          <w:rFonts w:cs="Calibri-Bold"/>
          <w:sz w:val="18"/>
          <w:szCs w:val="18"/>
          <w:lang w:val="it-IT"/>
        </w:rPr>
        <w:t>22</w:t>
      </w:r>
      <w:r>
        <w:rPr>
          <w:rFonts w:cs="Calibri-Bold"/>
          <w:sz w:val="18"/>
          <w:szCs w:val="18"/>
          <w:lang w:val="it-IT"/>
        </w:rPr>
        <w:t xml:space="preserve">.000 collaboratori. L’offerta a scaffale si compone di oltre 3.500 referenze attentamente selezionate, di cui oltre l’80% prodotte in Italia e a marchio proprio per garantire al cliente il miglior rapporto qualità-prezzo. </w:t>
      </w:r>
    </w:p>
    <w:p w14:paraId="7AEBD1F9" w14:textId="43E32A67" w:rsidR="008D78AF" w:rsidRDefault="008D78AF" w:rsidP="00D43459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  <w:lang w:val="it-IT"/>
        </w:rPr>
      </w:pPr>
    </w:p>
    <w:p w14:paraId="01322D69" w14:textId="6485D809" w:rsidR="008D78AF" w:rsidRPr="00744D00" w:rsidRDefault="008D78AF" w:rsidP="008D78AF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744D00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744D00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744D00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Sapio</w:t>
      </w:r>
    </w:p>
    <w:p w14:paraId="7387045D" w14:textId="77777777" w:rsidR="00744D00" w:rsidRPr="00744D00" w:rsidRDefault="00744D00" w:rsidP="00744D00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  <w:lang w:val="it-IT"/>
        </w:rPr>
      </w:pPr>
      <w:r w:rsidRPr="00744D00">
        <w:rPr>
          <w:rFonts w:cs="Calibri-Bold"/>
          <w:sz w:val="18"/>
          <w:szCs w:val="18"/>
          <w:lang w:val="it-IT"/>
        </w:rPr>
        <w:t>Sapio, fondata nel 1922 con sede a Monza, opera nel settore dei gas industriali e medicinali e nell’</w:t>
      </w:r>
      <w:proofErr w:type="spellStart"/>
      <w:r w:rsidRPr="00744D00">
        <w:rPr>
          <w:rFonts w:cs="Calibri-Bold"/>
          <w:sz w:val="18"/>
          <w:szCs w:val="18"/>
          <w:lang w:val="it-IT"/>
        </w:rPr>
        <w:t>homecare</w:t>
      </w:r>
      <w:proofErr w:type="spellEnd"/>
      <w:r w:rsidRPr="00744D00">
        <w:rPr>
          <w:rFonts w:cs="Calibri-Bold"/>
          <w:sz w:val="18"/>
          <w:szCs w:val="18"/>
          <w:lang w:val="it-IT"/>
        </w:rPr>
        <w:t xml:space="preserve"> su tutto il territorio nazionale e, all’estero in Francia, Germania, Slovenia, Turchia e Spagna. Con un fatturato di oltre 629 milioni di euro e 2277 dipendenti, produce, sviluppa e commercializza gas, tecnologie innovative e servizi integrati per il settore industriale. Sapio è membro attivo dell’associazione nazionale idrogeno H2IT, di </w:t>
      </w:r>
      <w:proofErr w:type="spellStart"/>
      <w:r w:rsidRPr="00744D00">
        <w:rPr>
          <w:rFonts w:cs="Calibri-Bold"/>
          <w:sz w:val="18"/>
          <w:szCs w:val="18"/>
          <w:lang w:val="it-IT"/>
        </w:rPr>
        <w:t>Hydrogen</w:t>
      </w:r>
      <w:proofErr w:type="spellEnd"/>
      <w:r w:rsidRPr="00744D00">
        <w:rPr>
          <w:rFonts w:cs="Calibri-Bold"/>
          <w:sz w:val="18"/>
          <w:szCs w:val="18"/>
          <w:lang w:val="it-IT"/>
        </w:rPr>
        <w:t xml:space="preserve"> Europe, della </w:t>
      </w:r>
      <w:proofErr w:type="spellStart"/>
      <w:r w:rsidRPr="00744D00">
        <w:rPr>
          <w:rFonts w:cs="Calibri-Bold"/>
          <w:sz w:val="18"/>
          <w:szCs w:val="18"/>
          <w:lang w:val="it-IT"/>
        </w:rPr>
        <w:t>Clean</w:t>
      </w:r>
      <w:proofErr w:type="spellEnd"/>
      <w:r w:rsidRPr="00744D00">
        <w:rPr>
          <w:rFonts w:cs="Calibri-Bold"/>
          <w:sz w:val="18"/>
          <w:szCs w:val="18"/>
          <w:lang w:val="it-IT"/>
        </w:rPr>
        <w:t xml:space="preserve"> </w:t>
      </w:r>
      <w:proofErr w:type="spellStart"/>
      <w:r w:rsidRPr="00744D00">
        <w:rPr>
          <w:rFonts w:cs="Calibri-Bold"/>
          <w:sz w:val="18"/>
          <w:szCs w:val="18"/>
          <w:lang w:val="it-IT"/>
        </w:rPr>
        <w:t>Hydrogen</w:t>
      </w:r>
      <w:proofErr w:type="spellEnd"/>
      <w:r w:rsidRPr="00744D00">
        <w:rPr>
          <w:rFonts w:cs="Calibri-Bold"/>
          <w:sz w:val="18"/>
          <w:szCs w:val="18"/>
          <w:lang w:val="it-IT"/>
        </w:rPr>
        <w:t xml:space="preserve"> Alliance. I gas tecnici trovano applicazione in ogni settore produttivo, dall’agroalimentare all’ambiente ed energia, dal chimico-farmaceutico all’elettronico, dal meccanico e metallurgico al vetro e cemento. Nell’ambito della sanità affianca alla produzione e fornitura di gas medicinali per le strutture ospedaliere e </w:t>
      </w:r>
      <w:proofErr w:type="gramStart"/>
      <w:r w:rsidRPr="00744D00">
        <w:rPr>
          <w:rFonts w:cs="Calibri-Bold"/>
          <w:sz w:val="18"/>
          <w:szCs w:val="18"/>
          <w:lang w:val="it-IT"/>
        </w:rPr>
        <w:t>socio-sanitarie</w:t>
      </w:r>
      <w:proofErr w:type="gramEnd"/>
      <w:r w:rsidRPr="00744D00">
        <w:rPr>
          <w:rFonts w:cs="Calibri-Bold"/>
          <w:sz w:val="18"/>
          <w:szCs w:val="18"/>
          <w:lang w:val="it-IT"/>
        </w:rPr>
        <w:t xml:space="preserve"> anche l’offerta di dispositivi medici, l’assistenza domiciliare integrata e le cure palliative.</w:t>
      </w:r>
    </w:p>
    <w:p w14:paraId="7D04C7B8" w14:textId="77777777" w:rsidR="008D78AF" w:rsidRPr="008D78AF" w:rsidRDefault="008D78AF" w:rsidP="008D78AF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sz w:val="18"/>
          <w:szCs w:val="18"/>
          <w:highlight w:val="yellow"/>
          <w:lang w:val="it-IT"/>
        </w:rPr>
      </w:pPr>
    </w:p>
    <w:p w14:paraId="7CDE8F73" w14:textId="77777777" w:rsidR="008D78AF" w:rsidRDefault="008D78AF" w:rsidP="00D43459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  <w:lang w:val="it-IT"/>
        </w:rPr>
      </w:pPr>
    </w:p>
    <w:p w14:paraId="6C7C16D3" w14:textId="77777777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6F849044" w14:textId="099E9B80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24C03A6B" w14:textId="77777777" w:rsidR="008D78AF" w:rsidRDefault="008D78AF" w:rsidP="00D43459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tbl>
      <w:tblPr>
        <w:tblStyle w:val="Grigliatabella"/>
        <w:tblW w:w="9060" w:type="dxa"/>
        <w:tblLook w:val="04A0" w:firstRow="1" w:lastRow="0" w:firstColumn="1" w:lastColumn="0" w:noHBand="0" w:noVBand="1"/>
      </w:tblPr>
      <w:tblGrid>
        <w:gridCol w:w="4530"/>
        <w:gridCol w:w="4530"/>
      </w:tblGrid>
      <w:tr w:rsidR="00744D00" w14:paraId="14ED48F2" w14:textId="77777777" w:rsidTr="00744D00">
        <w:tc>
          <w:tcPr>
            <w:tcW w:w="4530" w:type="dxa"/>
          </w:tcPr>
          <w:p w14:paraId="211FB743" w14:textId="77777777" w:rsidR="00744D00" w:rsidRPr="008D78AF" w:rsidRDefault="00744D00" w:rsidP="00744D00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-Bold"/>
                <w:b/>
                <w:bCs/>
                <w:sz w:val="18"/>
                <w:szCs w:val="18"/>
                <w:lang w:val="it-IT"/>
              </w:rPr>
            </w:pPr>
            <w:r w:rsidRPr="008D78AF">
              <w:rPr>
                <w:rFonts w:cs="Calibri-Bold"/>
                <w:b/>
                <w:bCs/>
                <w:sz w:val="18"/>
                <w:szCs w:val="18"/>
                <w:lang w:val="it-IT"/>
              </w:rPr>
              <w:t>LIDL Italia S.r.l. a socio unico</w:t>
            </w:r>
          </w:p>
          <w:p w14:paraId="002555DF" w14:textId="6436409B" w:rsidR="00744D00" w:rsidRDefault="00744D00" w:rsidP="00744D00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-Bold"/>
                <w:sz w:val="18"/>
                <w:szCs w:val="18"/>
                <w:lang w:val="it-IT"/>
              </w:rPr>
            </w:pPr>
            <w:r>
              <w:rPr>
                <w:rFonts w:cs="Calibri-Bold"/>
                <w:sz w:val="18"/>
                <w:szCs w:val="18"/>
                <w:lang w:val="it-IT"/>
              </w:rPr>
              <w:t xml:space="preserve">Ufficio Comunicazione </w:t>
            </w:r>
          </w:p>
          <w:p w14:paraId="335C0303" w14:textId="77777777" w:rsidR="00744D00" w:rsidRDefault="00744D00" w:rsidP="00744D00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-Bold"/>
                <w:sz w:val="18"/>
                <w:szCs w:val="18"/>
                <w:lang w:val="it-IT"/>
              </w:rPr>
            </w:pPr>
            <w:r>
              <w:rPr>
                <w:rFonts w:cs="Calibri-Bold"/>
                <w:sz w:val="18"/>
                <w:szCs w:val="18"/>
                <w:lang w:val="it-IT"/>
              </w:rPr>
              <w:t xml:space="preserve">Via Augusto Ruffo, 36 - 37040 Arcole (VR) </w:t>
            </w:r>
          </w:p>
          <w:p w14:paraId="6BEC4A01" w14:textId="77777777" w:rsidR="00744D00" w:rsidRDefault="00744D00" w:rsidP="00744D00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-Bold"/>
                <w:sz w:val="18"/>
                <w:szCs w:val="18"/>
                <w:lang w:val="it-IT"/>
              </w:rPr>
            </w:pPr>
            <w:r>
              <w:rPr>
                <w:rFonts w:cs="Calibri-Bold"/>
                <w:sz w:val="18"/>
                <w:szCs w:val="18"/>
                <w:lang w:val="it-IT"/>
              </w:rPr>
              <w:t xml:space="preserve">Tel. 045.6135100 </w:t>
            </w:r>
          </w:p>
          <w:p w14:paraId="62DFEE44" w14:textId="77777777" w:rsidR="00744D00" w:rsidRDefault="00744D00" w:rsidP="00744D00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-Bold"/>
                <w:sz w:val="18"/>
                <w:szCs w:val="18"/>
                <w:lang w:val="it-IT"/>
              </w:rPr>
            </w:pPr>
            <w:r>
              <w:rPr>
                <w:rFonts w:cs="Calibri-Bold"/>
                <w:sz w:val="18"/>
                <w:szCs w:val="18"/>
                <w:lang w:val="it-IT"/>
              </w:rPr>
              <w:t xml:space="preserve">E-mail: stampa@lidl.it </w:t>
            </w:r>
          </w:p>
          <w:p w14:paraId="43C481BE" w14:textId="77777777" w:rsidR="00744D00" w:rsidRDefault="00744D00" w:rsidP="00744D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Calibri-Bold"/>
                <w:lang w:val="pt-PT"/>
              </w:rPr>
            </w:pPr>
            <w:r>
              <w:rPr>
                <w:rFonts w:cs="Calibri-Bold"/>
                <w:sz w:val="18"/>
                <w:szCs w:val="18"/>
                <w:lang w:val="it-IT"/>
              </w:rPr>
              <w:t>www.lidl.it</w:t>
            </w:r>
          </w:p>
          <w:p w14:paraId="41D81ACD" w14:textId="77777777" w:rsidR="00744D00" w:rsidRDefault="00744D00" w:rsidP="00744D00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-Bold"/>
                <w:b/>
                <w:bCs/>
                <w:color w:val="1F497D" w:themeColor="text2"/>
                <w:sz w:val="18"/>
                <w:szCs w:val="18"/>
                <w:lang w:val="it-IT"/>
              </w:rPr>
            </w:pPr>
          </w:p>
        </w:tc>
        <w:tc>
          <w:tcPr>
            <w:tcW w:w="4530" w:type="dxa"/>
          </w:tcPr>
          <w:p w14:paraId="0F650F19" w14:textId="77777777" w:rsidR="00744D00" w:rsidRPr="00A7193E" w:rsidRDefault="00744D00" w:rsidP="00744D00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-Bold"/>
                <w:b/>
                <w:bCs/>
                <w:sz w:val="18"/>
                <w:szCs w:val="18"/>
                <w:lang w:val="it-IT"/>
              </w:rPr>
            </w:pPr>
            <w:r w:rsidRPr="00A7193E">
              <w:rPr>
                <w:rFonts w:cs="Calibri-Bold"/>
                <w:b/>
                <w:bCs/>
                <w:sz w:val="18"/>
                <w:szCs w:val="18"/>
                <w:lang w:val="it-IT"/>
              </w:rPr>
              <w:t>SAPIO</w:t>
            </w:r>
          </w:p>
          <w:p w14:paraId="3300DFF0" w14:textId="77777777" w:rsidR="00744D00" w:rsidRPr="00A7193E" w:rsidRDefault="00744D00" w:rsidP="00744D00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-Bold"/>
                <w:sz w:val="18"/>
                <w:szCs w:val="18"/>
                <w:lang w:val="it-IT"/>
              </w:rPr>
            </w:pPr>
            <w:r w:rsidRPr="00A7193E">
              <w:rPr>
                <w:rFonts w:cs="Calibri-Bold"/>
                <w:sz w:val="18"/>
                <w:szCs w:val="18"/>
                <w:lang w:val="it-IT"/>
              </w:rPr>
              <w:t xml:space="preserve">Valentina Semeraro </w:t>
            </w:r>
          </w:p>
          <w:p w14:paraId="439BDA52" w14:textId="77777777" w:rsidR="00744D00" w:rsidRPr="00A7193E" w:rsidRDefault="00744D00" w:rsidP="00744D00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-Bold"/>
                <w:sz w:val="18"/>
                <w:szCs w:val="18"/>
                <w:lang w:val="it-IT"/>
              </w:rPr>
            </w:pPr>
            <w:proofErr w:type="spellStart"/>
            <w:r w:rsidRPr="00A7193E">
              <w:rPr>
                <w:rFonts w:cs="Calibri-Bold"/>
                <w:sz w:val="18"/>
                <w:szCs w:val="18"/>
                <w:lang w:val="it-IT"/>
              </w:rPr>
              <w:t>Change&amp;External</w:t>
            </w:r>
            <w:proofErr w:type="spellEnd"/>
            <w:r w:rsidRPr="00A7193E">
              <w:rPr>
                <w:rFonts w:cs="Calibri-Bold"/>
                <w:sz w:val="18"/>
                <w:szCs w:val="18"/>
                <w:lang w:val="it-IT"/>
              </w:rPr>
              <w:t xml:space="preserve"> Communications Manager</w:t>
            </w:r>
          </w:p>
          <w:p w14:paraId="4D13575A" w14:textId="3CFF271A" w:rsidR="00744D00" w:rsidRPr="00A7193E" w:rsidRDefault="00744D00" w:rsidP="00744D00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-Bold"/>
                <w:sz w:val="18"/>
                <w:szCs w:val="18"/>
                <w:lang w:val="it-IT"/>
              </w:rPr>
            </w:pPr>
            <w:r w:rsidRPr="00A7193E">
              <w:rPr>
                <w:rFonts w:cs="Calibri-Bold"/>
                <w:sz w:val="18"/>
                <w:szCs w:val="18"/>
                <w:lang w:val="it-IT"/>
              </w:rPr>
              <w:t xml:space="preserve">E-mail: valentina.semeraro@sapio.it </w:t>
            </w:r>
          </w:p>
          <w:p w14:paraId="7A0AF02F" w14:textId="77777777" w:rsidR="00744D00" w:rsidRDefault="00744D00" w:rsidP="00744D00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-Bold"/>
                <w:sz w:val="18"/>
                <w:szCs w:val="18"/>
                <w:lang w:val="it-IT"/>
              </w:rPr>
            </w:pPr>
            <w:r w:rsidRPr="00A7193E">
              <w:rPr>
                <w:rFonts w:cs="Calibri-Bold"/>
                <w:sz w:val="18"/>
                <w:szCs w:val="18"/>
                <w:lang w:val="it-IT"/>
              </w:rPr>
              <w:t>Cel. 349 6304825</w:t>
            </w:r>
          </w:p>
          <w:p w14:paraId="10AD28C6" w14:textId="77777777" w:rsidR="00744D00" w:rsidRPr="00A7193E" w:rsidRDefault="002168B9" w:rsidP="00744D00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-Bold"/>
                <w:sz w:val="18"/>
                <w:szCs w:val="18"/>
                <w:lang w:val="it-IT"/>
              </w:rPr>
            </w:pPr>
            <w:hyperlink r:id="rId10" w:history="1">
              <w:r w:rsidR="00744D00" w:rsidRPr="00A7193E">
                <w:rPr>
                  <w:sz w:val="18"/>
                  <w:szCs w:val="18"/>
                  <w:lang w:val="it-IT"/>
                </w:rPr>
                <w:t>www.grupposapio.it</w:t>
              </w:r>
            </w:hyperlink>
          </w:p>
          <w:p w14:paraId="049147C8" w14:textId="77777777" w:rsidR="00744D00" w:rsidRPr="008D78AF" w:rsidRDefault="00744D00" w:rsidP="00744D00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-Bold"/>
                <w:b/>
                <w:bCs/>
                <w:sz w:val="18"/>
                <w:szCs w:val="18"/>
                <w:lang w:val="it-IT"/>
              </w:rPr>
            </w:pPr>
          </w:p>
        </w:tc>
      </w:tr>
    </w:tbl>
    <w:p w14:paraId="1C5C5363" w14:textId="77777777" w:rsidR="008D78AF" w:rsidRDefault="008D78AF" w:rsidP="00D43459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1FB83261" w14:textId="5183C892" w:rsidR="00171FA8" w:rsidRPr="00375247" w:rsidRDefault="00171FA8" w:rsidP="00286F48">
      <w:pPr>
        <w:rPr>
          <w:lang w:val="it-IT"/>
        </w:rPr>
      </w:pPr>
    </w:p>
    <w:sectPr w:rsidR="00171FA8" w:rsidRPr="00375247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A2E5A54" w:rsidR="003D467C" w:rsidRPr="00832CB5" w:rsidRDefault="003D467C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A2E5A54" w:rsidR="003D467C" w:rsidRPr="00832CB5" w:rsidRDefault="003D467C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E5C91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E5C91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2BC7D453" w:rsidR="004B6791" w:rsidRDefault="004B6791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</w:p>
                        <w:p w14:paraId="2C294B98" w14:textId="77777777" w:rsidR="008D78AF" w:rsidRPr="00832CB5" w:rsidRDefault="008D78AF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2BC7D453" w:rsidR="004B6791" w:rsidRDefault="004B6791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</w:p>
                  <w:p w14:paraId="2C294B98" w14:textId="77777777" w:rsidR="008D78AF" w:rsidRPr="00832CB5" w:rsidRDefault="008D78AF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E5C91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E5C91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706EB9B" w:rsidR="004B6791" w:rsidRDefault="00420D65" w:rsidP="008C28B4">
    <w:pPr>
      <w:pStyle w:val="Intestazione"/>
    </w:pPr>
    <w:r>
      <w:rPr>
        <w:noProof/>
      </w:rPr>
      <w:drawing>
        <wp:anchor distT="0" distB="0" distL="114300" distR="114300" simplePos="0" relativeHeight="251662848" behindDoc="1" locked="0" layoutInCell="1" allowOverlap="1" wp14:anchorId="543F5223" wp14:editId="01868B2F">
          <wp:simplePos x="0" y="0"/>
          <wp:positionH relativeFrom="margin">
            <wp:posOffset>3225157</wp:posOffset>
          </wp:positionH>
          <wp:positionV relativeFrom="paragraph">
            <wp:posOffset>-162139</wp:posOffset>
          </wp:positionV>
          <wp:extent cx="1571625" cy="785495"/>
          <wp:effectExtent l="0" t="0" r="9525" b="0"/>
          <wp:wrapThrough wrapText="bothSides">
            <wp:wrapPolygon edited="0">
              <wp:start x="0" y="0"/>
              <wp:lineTo x="0" y="20954"/>
              <wp:lineTo x="21469" y="20954"/>
              <wp:lineTo x="21469" y="0"/>
              <wp:lineTo x="0" y="0"/>
            </wp:wrapPolygon>
          </wp:wrapThrough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785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1268CAFF">
              <wp:simplePos x="0" y="0"/>
              <wp:positionH relativeFrom="margin">
                <wp:posOffset>38209</wp:posOffset>
              </wp:positionH>
              <wp:positionV relativeFrom="topMargin">
                <wp:posOffset>746125</wp:posOffset>
              </wp:positionV>
              <wp:extent cx="5004619" cy="493395"/>
              <wp:effectExtent l="0" t="0" r="184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pt;margin-top:58.75pt;width:394.0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ECFE2BF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C6F00E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FD5386"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64395900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167CD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50A4A"/>
    <w:multiLevelType w:val="hybridMultilevel"/>
    <w:tmpl w:val="C40A4D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E7134"/>
    <w:multiLevelType w:val="hybridMultilevel"/>
    <w:tmpl w:val="2F1E0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02537"/>
    <w:multiLevelType w:val="hybridMultilevel"/>
    <w:tmpl w:val="AE1049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AB71CE"/>
    <w:multiLevelType w:val="hybridMultilevel"/>
    <w:tmpl w:val="661E0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08642EE"/>
    <w:multiLevelType w:val="hybridMultilevel"/>
    <w:tmpl w:val="D5A4A4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8E409D3"/>
    <w:multiLevelType w:val="hybridMultilevel"/>
    <w:tmpl w:val="49FA4A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  <w:num w:numId="14">
    <w:abstractNumId w:val="0"/>
  </w:num>
  <w:num w:numId="15">
    <w:abstractNumId w:val="2"/>
  </w:num>
  <w:num w:numId="16">
    <w:abstractNumId w:val="10"/>
  </w:num>
  <w:num w:numId="17">
    <w:abstractNumId w:val="4"/>
  </w:num>
  <w:num w:numId="18">
    <w:abstractNumId w:val="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280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53DE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43C3C"/>
    <w:rsid w:val="00054718"/>
    <w:rsid w:val="000575B7"/>
    <w:rsid w:val="000603EC"/>
    <w:rsid w:val="00067198"/>
    <w:rsid w:val="0007383C"/>
    <w:rsid w:val="0007435A"/>
    <w:rsid w:val="0007713C"/>
    <w:rsid w:val="000804E6"/>
    <w:rsid w:val="00080C4B"/>
    <w:rsid w:val="00081A27"/>
    <w:rsid w:val="0008704B"/>
    <w:rsid w:val="000914C7"/>
    <w:rsid w:val="00095DF9"/>
    <w:rsid w:val="000A198C"/>
    <w:rsid w:val="000A21BD"/>
    <w:rsid w:val="000A571D"/>
    <w:rsid w:val="000A5C57"/>
    <w:rsid w:val="000B2CA6"/>
    <w:rsid w:val="000B3899"/>
    <w:rsid w:val="000C1FE1"/>
    <w:rsid w:val="000C4D97"/>
    <w:rsid w:val="000C6C42"/>
    <w:rsid w:val="000C7245"/>
    <w:rsid w:val="000E1389"/>
    <w:rsid w:val="000E5C91"/>
    <w:rsid w:val="000E6341"/>
    <w:rsid w:val="000F67E7"/>
    <w:rsid w:val="00105035"/>
    <w:rsid w:val="00105C99"/>
    <w:rsid w:val="001103F8"/>
    <w:rsid w:val="00115593"/>
    <w:rsid w:val="001167C9"/>
    <w:rsid w:val="00120625"/>
    <w:rsid w:val="001241B5"/>
    <w:rsid w:val="001437A4"/>
    <w:rsid w:val="001443CF"/>
    <w:rsid w:val="00145D4E"/>
    <w:rsid w:val="0015267E"/>
    <w:rsid w:val="00153BC8"/>
    <w:rsid w:val="00154E81"/>
    <w:rsid w:val="001634C0"/>
    <w:rsid w:val="00166054"/>
    <w:rsid w:val="0017060B"/>
    <w:rsid w:val="00171FA8"/>
    <w:rsid w:val="00173B1B"/>
    <w:rsid w:val="00175BD2"/>
    <w:rsid w:val="001769EB"/>
    <w:rsid w:val="00177431"/>
    <w:rsid w:val="00181A68"/>
    <w:rsid w:val="00182F03"/>
    <w:rsid w:val="00184562"/>
    <w:rsid w:val="0019243D"/>
    <w:rsid w:val="001B24CD"/>
    <w:rsid w:val="001B2BC2"/>
    <w:rsid w:val="001B597C"/>
    <w:rsid w:val="001C2784"/>
    <w:rsid w:val="001D3D2E"/>
    <w:rsid w:val="001D47AB"/>
    <w:rsid w:val="001D4E79"/>
    <w:rsid w:val="001D6750"/>
    <w:rsid w:val="001D6ED8"/>
    <w:rsid w:val="001D7609"/>
    <w:rsid w:val="001E0DB3"/>
    <w:rsid w:val="001E5219"/>
    <w:rsid w:val="002003B8"/>
    <w:rsid w:val="00200EFB"/>
    <w:rsid w:val="00201EF9"/>
    <w:rsid w:val="0020497C"/>
    <w:rsid w:val="0020506A"/>
    <w:rsid w:val="00206F17"/>
    <w:rsid w:val="002148C8"/>
    <w:rsid w:val="002168B9"/>
    <w:rsid w:val="002244A1"/>
    <w:rsid w:val="0023690B"/>
    <w:rsid w:val="00244CA2"/>
    <w:rsid w:val="0024740A"/>
    <w:rsid w:val="00247EB2"/>
    <w:rsid w:val="0025075B"/>
    <w:rsid w:val="00251EEE"/>
    <w:rsid w:val="00252A67"/>
    <w:rsid w:val="0025496F"/>
    <w:rsid w:val="00255F30"/>
    <w:rsid w:val="00255FAA"/>
    <w:rsid w:val="00256E76"/>
    <w:rsid w:val="00257AE3"/>
    <w:rsid w:val="00264DE3"/>
    <w:rsid w:val="002663C6"/>
    <w:rsid w:val="0026716E"/>
    <w:rsid w:val="00276F8E"/>
    <w:rsid w:val="002822F1"/>
    <w:rsid w:val="00283120"/>
    <w:rsid w:val="0028454D"/>
    <w:rsid w:val="00284DB3"/>
    <w:rsid w:val="002861B3"/>
    <w:rsid w:val="00286F48"/>
    <w:rsid w:val="00291ED4"/>
    <w:rsid w:val="00295D53"/>
    <w:rsid w:val="002975BC"/>
    <w:rsid w:val="002A2EA8"/>
    <w:rsid w:val="002A383A"/>
    <w:rsid w:val="002A39F2"/>
    <w:rsid w:val="002B09E0"/>
    <w:rsid w:val="002B0D79"/>
    <w:rsid w:val="002B149C"/>
    <w:rsid w:val="002B2B76"/>
    <w:rsid w:val="002B5E93"/>
    <w:rsid w:val="002B77A1"/>
    <w:rsid w:val="002C4327"/>
    <w:rsid w:val="002D6A6B"/>
    <w:rsid w:val="002D779A"/>
    <w:rsid w:val="002E526E"/>
    <w:rsid w:val="002F325A"/>
    <w:rsid w:val="002F516C"/>
    <w:rsid w:val="00300C22"/>
    <w:rsid w:val="00301537"/>
    <w:rsid w:val="003021CC"/>
    <w:rsid w:val="003062A4"/>
    <w:rsid w:val="00310E19"/>
    <w:rsid w:val="00313665"/>
    <w:rsid w:val="00313F84"/>
    <w:rsid w:val="003160B1"/>
    <w:rsid w:val="00316529"/>
    <w:rsid w:val="00316A24"/>
    <w:rsid w:val="00320AF8"/>
    <w:rsid w:val="003230DC"/>
    <w:rsid w:val="00326163"/>
    <w:rsid w:val="00340E34"/>
    <w:rsid w:val="0035281F"/>
    <w:rsid w:val="00360ED4"/>
    <w:rsid w:val="00362FE4"/>
    <w:rsid w:val="00363AF9"/>
    <w:rsid w:val="0036626B"/>
    <w:rsid w:val="0037317E"/>
    <w:rsid w:val="003747D3"/>
    <w:rsid w:val="00375247"/>
    <w:rsid w:val="003753E3"/>
    <w:rsid w:val="00376344"/>
    <w:rsid w:val="0037694A"/>
    <w:rsid w:val="00380E5A"/>
    <w:rsid w:val="00387336"/>
    <w:rsid w:val="003966BE"/>
    <w:rsid w:val="003A5FAA"/>
    <w:rsid w:val="003A75A8"/>
    <w:rsid w:val="003B056E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6E28"/>
    <w:rsid w:val="00401C44"/>
    <w:rsid w:val="00404939"/>
    <w:rsid w:val="004157D6"/>
    <w:rsid w:val="00417FB7"/>
    <w:rsid w:val="00420D65"/>
    <w:rsid w:val="00424502"/>
    <w:rsid w:val="0042500D"/>
    <w:rsid w:val="004305C9"/>
    <w:rsid w:val="00434C9C"/>
    <w:rsid w:val="00442C82"/>
    <w:rsid w:val="00444D83"/>
    <w:rsid w:val="00447819"/>
    <w:rsid w:val="004569A0"/>
    <w:rsid w:val="00461B61"/>
    <w:rsid w:val="00462465"/>
    <w:rsid w:val="00463E60"/>
    <w:rsid w:val="00464F63"/>
    <w:rsid w:val="004713E6"/>
    <w:rsid w:val="0048056B"/>
    <w:rsid w:val="00487BD5"/>
    <w:rsid w:val="004934BF"/>
    <w:rsid w:val="00495544"/>
    <w:rsid w:val="0049612D"/>
    <w:rsid w:val="004A1383"/>
    <w:rsid w:val="004B0B31"/>
    <w:rsid w:val="004B58A7"/>
    <w:rsid w:val="004B6791"/>
    <w:rsid w:val="004C0EAD"/>
    <w:rsid w:val="004C7FE3"/>
    <w:rsid w:val="004D30BC"/>
    <w:rsid w:val="004D4E8D"/>
    <w:rsid w:val="004E16C7"/>
    <w:rsid w:val="004E1A48"/>
    <w:rsid w:val="004E78E7"/>
    <w:rsid w:val="004F6F7B"/>
    <w:rsid w:val="0050059B"/>
    <w:rsid w:val="00501859"/>
    <w:rsid w:val="005025CE"/>
    <w:rsid w:val="0052169D"/>
    <w:rsid w:val="005278FE"/>
    <w:rsid w:val="00530E34"/>
    <w:rsid w:val="00531A26"/>
    <w:rsid w:val="00532BD6"/>
    <w:rsid w:val="00533200"/>
    <w:rsid w:val="005360CA"/>
    <w:rsid w:val="005361BA"/>
    <w:rsid w:val="005367C7"/>
    <w:rsid w:val="00536EE6"/>
    <w:rsid w:val="00540F70"/>
    <w:rsid w:val="0054300E"/>
    <w:rsid w:val="00546279"/>
    <w:rsid w:val="00554AB8"/>
    <w:rsid w:val="00554CC1"/>
    <w:rsid w:val="0056010E"/>
    <w:rsid w:val="00562EE3"/>
    <w:rsid w:val="0056405F"/>
    <w:rsid w:val="00570920"/>
    <w:rsid w:val="00572298"/>
    <w:rsid w:val="005817EF"/>
    <w:rsid w:val="0058276E"/>
    <w:rsid w:val="005919BC"/>
    <w:rsid w:val="00596579"/>
    <w:rsid w:val="005A1874"/>
    <w:rsid w:val="005A3096"/>
    <w:rsid w:val="005B6F3B"/>
    <w:rsid w:val="005C0E63"/>
    <w:rsid w:val="005C50B8"/>
    <w:rsid w:val="005C6D69"/>
    <w:rsid w:val="005D1258"/>
    <w:rsid w:val="005D18FE"/>
    <w:rsid w:val="005D2763"/>
    <w:rsid w:val="005E1D19"/>
    <w:rsid w:val="005E4374"/>
    <w:rsid w:val="005E73B6"/>
    <w:rsid w:val="005E78E5"/>
    <w:rsid w:val="005F12DD"/>
    <w:rsid w:val="005F1672"/>
    <w:rsid w:val="005F328B"/>
    <w:rsid w:val="005F6B44"/>
    <w:rsid w:val="005F73D7"/>
    <w:rsid w:val="005F7BEA"/>
    <w:rsid w:val="00602764"/>
    <w:rsid w:val="00613262"/>
    <w:rsid w:val="006227DD"/>
    <w:rsid w:val="00630B4A"/>
    <w:rsid w:val="00631B8C"/>
    <w:rsid w:val="00633A12"/>
    <w:rsid w:val="0063732D"/>
    <w:rsid w:val="00642205"/>
    <w:rsid w:val="00646E8A"/>
    <w:rsid w:val="00646F25"/>
    <w:rsid w:val="006513C5"/>
    <w:rsid w:val="006540B7"/>
    <w:rsid w:val="00654FFD"/>
    <w:rsid w:val="006632A5"/>
    <w:rsid w:val="00672E99"/>
    <w:rsid w:val="00674292"/>
    <w:rsid w:val="006769B5"/>
    <w:rsid w:val="006805C2"/>
    <w:rsid w:val="00683917"/>
    <w:rsid w:val="00686CBC"/>
    <w:rsid w:val="006947AB"/>
    <w:rsid w:val="006A7843"/>
    <w:rsid w:val="006A7E99"/>
    <w:rsid w:val="006B7030"/>
    <w:rsid w:val="006B7AB8"/>
    <w:rsid w:val="006D10A3"/>
    <w:rsid w:val="006D4394"/>
    <w:rsid w:val="006E31D6"/>
    <w:rsid w:val="006E42C5"/>
    <w:rsid w:val="006E7D8B"/>
    <w:rsid w:val="006F512B"/>
    <w:rsid w:val="00704D5B"/>
    <w:rsid w:val="00705351"/>
    <w:rsid w:val="007060CE"/>
    <w:rsid w:val="007147D7"/>
    <w:rsid w:val="0072314E"/>
    <w:rsid w:val="00730ED9"/>
    <w:rsid w:val="00733CE1"/>
    <w:rsid w:val="0074190F"/>
    <w:rsid w:val="00742255"/>
    <w:rsid w:val="00744D00"/>
    <w:rsid w:val="00757C2B"/>
    <w:rsid w:val="00764ECB"/>
    <w:rsid w:val="00766453"/>
    <w:rsid w:val="00767921"/>
    <w:rsid w:val="007704E5"/>
    <w:rsid w:val="00770F6B"/>
    <w:rsid w:val="00772C30"/>
    <w:rsid w:val="00777FEB"/>
    <w:rsid w:val="00787057"/>
    <w:rsid w:val="00791C40"/>
    <w:rsid w:val="00793CFB"/>
    <w:rsid w:val="007A4854"/>
    <w:rsid w:val="007A6C9E"/>
    <w:rsid w:val="007A6E49"/>
    <w:rsid w:val="007B25DA"/>
    <w:rsid w:val="007B71D7"/>
    <w:rsid w:val="007C1315"/>
    <w:rsid w:val="007C1963"/>
    <w:rsid w:val="007D3DD0"/>
    <w:rsid w:val="007D536B"/>
    <w:rsid w:val="007D53DB"/>
    <w:rsid w:val="007F0BA2"/>
    <w:rsid w:val="007F6D48"/>
    <w:rsid w:val="00802C93"/>
    <w:rsid w:val="008040D9"/>
    <w:rsid w:val="0081243C"/>
    <w:rsid w:val="00814ECB"/>
    <w:rsid w:val="008234CB"/>
    <w:rsid w:val="00832CB5"/>
    <w:rsid w:val="00835707"/>
    <w:rsid w:val="00835F47"/>
    <w:rsid w:val="008413DD"/>
    <w:rsid w:val="0084746E"/>
    <w:rsid w:val="00851B0A"/>
    <w:rsid w:val="00870DB5"/>
    <w:rsid w:val="0087209F"/>
    <w:rsid w:val="00876CBA"/>
    <w:rsid w:val="00877B4F"/>
    <w:rsid w:val="008801B8"/>
    <w:rsid w:val="00881CF6"/>
    <w:rsid w:val="008834FB"/>
    <w:rsid w:val="00887485"/>
    <w:rsid w:val="00892E39"/>
    <w:rsid w:val="00894A70"/>
    <w:rsid w:val="00894E87"/>
    <w:rsid w:val="0089687A"/>
    <w:rsid w:val="008A1261"/>
    <w:rsid w:val="008A4EBB"/>
    <w:rsid w:val="008B41E3"/>
    <w:rsid w:val="008B56A7"/>
    <w:rsid w:val="008B6F4A"/>
    <w:rsid w:val="008C08A0"/>
    <w:rsid w:val="008C28B4"/>
    <w:rsid w:val="008C3BA8"/>
    <w:rsid w:val="008C4A68"/>
    <w:rsid w:val="008C521D"/>
    <w:rsid w:val="008C6ADD"/>
    <w:rsid w:val="008D0D48"/>
    <w:rsid w:val="008D4910"/>
    <w:rsid w:val="008D78AF"/>
    <w:rsid w:val="008E2F14"/>
    <w:rsid w:val="008E5D01"/>
    <w:rsid w:val="008F3883"/>
    <w:rsid w:val="008F5D82"/>
    <w:rsid w:val="009031C1"/>
    <w:rsid w:val="00904237"/>
    <w:rsid w:val="00917877"/>
    <w:rsid w:val="009218E4"/>
    <w:rsid w:val="00921CB4"/>
    <w:rsid w:val="00930C2D"/>
    <w:rsid w:val="0093165D"/>
    <w:rsid w:val="0093340C"/>
    <w:rsid w:val="00933BC4"/>
    <w:rsid w:val="00942DD5"/>
    <w:rsid w:val="009430F7"/>
    <w:rsid w:val="0095115E"/>
    <w:rsid w:val="0095498A"/>
    <w:rsid w:val="00956053"/>
    <w:rsid w:val="009566E0"/>
    <w:rsid w:val="009573D8"/>
    <w:rsid w:val="009602A8"/>
    <w:rsid w:val="00961E6B"/>
    <w:rsid w:val="0096473E"/>
    <w:rsid w:val="009651B2"/>
    <w:rsid w:val="009923C2"/>
    <w:rsid w:val="00995FE2"/>
    <w:rsid w:val="00996420"/>
    <w:rsid w:val="009A15E3"/>
    <w:rsid w:val="009A4B76"/>
    <w:rsid w:val="009A4D0F"/>
    <w:rsid w:val="009A6E93"/>
    <w:rsid w:val="009B11F9"/>
    <w:rsid w:val="009B1739"/>
    <w:rsid w:val="009B28B2"/>
    <w:rsid w:val="009C0361"/>
    <w:rsid w:val="009C5BA7"/>
    <w:rsid w:val="009D0AA2"/>
    <w:rsid w:val="009D149B"/>
    <w:rsid w:val="009D4BF1"/>
    <w:rsid w:val="009D7413"/>
    <w:rsid w:val="009D771B"/>
    <w:rsid w:val="009D7ED5"/>
    <w:rsid w:val="009E374F"/>
    <w:rsid w:val="009E59CA"/>
    <w:rsid w:val="009E7A37"/>
    <w:rsid w:val="009F0BA9"/>
    <w:rsid w:val="009F4A72"/>
    <w:rsid w:val="009F5573"/>
    <w:rsid w:val="00A015C7"/>
    <w:rsid w:val="00A03374"/>
    <w:rsid w:val="00A03E5D"/>
    <w:rsid w:val="00A07B54"/>
    <w:rsid w:val="00A104F0"/>
    <w:rsid w:val="00A10A49"/>
    <w:rsid w:val="00A13A0C"/>
    <w:rsid w:val="00A15F3B"/>
    <w:rsid w:val="00A2207A"/>
    <w:rsid w:val="00A35378"/>
    <w:rsid w:val="00A40B33"/>
    <w:rsid w:val="00A40EE0"/>
    <w:rsid w:val="00A433E2"/>
    <w:rsid w:val="00A46B60"/>
    <w:rsid w:val="00A474BA"/>
    <w:rsid w:val="00A54D40"/>
    <w:rsid w:val="00A60463"/>
    <w:rsid w:val="00A66EE2"/>
    <w:rsid w:val="00A739DF"/>
    <w:rsid w:val="00A810B1"/>
    <w:rsid w:val="00A824B1"/>
    <w:rsid w:val="00A846CC"/>
    <w:rsid w:val="00A8781A"/>
    <w:rsid w:val="00A91D97"/>
    <w:rsid w:val="00A96258"/>
    <w:rsid w:val="00A974BF"/>
    <w:rsid w:val="00AA0D98"/>
    <w:rsid w:val="00AA29AA"/>
    <w:rsid w:val="00AB12A9"/>
    <w:rsid w:val="00AB2CC8"/>
    <w:rsid w:val="00AB5BE4"/>
    <w:rsid w:val="00AB71BA"/>
    <w:rsid w:val="00AB7F62"/>
    <w:rsid w:val="00AC2553"/>
    <w:rsid w:val="00AC555B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05065"/>
    <w:rsid w:val="00B1096B"/>
    <w:rsid w:val="00B24737"/>
    <w:rsid w:val="00B306AF"/>
    <w:rsid w:val="00B32493"/>
    <w:rsid w:val="00B4063B"/>
    <w:rsid w:val="00B458F2"/>
    <w:rsid w:val="00B473AA"/>
    <w:rsid w:val="00B54142"/>
    <w:rsid w:val="00B57391"/>
    <w:rsid w:val="00B618D9"/>
    <w:rsid w:val="00B61A84"/>
    <w:rsid w:val="00B668C1"/>
    <w:rsid w:val="00B67A2C"/>
    <w:rsid w:val="00B74901"/>
    <w:rsid w:val="00B76889"/>
    <w:rsid w:val="00B87654"/>
    <w:rsid w:val="00B87D7E"/>
    <w:rsid w:val="00BA09DD"/>
    <w:rsid w:val="00BA0BD1"/>
    <w:rsid w:val="00BA4995"/>
    <w:rsid w:val="00BA55AD"/>
    <w:rsid w:val="00BA6EB1"/>
    <w:rsid w:val="00BA7A07"/>
    <w:rsid w:val="00BB6989"/>
    <w:rsid w:val="00BB7EE9"/>
    <w:rsid w:val="00BC26FA"/>
    <w:rsid w:val="00BC3786"/>
    <w:rsid w:val="00BD2B79"/>
    <w:rsid w:val="00BD500F"/>
    <w:rsid w:val="00BF2955"/>
    <w:rsid w:val="00BF7E88"/>
    <w:rsid w:val="00C118D7"/>
    <w:rsid w:val="00C20E9A"/>
    <w:rsid w:val="00C24285"/>
    <w:rsid w:val="00C249BC"/>
    <w:rsid w:val="00C265D6"/>
    <w:rsid w:val="00C31681"/>
    <w:rsid w:val="00C3319F"/>
    <w:rsid w:val="00C368E2"/>
    <w:rsid w:val="00C370E2"/>
    <w:rsid w:val="00C45C44"/>
    <w:rsid w:val="00C51F22"/>
    <w:rsid w:val="00C52888"/>
    <w:rsid w:val="00C5398E"/>
    <w:rsid w:val="00C75CEB"/>
    <w:rsid w:val="00C843BC"/>
    <w:rsid w:val="00C86991"/>
    <w:rsid w:val="00C8774D"/>
    <w:rsid w:val="00C94B5F"/>
    <w:rsid w:val="00C95D9D"/>
    <w:rsid w:val="00CB2007"/>
    <w:rsid w:val="00CD6B04"/>
    <w:rsid w:val="00CD7684"/>
    <w:rsid w:val="00CD7CF9"/>
    <w:rsid w:val="00CE1C60"/>
    <w:rsid w:val="00CE4F2B"/>
    <w:rsid w:val="00CF1A14"/>
    <w:rsid w:val="00CF6D9D"/>
    <w:rsid w:val="00D04C9A"/>
    <w:rsid w:val="00D0635C"/>
    <w:rsid w:val="00D0699A"/>
    <w:rsid w:val="00D07114"/>
    <w:rsid w:val="00D213BD"/>
    <w:rsid w:val="00D22C5C"/>
    <w:rsid w:val="00D31699"/>
    <w:rsid w:val="00D35B12"/>
    <w:rsid w:val="00D43459"/>
    <w:rsid w:val="00D45AAC"/>
    <w:rsid w:val="00D53813"/>
    <w:rsid w:val="00D53E85"/>
    <w:rsid w:val="00D5624F"/>
    <w:rsid w:val="00D57B2C"/>
    <w:rsid w:val="00D6078F"/>
    <w:rsid w:val="00D65735"/>
    <w:rsid w:val="00D72E9E"/>
    <w:rsid w:val="00D734AF"/>
    <w:rsid w:val="00D75220"/>
    <w:rsid w:val="00D7546B"/>
    <w:rsid w:val="00D82A11"/>
    <w:rsid w:val="00D94FE1"/>
    <w:rsid w:val="00D97C26"/>
    <w:rsid w:val="00DA057B"/>
    <w:rsid w:val="00DA2376"/>
    <w:rsid w:val="00DA2CB7"/>
    <w:rsid w:val="00DB44D4"/>
    <w:rsid w:val="00DB5592"/>
    <w:rsid w:val="00DC42AA"/>
    <w:rsid w:val="00DC5893"/>
    <w:rsid w:val="00DC7925"/>
    <w:rsid w:val="00DD0E11"/>
    <w:rsid w:val="00DD1335"/>
    <w:rsid w:val="00DD19C8"/>
    <w:rsid w:val="00DD1EBB"/>
    <w:rsid w:val="00DD7953"/>
    <w:rsid w:val="00DE3421"/>
    <w:rsid w:val="00DE56DD"/>
    <w:rsid w:val="00DE76D6"/>
    <w:rsid w:val="00DF3D08"/>
    <w:rsid w:val="00DF46D9"/>
    <w:rsid w:val="00E0460F"/>
    <w:rsid w:val="00E07D37"/>
    <w:rsid w:val="00E1245C"/>
    <w:rsid w:val="00E20156"/>
    <w:rsid w:val="00E269C9"/>
    <w:rsid w:val="00E305BA"/>
    <w:rsid w:val="00E342E9"/>
    <w:rsid w:val="00E4205F"/>
    <w:rsid w:val="00E52299"/>
    <w:rsid w:val="00E52C97"/>
    <w:rsid w:val="00E53510"/>
    <w:rsid w:val="00E539E8"/>
    <w:rsid w:val="00E53EAD"/>
    <w:rsid w:val="00E56355"/>
    <w:rsid w:val="00E5649C"/>
    <w:rsid w:val="00E579D7"/>
    <w:rsid w:val="00E64510"/>
    <w:rsid w:val="00E659C4"/>
    <w:rsid w:val="00E6730A"/>
    <w:rsid w:val="00E725D6"/>
    <w:rsid w:val="00E76027"/>
    <w:rsid w:val="00E76900"/>
    <w:rsid w:val="00E76A27"/>
    <w:rsid w:val="00E77126"/>
    <w:rsid w:val="00E82AE0"/>
    <w:rsid w:val="00E9100D"/>
    <w:rsid w:val="00E91353"/>
    <w:rsid w:val="00E92C28"/>
    <w:rsid w:val="00EA0219"/>
    <w:rsid w:val="00EA0477"/>
    <w:rsid w:val="00EA3B0F"/>
    <w:rsid w:val="00EA6353"/>
    <w:rsid w:val="00EB0559"/>
    <w:rsid w:val="00EC4CE1"/>
    <w:rsid w:val="00ED1B20"/>
    <w:rsid w:val="00ED20A6"/>
    <w:rsid w:val="00ED229D"/>
    <w:rsid w:val="00EE141D"/>
    <w:rsid w:val="00EE4F5C"/>
    <w:rsid w:val="00EE6CDC"/>
    <w:rsid w:val="00EE79E8"/>
    <w:rsid w:val="00EF2FB0"/>
    <w:rsid w:val="00EF6391"/>
    <w:rsid w:val="00EF723B"/>
    <w:rsid w:val="00F00F8F"/>
    <w:rsid w:val="00F027B9"/>
    <w:rsid w:val="00F16C0E"/>
    <w:rsid w:val="00F17DDA"/>
    <w:rsid w:val="00F2625C"/>
    <w:rsid w:val="00F332EC"/>
    <w:rsid w:val="00F43738"/>
    <w:rsid w:val="00F47C01"/>
    <w:rsid w:val="00F5038E"/>
    <w:rsid w:val="00F56B80"/>
    <w:rsid w:val="00F77BEC"/>
    <w:rsid w:val="00F84734"/>
    <w:rsid w:val="00F849CD"/>
    <w:rsid w:val="00F90D0F"/>
    <w:rsid w:val="00F93588"/>
    <w:rsid w:val="00F94889"/>
    <w:rsid w:val="00FA3405"/>
    <w:rsid w:val="00FB5053"/>
    <w:rsid w:val="00FC4A27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803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72E9E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9687A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80C4B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8D7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grupposapio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openxmlformats.org/package/2006/metadata/core-properties"/>
    <ds:schemaRef ds:uri="fcf04dab-dc09-4c96-8051-2bc2fa59da3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4464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37</cp:revision>
  <cp:lastPrinted>2023-01-10T14:31:00Z</cp:lastPrinted>
  <dcterms:created xsi:type="dcterms:W3CDTF">2022-07-07T10:43:00Z</dcterms:created>
  <dcterms:modified xsi:type="dcterms:W3CDTF">2023-01-17T16:27:00Z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