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4C058" w14:textId="4ADAE8D1" w:rsidR="00891C36" w:rsidRDefault="00891C36" w:rsidP="00891C36">
      <w:pPr>
        <w:pStyle w:val="EinfAbs"/>
        <w:ind w:right="-428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bookmarkStart w:id="0" w:name="_Hlk48750123"/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LIDL</w:t>
      </w:r>
      <w:r w:rsidR="00EC0CC2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SI RINNOVA A SENIGALLIA (AN):</w:t>
      </w:r>
      <w:bookmarkEnd w:id="0"/>
    </w:p>
    <w:p w14:paraId="5BDFD8F6" w14:textId="192D9725" w:rsidR="00891C36" w:rsidRDefault="00891C36" w:rsidP="00891C36">
      <w:pPr>
        <w:pStyle w:val="EinfAbs"/>
        <w:ind w:right="-428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INAUGURAT</w:t>
      </w:r>
      <w:r w:rsidR="00EC0CC2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A LA NUOVA SEDE</w:t>
      </w:r>
      <w:r w:rsidR="00096199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in via podesti</w:t>
      </w:r>
    </w:p>
    <w:p w14:paraId="69E312F7" w14:textId="682D7E59" w:rsidR="00424CB1" w:rsidRPr="00BB6F79" w:rsidRDefault="00424CB1" w:rsidP="00891C36">
      <w:pPr>
        <w:pStyle w:val="EinfAbs"/>
        <w:numPr>
          <w:ilvl w:val="0"/>
          <w:numId w:val="12"/>
        </w:numPr>
        <w:ind w:right="-428"/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 w:rsidRPr="00FF405A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Creati </w:t>
      </w:r>
      <w:r w:rsidR="00546D9A">
        <w:rPr>
          <w:rFonts w:asciiTheme="minorHAnsi" w:hAnsiTheme="minorHAnsi" w:cstheme="minorHAnsi"/>
          <w:bCs/>
          <w:i/>
          <w:sz w:val="28"/>
          <w:szCs w:val="28"/>
          <w:lang w:val="it-IT"/>
        </w:rPr>
        <w:t>7</w:t>
      </w:r>
      <w:r w:rsidRPr="00FF405A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nuovi posti di lavor</w:t>
      </w: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>o</w:t>
      </w:r>
    </w:p>
    <w:p w14:paraId="19E30F3B" w14:textId="2167C471" w:rsidR="00424CB1" w:rsidRPr="0071422D" w:rsidRDefault="00424CB1" w:rsidP="00424CB1">
      <w:pPr>
        <w:pStyle w:val="Paragrafoelenco"/>
        <w:numPr>
          <w:ilvl w:val="0"/>
          <w:numId w:val="12"/>
        </w:numPr>
        <w:jc w:val="center"/>
        <w:rPr>
          <w:rFonts w:asciiTheme="minorHAnsi" w:hAnsiTheme="minorHAnsi" w:cstheme="minorHAnsi"/>
          <w:bCs/>
          <w:i/>
          <w:color w:val="000000"/>
          <w:sz w:val="28"/>
          <w:szCs w:val="28"/>
          <w:lang w:val="it-IT"/>
        </w:rPr>
      </w:pPr>
      <w:r w:rsidRPr="0071422D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In contemporanea l’inaugurazione dei nuovi Lidl di </w:t>
      </w:r>
      <w:r w:rsidR="007E0179" w:rsidRPr="007E0179">
        <w:rPr>
          <w:rFonts w:asciiTheme="minorHAnsi" w:hAnsiTheme="minorHAnsi" w:cstheme="minorHAnsi"/>
          <w:bCs/>
          <w:i/>
          <w:sz w:val="28"/>
          <w:szCs w:val="28"/>
          <w:lang w:val="it-IT"/>
        </w:rPr>
        <w:t>Bovisio Masciago (MB)</w:t>
      </w:r>
      <w:r w:rsidRPr="0071422D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e </w:t>
      </w: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>Frosinone</w:t>
      </w:r>
    </w:p>
    <w:p w14:paraId="5C218C83" w14:textId="77777777" w:rsidR="004C1E50" w:rsidRPr="004C1E50" w:rsidRDefault="004C1E50" w:rsidP="00650415">
      <w:pPr>
        <w:pStyle w:val="EinfAbs"/>
        <w:rPr>
          <w:rFonts w:cs="Calibri-Bold"/>
          <w:bCs/>
          <w:i/>
          <w:iCs/>
          <w:color w:val="auto"/>
          <w:sz w:val="22"/>
          <w:szCs w:val="22"/>
          <w:lang w:val="it-IT"/>
        </w:rPr>
      </w:pPr>
    </w:p>
    <w:p w14:paraId="2D525EBA" w14:textId="3020B7BA" w:rsidR="00424CB1" w:rsidRDefault="007E0179" w:rsidP="00424CB1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 w:rsidRPr="007E0179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Senigallia (AN)</w:t>
      </w:r>
      <w:r w:rsidR="00335CFE" w:rsidRPr="00FB709F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, </w:t>
      </w:r>
      <w:r w:rsidR="00424CB1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16 febbraio </w:t>
      </w:r>
      <w:r w:rsidR="00424CB1" w:rsidRPr="009748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202</w:t>
      </w:r>
      <w:r w:rsidR="00424CB1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3 </w:t>
      </w:r>
      <w:r w:rsidR="00335CFE" w:rsidRPr="00FB709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– </w:t>
      </w:r>
      <w:r w:rsidR="00015B96" w:rsidRPr="000E3F28">
        <w:rPr>
          <w:rFonts w:asciiTheme="minorHAnsi" w:hAnsiTheme="minorHAnsi" w:cstheme="minorHAnsi"/>
          <w:b/>
          <w:sz w:val="22"/>
          <w:szCs w:val="22"/>
          <w:lang w:val="it-IT"/>
        </w:rPr>
        <w:t>Lidl Italia</w:t>
      </w:r>
      <w:r w:rsidR="00015B96" w:rsidRPr="000E3F28">
        <w:rPr>
          <w:rFonts w:asciiTheme="minorHAnsi" w:hAnsiTheme="minorHAnsi" w:cstheme="minorHAnsi"/>
          <w:bCs/>
          <w:sz w:val="22"/>
          <w:szCs w:val="22"/>
          <w:lang w:val="it-IT"/>
        </w:rPr>
        <w:t>,</w:t>
      </w:r>
      <w:bookmarkStart w:id="1" w:name="_Hlk95897806"/>
      <w:r w:rsidR="00424CB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C</w:t>
      </w:r>
      <w:r w:rsidR="00424CB1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atena di supermercati leader nella GDO con</w:t>
      </w:r>
      <w:r w:rsidR="00424CB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oltre</w:t>
      </w:r>
      <w:r w:rsidR="00424CB1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700 punti vendita nel Paese, </w:t>
      </w:r>
      <w:bookmarkEnd w:id="1"/>
      <w:r w:rsidR="00424CB1">
        <w:rPr>
          <w:rFonts w:asciiTheme="minorHAnsi" w:hAnsiTheme="minorHAnsi" w:cstheme="minorHAnsi"/>
          <w:bCs/>
          <w:sz w:val="22"/>
          <w:szCs w:val="22"/>
          <w:lang w:val="it-IT"/>
        </w:rPr>
        <w:t>tocca oggi quota 13 store inaugurati soltanto da inizio anno. Questa mattina, infatti, l’Azienda</w:t>
      </w:r>
      <w:r w:rsidR="00424CB1" w:rsidRPr="009D3D12">
        <w:rPr>
          <w:rFonts w:asciiTheme="minorHAnsi" w:hAnsiTheme="minorHAnsi" w:cstheme="minorHAnsi"/>
          <w:b/>
          <w:sz w:val="22"/>
          <w:szCs w:val="22"/>
          <w:lang w:val="it-IT"/>
        </w:rPr>
        <w:t xml:space="preserve"> festeggia </w:t>
      </w:r>
      <w:r w:rsidR="00424CB1">
        <w:rPr>
          <w:rFonts w:asciiTheme="minorHAnsi" w:hAnsiTheme="minorHAnsi" w:cstheme="minorHAnsi"/>
          <w:b/>
          <w:sz w:val="22"/>
          <w:szCs w:val="22"/>
          <w:lang w:val="it-IT"/>
        </w:rPr>
        <w:t>in contemporanea tre</w:t>
      </w:r>
      <w:r w:rsidR="00424CB1" w:rsidRPr="009D3D12">
        <w:rPr>
          <w:rFonts w:asciiTheme="minorHAnsi" w:hAnsiTheme="minorHAnsi" w:cstheme="minorHAnsi"/>
          <w:b/>
          <w:sz w:val="22"/>
          <w:szCs w:val="22"/>
          <w:lang w:val="it-IT"/>
        </w:rPr>
        <w:t xml:space="preserve"> tagli del nastro</w:t>
      </w:r>
      <w:r w:rsidR="00424CB1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, rispettivamente a </w:t>
      </w:r>
      <w:r>
        <w:rPr>
          <w:rFonts w:asciiTheme="minorHAnsi" w:hAnsiTheme="minorHAnsi" w:cstheme="minorHAnsi"/>
          <w:b/>
          <w:sz w:val="22"/>
          <w:szCs w:val="22"/>
          <w:lang w:val="it-IT"/>
        </w:rPr>
        <w:t>Senigallia (AN),</w:t>
      </w:r>
      <w:r w:rsidR="00EC0CC2">
        <w:rPr>
          <w:rFonts w:asciiTheme="minorHAnsi" w:hAnsiTheme="minorHAnsi" w:cstheme="minorHAnsi"/>
          <w:b/>
          <w:sz w:val="22"/>
          <w:szCs w:val="22"/>
          <w:lang w:val="it-IT"/>
        </w:rPr>
        <w:t xml:space="preserve"> Bovisio</w:t>
      </w:r>
      <w:r>
        <w:rPr>
          <w:rFonts w:asciiTheme="minorHAnsi" w:hAnsiTheme="minorHAnsi" w:cstheme="minorHAnsi"/>
          <w:b/>
          <w:sz w:val="22"/>
          <w:szCs w:val="22"/>
          <w:lang w:val="it-IT"/>
        </w:rPr>
        <w:t xml:space="preserve"> </w:t>
      </w:r>
      <w:r w:rsidR="001E55DE">
        <w:rPr>
          <w:rFonts w:asciiTheme="minorHAnsi" w:hAnsiTheme="minorHAnsi" w:cstheme="minorHAnsi"/>
          <w:b/>
          <w:sz w:val="22"/>
          <w:szCs w:val="22"/>
          <w:lang w:val="it-IT"/>
        </w:rPr>
        <w:t>Masciago (MB)</w:t>
      </w:r>
      <w:r w:rsidR="00424CB1">
        <w:rPr>
          <w:rFonts w:asciiTheme="minorHAnsi" w:hAnsiTheme="minorHAnsi" w:cstheme="minorHAnsi"/>
          <w:b/>
          <w:sz w:val="22"/>
          <w:szCs w:val="22"/>
          <w:lang w:val="it-IT"/>
        </w:rPr>
        <w:t xml:space="preserve"> e</w:t>
      </w:r>
      <w:r w:rsidR="001E55DE" w:rsidRPr="001E55DE">
        <w:rPr>
          <w:rFonts w:asciiTheme="minorHAnsi" w:hAnsiTheme="minorHAnsi" w:cstheme="minorHAnsi"/>
          <w:b/>
          <w:sz w:val="22"/>
          <w:szCs w:val="22"/>
          <w:lang w:val="it-IT"/>
        </w:rPr>
        <w:t xml:space="preserve"> </w:t>
      </w:r>
      <w:r w:rsidR="001E55DE" w:rsidRPr="007B18A1">
        <w:rPr>
          <w:rFonts w:asciiTheme="minorHAnsi" w:hAnsiTheme="minorHAnsi" w:cstheme="minorHAnsi"/>
          <w:b/>
          <w:sz w:val="22"/>
          <w:szCs w:val="22"/>
          <w:lang w:val="it-IT"/>
        </w:rPr>
        <w:t>Frosinone</w:t>
      </w:r>
      <w:r w:rsidR="00424CB1" w:rsidRPr="001E55DE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. </w:t>
      </w:r>
      <w:r w:rsidR="00424CB1" w:rsidRPr="00AF630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Quest</w:t>
      </w:r>
      <w:r w:rsidR="00424CB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</w:t>
      </w:r>
      <w:r w:rsidR="00424CB1" w:rsidRPr="006322B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424CB1" w:rsidRPr="001D23D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operazione</w:t>
      </w:r>
      <w:r w:rsidR="00424CB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ha generato</w:t>
      </w:r>
      <w:r w:rsidR="00424CB1" w:rsidRPr="006322B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un</w:t>
      </w:r>
      <w:r w:rsidR="00424CB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significativo impatto</w:t>
      </w:r>
      <w:r w:rsidR="00424CB1" w:rsidRPr="006322B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occupazionale </w:t>
      </w:r>
      <w:r w:rsidR="00424CB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con l’assunzione complessiva di </w:t>
      </w:r>
      <w:r w:rsidR="00FA344E">
        <w:rPr>
          <w:rFonts w:asciiTheme="minorHAnsi" w:hAnsiTheme="minorHAnsi" w:cstheme="minorHAnsi"/>
          <w:b/>
          <w:sz w:val="22"/>
          <w:szCs w:val="22"/>
          <w:lang w:val="it-IT"/>
        </w:rPr>
        <w:t>circa 50</w:t>
      </w:r>
      <w:r w:rsidR="00EC0CC2">
        <w:rPr>
          <w:rFonts w:asciiTheme="minorHAnsi" w:hAnsiTheme="minorHAnsi" w:cstheme="minorHAnsi"/>
          <w:b/>
          <w:sz w:val="22"/>
          <w:szCs w:val="22"/>
          <w:lang w:val="it-IT"/>
        </w:rPr>
        <w:t xml:space="preserve"> </w:t>
      </w:r>
      <w:r w:rsidR="00424CB1" w:rsidRPr="007651D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nuovi</w:t>
      </w:r>
      <w:r w:rsidR="00424CB1" w:rsidRPr="001D459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collaboratori</w:t>
      </w:r>
      <w:r w:rsidR="00424CB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, </w:t>
      </w:r>
      <w:r w:rsidR="00424CB1" w:rsidRPr="00BC1B4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 quali si</w:t>
      </w:r>
      <w:r w:rsidR="00424CB1" w:rsidRPr="001D459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424CB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uniscono</w:t>
      </w:r>
      <w:r w:rsidR="00424CB1" w:rsidRPr="001D459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424CB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così </w:t>
      </w:r>
      <w:r w:rsidR="00424CB1" w:rsidRPr="001D459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alla grande squadra Lidl</w:t>
      </w:r>
      <w:r w:rsidR="00424CB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424CB1" w:rsidRPr="001D459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di</w:t>
      </w:r>
      <w:r w:rsidR="00424CB1" w:rsidRPr="001D459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424CB1" w:rsidRPr="001D459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cui fanno parte</w:t>
      </w:r>
      <w:r w:rsidR="00424CB1" w:rsidRPr="001D459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424CB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più di </w:t>
      </w:r>
      <w:r w:rsidR="00424CB1" w:rsidRPr="001D459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2</w:t>
      </w:r>
      <w:r w:rsidR="00424CB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1</w:t>
      </w:r>
      <w:r w:rsidR="00424CB1" w:rsidRPr="001D459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.000 persone </w:t>
      </w:r>
      <w:r w:rsidR="00424CB1" w:rsidRPr="001D459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su tutto il territorio nazionale</w:t>
      </w:r>
      <w:r w:rsidR="00424CB1" w:rsidRPr="00BC1B4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</w:p>
    <w:p w14:paraId="4C08CA81" w14:textId="77777777" w:rsidR="00424CB1" w:rsidRDefault="00424CB1" w:rsidP="00424CB1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5DCF4B98" w14:textId="1110BF7D" w:rsidR="0062744F" w:rsidRPr="00424CB1" w:rsidRDefault="007E0179" w:rsidP="00424CB1">
      <w:pPr>
        <w:pBdr>
          <w:bottom w:val="single" w:sz="4" w:space="1" w:color="auto"/>
        </w:pBdr>
        <w:spacing w:after="120"/>
        <w:rPr>
          <w:rFonts w:cs="Calibri-Bold"/>
          <w:b/>
          <w:bCs/>
          <w:color w:val="1F497D" w:themeColor="text2"/>
          <w:sz w:val="28"/>
          <w:szCs w:val="26"/>
          <w:lang w:val="it-IT"/>
        </w:rPr>
      </w:pPr>
      <w:r>
        <w:rPr>
          <w:rFonts w:cs="Calibri-Bold"/>
          <w:b/>
          <w:bCs/>
          <w:color w:val="1F497D" w:themeColor="text2"/>
          <w:sz w:val="28"/>
          <w:szCs w:val="26"/>
          <w:lang w:val="it-IT"/>
        </w:rPr>
        <w:t xml:space="preserve">Il nuovo </w:t>
      </w:r>
      <w:r w:rsidR="007E5063">
        <w:rPr>
          <w:rFonts w:cs="Calibri-Bold"/>
          <w:b/>
          <w:bCs/>
          <w:color w:val="1F497D" w:themeColor="text2"/>
          <w:sz w:val="28"/>
          <w:szCs w:val="26"/>
          <w:lang w:val="it-IT"/>
        </w:rPr>
        <w:t>Lidl</w:t>
      </w:r>
      <w:r>
        <w:rPr>
          <w:rFonts w:cs="Calibri-Bold"/>
          <w:b/>
          <w:bCs/>
          <w:color w:val="1F497D" w:themeColor="text2"/>
          <w:sz w:val="28"/>
          <w:szCs w:val="26"/>
          <w:lang w:val="it-IT"/>
        </w:rPr>
        <w:t xml:space="preserve"> di Senigallia</w:t>
      </w:r>
      <w:r w:rsidR="00424CB1" w:rsidRPr="00010A67">
        <w:rPr>
          <w:rFonts w:cs="Calibri-Bold"/>
          <w:b/>
          <w:bCs/>
          <w:color w:val="1F497D" w:themeColor="text2"/>
          <w:sz w:val="28"/>
          <w:szCs w:val="26"/>
          <w:lang w:val="it-IT"/>
        </w:rPr>
        <w:t xml:space="preserve"> </w:t>
      </w:r>
    </w:p>
    <w:p w14:paraId="22E0F030" w14:textId="3F4E8FCA" w:rsidR="006B47ED" w:rsidRDefault="007E0179" w:rsidP="00650415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51322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Lidl Italia, </w:t>
      </w:r>
      <w:r w:rsidRPr="00513227">
        <w:rPr>
          <w:rFonts w:asciiTheme="minorHAnsi" w:hAnsiTheme="minorHAnsi" w:cstheme="minorHAnsi"/>
          <w:b/>
          <w:color w:val="auto"/>
          <w:sz w:val="22"/>
          <w:szCs w:val="22"/>
        </w:rPr>
        <w:t xml:space="preserve">alla presenza del Sindaco </w:t>
      </w:r>
      <w:r w:rsidR="00D00F24" w:rsidRPr="00513227">
        <w:rPr>
          <w:rFonts w:asciiTheme="minorHAnsi" w:hAnsiTheme="minorHAnsi" w:cstheme="minorHAnsi"/>
          <w:b/>
          <w:color w:val="auto"/>
          <w:sz w:val="22"/>
          <w:szCs w:val="22"/>
        </w:rPr>
        <w:t>Massimo Olivetti</w:t>
      </w:r>
      <w:r w:rsidRPr="00513227">
        <w:rPr>
          <w:rFonts w:asciiTheme="minorHAnsi" w:hAnsiTheme="minorHAnsi" w:cstheme="minorHAnsi"/>
          <w:bCs/>
          <w:color w:val="auto"/>
          <w:sz w:val="22"/>
          <w:szCs w:val="22"/>
        </w:rPr>
        <w:t>, inaugura</w:t>
      </w:r>
      <w:r w:rsidRPr="007E017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oggi </w:t>
      </w:r>
      <w:r w:rsidR="007E506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la nuova sede di Senigallia, </w:t>
      </w:r>
      <w:r w:rsidRPr="007E017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in </w:t>
      </w:r>
      <w:r w:rsidRPr="00D00F24">
        <w:rPr>
          <w:rFonts w:asciiTheme="minorHAnsi" w:hAnsiTheme="minorHAnsi" w:cstheme="minorHAnsi"/>
          <w:b/>
          <w:color w:val="auto"/>
          <w:sz w:val="22"/>
          <w:szCs w:val="22"/>
        </w:rPr>
        <w:t xml:space="preserve">Via </w:t>
      </w:r>
      <w:r w:rsidR="00D00F24" w:rsidRPr="00D00F24">
        <w:rPr>
          <w:rFonts w:asciiTheme="minorHAnsi" w:hAnsiTheme="minorHAnsi" w:cstheme="minorHAnsi"/>
          <w:b/>
          <w:color w:val="auto"/>
          <w:sz w:val="22"/>
          <w:szCs w:val="22"/>
        </w:rPr>
        <w:t>Podesti 206</w:t>
      </w:r>
      <w:r w:rsidR="007E5063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Pr="007E017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7E5063">
        <w:rPr>
          <w:rFonts w:asciiTheme="minorHAnsi" w:hAnsiTheme="minorHAnsi" w:cstheme="minorHAnsi"/>
          <w:bCs/>
          <w:color w:val="auto"/>
          <w:sz w:val="22"/>
          <w:szCs w:val="22"/>
        </w:rPr>
        <w:t>I</w:t>
      </w:r>
      <w:r w:rsidRPr="007E017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 </w:t>
      </w:r>
      <w:r w:rsidR="007E5063">
        <w:rPr>
          <w:rFonts w:asciiTheme="minorHAnsi" w:hAnsiTheme="minorHAnsi" w:cstheme="minorHAnsi"/>
          <w:bCs/>
          <w:color w:val="auto"/>
          <w:sz w:val="22"/>
          <w:szCs w:val="22"/>
        </w:rPr>
        <w:t>nuovo store</w:t>
      </w:r>
      <w:r w:rsidRPr="007E017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è frutto della demolizione e ricostruzione sullo stesso sito dello storico Lidl aperto nel </w:t>
      </w:r>
      <w:r w:rsidR="00D00F2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1999, primo </w:t>
      </w:r>
      <w:r w:rsidR="007E5063">
        <w:rPr>
          <w:rFonts w:asciiTheme="minorHAnsi" w:hAnsiTheme="minorHAnsi" w:cstheme="minorHAnsi"/>
          <w:bCs/>
          <w:color w:val="auto"/>
          <w:sz w:val="22"/>
          <w:szCs w:val="22"/>
        </w:rPr>
        <w:t>punto vendita</w:t>
      </w:r>
      <w:r w:rsidR="00D00F2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della Catena in tutta la </w:t>
      </w:r>
      <w:r w:rsidR="00EC0CC2">
        <w:rPr>
          <w:rFonts w:asciiTheme="minorHAnsi" w:hAnsiTheme="minorHAnsi" w:cstheme="minorHAnsi"/>
          <w:bCs/>
          <w:color w:val="auto"/>
          <w:sz w:val="22"/>
          <w:szCs w:val="22"/>
        </w:rPr>
        <w:t>Regione Marche</w:t>
      </w:r>
      <w:r w:rsidRPr="007E017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Dal punto di vista occupazionale, grazie alla realizzazione di una sede più ampia, sono stati </w:t>
      </w:r>
      <w:r w:rsidRPr="00D00F24">
        <w:rPr>
          <w:rFonts w:asciiTheme="minorHAnsi" w:hAnsiTheme="minorHAnsi" w:cstheme="minorHAnsi"/>
          <w:b/>
          <w:color w:val="auto"/>
          <w:sz w:val="22"/>
          <w:szCs w:val="22"/>
        </w:rPr>
        <w:t xml:space="preserve">assunti </w:t>
      </w:r>
      <w:r w:rsidR="00546D9A">
        <w:rPr>
          <w:rFonts w:asciiTheme="minorHAnsi" w:hAnsiTheme="minorHAnsi" w:cstheme="minorHAnsi"/>
          <w:b/>
          <w:color w:val="auto"/>
          <w:sz w:val="22"/>
          <w:szCs w:val="22"/>
        </w:rPr>
        <w:t>7</w:t>
      </w:r>
      <w:r w:rsidRPr="00D00F24">
        <w:rPr>
          <w:rFonts w:asciiTheme="minorHAnsi" w:hAnsiTheme="minorHAnsi" w:cstheme="minorHAnsi"/>
          <w:b/>
          <w:color w:val="auto"/>
          <w:sz w:val="22"/>
          <w:szCs w:val="22"/>
        </w:rPr>
        <w:t xml:space="preserve"> nuovi collaboratori</w:t>
      </w:r>
      <w:r w:rsidRPr="007E017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che si vanno ad aggiungere al team già in forza nel precedente </w:t>
      </w:r>
      <w:r w:rsidR="007E5063">
        <w:rPr>
          <w:rFonts w:asciiTheme="minorHAnsi" w:hAnsiTheme="minorHAnsi" w:cstheme="minorHAnsi"/>
          <w:bCs/>
          <w:color w:val="auto"/>
          <w:sz w:val="22"/>
          <w:szCs w:val="22"/>
        </w:rPr>
        <w:t>supermercato</w:t>
      </w:r>
      <w:r w:rsidRPr="007E017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</w:t>
      </w:r>
      <w:r w:rsidR="00096199">
        <w:rPr>
          <w:rFonts w:asciiTheme="minorHAnsi" w:hAnsiTheme="minorHAnsi" w:cstheme="minorHAnsi"/>
          <w:bCs/>
          <w:color w:val="auto"/>
          <w:sz w:val="22"/>
          <w:szCs w:val="22"/>
        </w:rPr>
        <w:t>Il</w:t>
      </w:r>
      <w:r w:rsidRPr="007E017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nuovo store di </w:t>
      </w:r>
      <w:r w:rsidR="00D94055">
        <w:rPr>
          <w:rFonts w:asciiTheme="minorHAnsi" w:hAnsiTheme="minorHAnsi" w:cstheme="minorHAnsi"/>
          <w:bCs/>
          <w:color w:val="auto"/>
          <w:sz w:val="22"/>
          <w:szCs w:val="22"/>
        </w:rPr>
        <w:t>Senigallia</w:t>
      </w:r>
      <w:r w:rsidR="00D94055" w:rsidRPr="007E017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D94055">
        <w:rPr>
          <w:rFonts w:asciiTheme="minorHAnsi" w:hAnsiTheme="minorHAnsi" w:cstheme="minorHAnsi"/>
          <w:bCs/>
          <w:color w:val="auto"/>
          <w:sz w:val="22"/>
          <w:szCs w:val="22"/>
        </w:rPr>
        <w:t>è</w:t>
      </w:r>
      <w:r w:rsidR="0009619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dotato di </w:t>
      </w:r>
      <w:r w:rsidRPr="007E017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un parcheggio di </w:t>
      </w:r>
      <w:r w:rsidRPr="00D00F24">
        <w:rPr>
          <w:rFonts w:asciiTheme="minorHAnsi" w:hAnsiTheme="minorHAnsi" w:cstheme="minorHAnsi"/>
          <w:b/>
          <w:color w:val="auto"/>
          <w:sz w:val="22"/>
          <w:szCs w:val="22"/>
        </w:rPr>
        <w:t xml:space="preserve">oltre </w:t>
      </w:r>
      <w:r w:rsidR="00D00F24" w:rsidRPr="00D00F24">
        <w:rPr>
          <w:rFonts w:asciiTheme="minorHAnsi" w:hAnsiTheme="minorHAnsi" w:cstheme="minorHAnsi"/>
          <w:b/>
          <w:color w:val="auto"/>
          <w:sz w:val="22"/>
          <w:szCs w:val="22"/>
        </w:rPr>
        <w:t>8</w:t>
      </w:r>
      <w:r w:rsidRPr="00D00F24">
        <w:rPr>
          <w:rFonts w:asciiTheme="minorHAnsi" w:hAnsiTheme="minorHAnsi" w:cstheme="minorHAnsi"/>
          <w:b/>
          <w:color w:val="auto"/>
          <w:sz w:val="22"/>
          <w:szCs w:val="22"/>
        </w:rPr>
        <w:t>0 posti auto</w:t>
      </w:r>
      <w:r w:rsidRPr="007E017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 </w:t>
      </w:r>
      <w:r w:rsidR="00096199">
        <w:rPr>
          <w:rFonts w:asciiTheme="minorHAnsi" w:hAnsiTheme="minorHAnsi" w:cstheme="minorHAnsi"/>
          <w:bCs/>
          <w:color w:val="auto"/>
          <w:sz w:val="22"/>
          <w:szCs w:val="22"/>
        </w:rPr>
        <w:t>offre ai clienti la</w:t>
      </w:r>
      <w:r w:rsidR="00096199" w:rsidRPr="007E017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7E017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massima flessibilità di servizio: </w:t>
      </w:r>
      <w:r w:rsidRPr="00D00F24">
        <w:rPr>
          <w:rFonts w:asciiTheme="minorHAnsi" w:hAnsiTheme="minorHAnsi" w:cstheme="minorHAnsi"/>
          <w:b/>
          <w:color w:val="auto"/>
          <w:sz w:val="22"/>
          <w:szCs w:val="22"/>
        </w:rPr>
        <w:t>dal lunedì al</w:t>
      </w:r>
      <w:r w:rsidR="00D00F24" w:rsidRPr="00D00F24">
        <w:rPr>
          <w:rFonts w:asciiTheme="minorHAnsi" w:hAnsiTheme="minorHAnsi" w:cstheme="minorHAnsi"/>
          <w:b/>
          <w:color w:val="auto"/>
          <w:sz w:val="22"/>
          <w:szCs w:val="22"/>
        </w:rPr>
        <w:t xml:space="preserve"> sabato dalle 8:00 alle 21:00 e </w:t>
      </w:r>
      <w:r w:rsidRPr="00D00F24">
        <w:rPr>
          <w:rFonts w:asciiTheme="minorHAnsi" w:hAnsiTheme="minorHAnsi" w:cstheme="minorHAnsi"/>
          <w:b/>
          <w:color w:val="auto"/>
          <w:sz w:val="22"/>
          <w:szCs w:val="22"/>
        </w:rPr>
        <w:t>la domenica dalle 8:</w:t>
      </w:r>
      <w:r w:rsidR="00D00F24" w:rsidRPr="00D00F24">
        <w:rPr>
          <w:rFonts w:asciiTheme="minorHAnsi" w:hAnsiTheme="minorHAnsi" w:cstheme="minorHAnsi"/>
          <w:b/>
          <w:color w:val="auto"/>
          <w:sz w:val="22"/>
          <w:szCs w:val="22"/>
        </w:rPr>
        <w:t>3</w:t>
      </w:r>
      <w:r w:rsidRPr="00D00F24">
        <w:rPr>
          <w:rFonts w:asciiTheme="minorHAnsi" w:hAnsiTheme="minorHAnsi" w:cstheme="minorHAnsi"/>
          <w:b/>
          <w:color w:val="auto"/>
          <w:sz w:val="22"/>
          <w:szCs w:val="22"/>
        </w:rPr>
        <w:t>0 alle 2</w:t>
      </w:r>
      <w:r w:rsidR="00D00F24" w:rsidRPr="00D00F24">
        <w:rPr>
          <w:rFonts w:asciiTheme="minorHAnsi" w:hAnsiTheme="minorHAnsi" w:cstheme="minorHAnsi"/>
          <w:b/>
          <w:color w:val="auto"/>
          <w:sz w:val="22"/>
          <w:szCs w:val="22"/>
        </w:rPr>
        <w:t>0</w:t>
      </w:r>
      <w:r w:rsidRPr="00D00F24">
        <w:rPr>
          <w:rFonts w:asciiTheme="minorHAnsi" w:hAnsiTheme="minorHAnsi" w:cstheme="minorHAnsi"/>
          <w:b/>
          <w:color w:val="auto"/>
          <w:sz w:val="22"/>
          <w:szCs w:val="22"/>
        </w:rPr>
        <w:t>:00</w:t>
      </w:r>
      <w:r w:rsidRPr="007E0179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</w:p>
    <w:p w14:paraId="7C7B0C8E" w14:textId="77777777" w:rsidR="007E0179" w:rsidRPr="009748E5" w:rsidRDefault="007E0179" w:rsidP="00650415">
      <w:pPr>
        <w:pStyle w:val="Default"/>
        <w:spacing w:line="288" w:lineRule="auto"/>
        <w:jc w:val="both"/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</w:pPr>
    </w:p>
    <w:p w14:paraId="11790573" w14:textId="72BA5446" w:rsidR="00CA14E7" w:rsidRPr="00CA14E7" w:rsidRDefault="00CA14E7" w:rsidP="00650415">
      <w:pPr>
        <w:pStyle w:val="EinfAbs"/>
        <w:jc w:val="both"/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</w:pPr>
      <w:r w:rsidRPr="00CA14E7"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 xml:space="preserve">Un </w:t>
      </w:r>
      <w:r w:rsidR="007E0179"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 xml:space="preserve">cambio look </w:t>
      </w:r>
      <w:r w:rsidR="00015B96"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>a</w:t>
      </w:r>
      <w:r w:rsidR="001E55DE"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>ttento</w:t>
      </w:r>
      <w:r w:rsidR="00015B96"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 xml:space="preserve"> all’ambiente</w:t>
      </w:r>
    </w:p>
    <w:p w14:paraId="3C058691" w14:textId="43EF0230" w:rsidR="000A65D2" w:rsidRPr="007E5063" w:rsidRDefault="00D00F24" w:rsidP="00D00F24">
      <w:pPr>
        <w:spacing w:after="0" w:line="288" w:lineRule="auto"/>
        <w:jc w:val="both"/>
        <w:rPr>
          <w:rFonts w:cs="Calibri-Bold"/>
          <w:bCs/>
          <w:lang w:val="it-IT"/>
        </w:rPr>
      </w:pPr>
      <w:r w:rsidRPr="00D00F24">
        <w:rPr>
          <w:rFonts w:cs="Calibri-Bold"/>
          <w:bCs/>
          <w:lang w:val="it-IT"/>
        </w:rPr>
        <w:t>Con l’obiettivo di offrire alla</w:t>
      </w:r>
      <w:r>
        <w:rPr>
          <w:rFonts w:asciiTheme="minorHAnsi" w:hAnsiTheme="minorHAnsi" w:cstheme="minorHAnsi"/>
          <w:bCs/>
          <w:lang w:val="it-IT"/>
        </w:rPr>
        <w:t xml:space="preserve"> clientela </w:t>
      </w:r>
      <w:r w:rsidRPr="007E0179">
        <w:rPr>
          <w:rFonts w:asciiTheme="minorHAnsi" w:hAnsiTheme="minorHAnsi" w:cstheme="minorHAnsi"/>
          <w:bCs/>
          <w:lang w:val="it-IT"/>
        </w:rPr>
        <w:t>Senigalliese</w:t>
      </w:r>
      <w:r>
        <w:rPr>
          <w:rFonts w:asciiTheme="minorHAnsi" w:hAnsiTheme="minorHAnsi" w:cstheme="minorHAnsi"/>
          <w:bCs/>
          <w:lang w:val="it-IT"/>
        </w:rPr>
        <w:t xml:space="preserve"> una rinnovata esperienza d’acquisto, il supermercato di Via Podesti</w:t>
      </w:r>
      <w:r>
        <w:rPr>
          <w:rFonts w:cs="Calibri-Bold"/>
          <w:bCs/>
          <w:lang w:val="it-IT"/>
        </w:rPr>
        <w:t xml:space="preserve"> </w:t>
      </w:r>
      <w:r w:rsidR="001763B9" w:rsidRPr="00D00F24">
        <w:rPr>
          <w:rFonts w:cs="Calibri-Bold"/>
          <w:bCs/>
          <w:lang w:val="it-IT"/>
        </w:rPr>
        <w:t xml:space="preserve">è stato realizzato </w:t>
      </w:r>
      <w:r>
        <w:rPr>
          <w:rFonts w:cs="Calibri-Bold"/>
          <w:bCs/>
          <w:lang w:val="it-IT"/>
        </w:rPr>
        <w:t>attraverso</w:t>
      </w:r>
      <w:r w:rsidR="001763B9" w:rsidRPr="00D00F24">
        <w:rPr>
          <w:rFonts w:cs="Calibri-Bold"/>
          <w:bCs/>
          <w:lang w:val="it-IT"/>
        </w:rPr>
        <w:t xml:space="preserve"> </w:t>
      </w:r>
      <w:r w:rsidRPr="00D00F24">
        <w:rPr>
          <w:rFonts w:cs="Calibri-Bold"/>
          <w:bCs/>
          <w:lang w:val="it-IT"/>
        </w:rPr>
        <w:t>metodi di costruzione mirati a</w:t>
      </w:r>
      <w:r>
        <w:rPr>
          <w:rFonts w:cs="Calibri-Bold"/>
          <w:bCs/>
          <w:lang w:val="it-IT"/>
        </w:rPr>
        <w:t xml:space="preserve"> </w:t>
      </w:r>
      <w:r w:rsidRPr="00D00F24">
        <w:rPr>
          <w:rFonts w:cs="Calibri-Bold"/>
          <w:b/>
          <w:lang w:val="it-IT"/>
        </w:rPr>
        <w:t xml:space="preserve">ridurne </w:t>
      </w:r>
      <w:r>
        <w:rPr>
          <w:rFonts w:cs="Calibri-Bold"/>
          <w:b/>
          <w:lang w:val="it-IT"/>
        </w:rPr>
        <w:t xml:space="preserve">il più possibile </w:t>
      </w:r>
      <w:r w:rsidRPr="00D00F24">
        <w:rPr>
          <w:rFonts w:cs="Calibri-Bold"/>
          <w:b/>
          <w:lang w:val="it-IT"/>
        </w:rPr>
        <w:t>l’impatto ambient</w:t>
      </w:r>
      <w:r>
        <w:rPr>
          <w:rFonts w:cs="Calibri-Bold"/>
          <w:b/>
          <w:lang w:val="it-IT"/>
        </w:rPr>
        <w:t>al</w:t>
      </w:r>
      <w:r w:rsidRPr="00D00F24">
        <w:rPr>
          <w:rFonts w:cs="Calibri-Bold"/>
          <w:b/>
          <w:lang w:val="it-IT"/>
        </w:rPr>
        <w:t>e</w:t>
      </w:r>
      <w:r w:rsidR="001763B9" w:rsidRPr="00D00F24">
        <w:rPr>
          <w:rFonts w:cs="Calibri-Bold"/>
          <w:bCs/>
          <w:lang w:val="it-IT"/>
        </w:rPr>
        <w:t xml:space="preserve">. </w:t>
      </w:r>
      <w:r w:rsidR="00010C55" w:rsidRPr="00D00F24">
        <w:rPr>
          <w:rFonts w:cs="Calibri-Bold"/>
          <w:bCs/>
          <w:lang w:val="it-IT"/>
        </w:rPr>
        <w:t>L</w:t>
      </w:r>
      <w:r w:rsidR="0085652F" w:rsidRPr="00D00F24">
        <w:rPr>
          <w:rFonts w:cs="Calibri-Bold"/>
          <w:bCs/>
          <w:lang w:val="it-IT"/>
        </w:rPr>
        <w:t xml:space="preserve">a </w:t>
      </w:r>
      <w:r w:rsidRPr="00D00F24">
        <w:rPr>
          <w:rFonts w:cs="Calibri-Bold"/>
          <w:bCs/>
          <w:lang w:val="it-IT"/>
        </w:rPr>
        <w:t>nu</w:t>
      </w:r>
      <w:r>
        <w:rPr>
          <w:rFonts w:cs="Calibri-Bold"/>
          <w:bCs/>
          <w:lang w:val="it-IT"/>
        </w:rPr>
        <w:t xml:space="preserve">ova </w:t>
      </w:r>
      <w:r w:rsidR="0085652F" w:rsidRPr="00D00F24">
        <w:rPr>
          <w:rFonts w:cs="Calibri-Bold"/>
          <w:bCs/>
          <w:lang w:val="it-IT"/>
        </w:rPr>
        <w:t>struttura</w:t>
      </w:r>
      <w:r w:rsidR="001763B9" w:rsidRPr="00D00F24">
        <w:rPr>
          <w:rFonts w:asciiTheme="minorHAnsi" w:hAnsiTheme="minorHAnsi" w:cstheme="minorHAnsi"/>
          <w:bCs/>
          <w:lang w:val="it-IT"/>
        </w:rPr>
        <w:t>,</w:t>
      </w:r>
      <w:r w:rsidR="00FC20AC" w:rsidRPr="00D00F24">
        <w:rPr>
          <w:rFonts w:cs="Calibri-Bold"/>
          <w:bCs/>
          <w:lang w:val="it-IT"/>
        </w:rPr>
        <w:t xml:space="preserve"> infatti, </w:t>
      </w:r>
      <w:r w:rsidR="001763B9" w:rsidRPr="00D00F24">
        <w:rPr>
          <w:rFonts w:asciiTheme="minorHAnsi" w:hAnsiTheme="minorHAnsi" w:cstheme="minorHAnsi"/>
          <w:bCs/>
          <w:lang w:val="it-IT"/>
        </w:rPr>
        <w:t xml:space="preserve">con </w:t>
      </w:r>
      <w:r w:rsidR="001763B9" w:rsidRPr="00D00F24">
        <w:rPr>
          <w:rFonts w:cs="Calibri-Bold"/>
          <w:bCs/>
          <w:lang w:val="it-IT"/>
        </w:rPr>
        <w:t>un’</w:t>
      </w:r>
      <w:r w:rsidR="001763B9" w:rsidRPr="00D00F24">
        <w:rPr>
          <w:rFonts w:cs="Calibri-Bold"/>
          <w:b/>
          <w:lang w:val="it-IT"/>
        </w:rPr>
        <w:t>area vendita di oltre 1.</w:t>
      </w:r>
      <w:r w:rsidR="007E5063">
        <w:rPr>
          <w:rFonts w:cs="Calibri-Bold"/>
          <w:b/>
          <w:lang w:val="it-IT"/>
        </w:rPr>
        <w:t>2</w:t>
      </w:r>
      <w:r w:rsidR="001763B9" w:rsidRPr="00D00F24">
        <w:rPr>
          <w:rFonts w:cs="Calibri-Bold"/>
          <w:b/>
          <w:lang w:val="it-IT"/>
        </w:rPr>
        <w:t>00 mq</w:t>
      </w:r>
      <w:r w:rsidR="001763B9" w:rsidRPr="00D00F24">
        <w:rPr>
          <w:rFonts w:cs="Calibri-Bold"/>
          <w:bCs/>
          <w:lang w:val="it-IT"/>
        </w:rPr>
        <w:t xml:space="preserve">, </w:t>
      </w:r>
      <w:r w:rsidR="00FC20AC" w:rsidRPr="00D00F24">
        <w:rPr>
          <w:rFonts w:cs="Calibri-Bold"/>
          <w:bCs/>
          <w:lang w:val="it-IT"/>
        </w:rPr>
        <w:t>nasce da</w:t>
      </w:r>
      <w:r w:rsidR="007E5063">
        <w:rPr>
          <w:rFonts w:cs="Calibri-Bold"/>
          <w:bCs/>
          <w:lang w:val="it-IT"/>
        </w:rPr>
        <w:t xml:space="preserve"> un </w:t>
      </w:r>
      <w:r w:rsidR="007E5063" w:rsidRPr="007E5063">
        <w:rPr>
          <w:rFonts w:cs="Calibri-Bold"/>
          <w:b/>
          <w:lang w:val="it-IT"/>
        </w:rPr>
        <w:t>intervento a consumo di suolo zero</w:t>
      </w:r>
      <w:r w:rsidR="007E5063">
        <w:rPr>
          <w:rFonts w:cs="Calibri-Bold"/>
          <w:bCs/>
          <w:lang w:val="it-IT"/>
        </w:rPr>
        <w:t>, che ha visto il recupero dell’</w:t>
      </w:r>
      <w:r w:rsidR="00FC20AC" w:rsidRPr="00D00F24">
        <w:rPr>
          <w:rFonts w:cs="Calibri-Bold"/>
          <w:bCs/>
          <w:lang w:val="it-IT"/>
        </w:rPr>
        <w:t xml:space="preserve">ex </w:t>
      </w:r>
      <w:r w:rsidR="007E5063">
        <w:rPr>
          <w:rFonts w:cs="Calibri-Bold"/>
          <w:bCs/>
          <w:lang w:val="it-IT"/>
        </w:rPr>
        <w:t>Lidl</w:t>
      </w:r>
      <w:r w:rsidR="007D39BD" w:rsidRPr="00D00F24">
        <w:rPr>
          <w:rFonts w:cs="Calibri-Bold"/>
          <w:bCs/>
          <w:lang w:val="it-IT"/>
        </w:rPr>
        <w:t>.</w:t>
      </w:r>
      <w:r w:rsidR="00010C55" w:rsidRPr="00D00F24">
        <w:rPr>
          <w:rFonts w:cs="Calibri-Bold"/>
          <w:bCs/>
          <w:lang w:val="it-IT"/>
        </w:rPr>
        <w:t xml:space="preserve"> </w:t>
      </w:r>
      <w:r w:rsidR="007E5063">
        <w:rPr>
          <w:rFonts w:cs="Calibri-Bold"/>
          <w:bCs/>
          <w:lang w:val="it-IT"/>
        </w:rPr>
        <w:t>Dal punto di vista dell’</w:t>
      </w:r>
      <w:r w:rsidR="007E5063" w:rsidRPr="007E5063">
        <w:rPr>
          <w:rFonts w:cs="Calibri-Bold"/>
          <w:b/>
          <w:lang w:val="it-IT"/>
        </w:rPr>
        <w:t>efficienza</w:t>
      </w:r>
      <w:r w:rsidR="007E5063">
        <w:rPr>
          <w:rFonts w:cs="Calibri-Bold"/>
          <w:bCs/>
          <w:lang w:val="it-IT"/>
        </w:rPr>
        <w:t xml:space="preserve"> </w:t>
      </w:r>
      <w:r w:rsidR="007E5063" w:rsidRPr="00D00F24">
        <w:rPr>
          <w:rFonts w:cs="Calibri-Bold"/>
          <w:b/>
          <w:lang w:val="it-IT"/>
        </w:rPr>
        <w:t>energetica</w:t>
      </w:r>
      <w:r w:rsidR="007E5063" w:rsidRPr="007E5063">
        <w:rPr>
          <w:rFonts w:cs="Calibri-Bold"/>
          <w:bCs/>
          <w:lang w:val="it-IT"/>
        </w:rPr>
        <w:t xml:space="preserve">, </w:t>
      </w:r>
      <w:r w:rsidR="007E5063">
        <w:rPr>
          <w:rFonts w:cs="Calibri-Bold"/>
          <w:bCs/>
          <w:lang w:val="it-IT"/>
        </w:rPr>
        <w:t xml:space="preserve">l’edificio rientra in </w:t>
      </w:r>
      <w:r w:rsidR="007E5063" w:rsidRPr="007E5063">
        <w:rPr>
          <w:rFonts w:cs="Calibri-Bold"/>
          <w:b/>
          <w:lang w:val="it-IT"/>
        </w:rPr>
        <w:t>classe A2</w:t>
      </w:r>
      <w:r w:rsidR="007E5063">
        <w:rPr>
          <w:rFonts w:cs="Calibri-Bold"/>
          <w:bCs/>
          <w:lang w:val="it-IT"/>
        </w:rPr>
        <w:t xml:space="preserve">, </w:t>
      </w:r>
      <w:r w:rsidR="0085652F" w:rsidRPr="007E5063">
        <w:rPr>
          <w:rFonts w:cs="Calibri-Bold"/>
          <w:bCs/>
          <w:lang w:val="it-IT"/>
        </w:rPr>
        <w:t>dispo</w:t>
      </w:r>
      <w:r w:rsidR="007E5063">
        <w:rPr>
          <w:rFonts w:cs="Calibri-Bold"/>
          <w:bCs/>
          <w:lang w:val="it-IT"/>
        </w:rPr>
        <w:t>n</w:t>
      </w:r>
      <w:r w:rsidR="001763B9" w:rsidRPr="007E5063">
        <w:rPr>
          <w:rFonts w:cs="Calibri-Bold"/>
          <w:bCs/>
          <w:lang w:val="it-IT"/>
        </w:rPr>
        <w:t xml:space="preserve">e </w:t>
      </w:r>
      <w:r w:rsidR="0085652F" w:rsidRPr="007E5063">
        <w:rPr>
          <w:rFonts w:cs="Calibri-Bold"/>
          <w:bCs/>
          <w:lang w:val="it-IT"/>
        </w:rPr>
        <w:t xml:space="preserve">di </w:t>
      </w:r>
      <w:r w:rsidR="0085652F" w:rsidRPr="007E5063">
        <w:rPr>
          <w:rFonts w:cs="Calibri-Bold"/>
          <w:b/>
          <w:lang w:val="it-IT"/>
        </w:rPr>
        <w:t>un impianto fotovoltaico da 1</w:t>
      </w:r>
      <w:r w:rsidR="007E5063">
        <w:rPr>
          <w:rFonts w:cs="Calibri-Bold"/>
          <w:b/>
          <w:lang w:val="it-IT"/>
        </w:rPr>
        <w:t>40</w:t>
      </w:r>
      <w:r w:rsidR="0085652F" w:rsidRPr="007E5063">
        <w:rPr>
          <w:rFonts w:cs="Calibri-Bold"/>
          <w:b/>
          <w:lang w:val="it-IT"/>
        </w:rPr>
        <w:t xml:space="preserve"> kW</w:t>
      </w:r>
      <w:r w:rsidR="001763B9" w:rsidRPr="007E5063">
        <w:rPr>
          <w:rFonts w:cs="Calibri-Bold"/>
          <w:bCs/>
          <w:lang w:val="it-IT"/>
        </w:rPr>
        <w:t xml:space="preserve"> </w:t>
      </w:r>
      <w:r w:rsidR="007E5063">
        <w:rPr>
          <w:rFonts w:cs="Calibri-Bold"/>
          <w:bCs/>
          <w:lang w:val="it-IT"/>
        </w:rPr>
        <w:t xml:space="preserve">e utilizza </w:t>
      </w:r>
      <w:r w:rsidR="00CA14E7" w:rsidRPr="007E5063">
        <w:rPr>
          <w:rFonts w:cs="Calibri-Bold"/>
          <w:b/>
          <w:lang w:val="it-IT"/>
        </w:rPr>
        <w:t>energia proven</w:t>
      </w:r>
      <w:r w:rsidR="007E5063">
        <w:rPr>
          <w:rFonts w:cs="Calibri-Bold"/>
          <w:b/>
          <w:lang w:val="it-IT"/>
        </w:rPr>
        <w:t>ient</w:t>
      </w:r>
      <w:r w:rsidR="00CA14E7" w:rsidRPr="007E5063">
        <w:rPr>
          <w:rFonts w:cs="Calibri-Bold"/>
          <w:b/>
          <w:lang w:val="it-IT"/>
        </w:rPr>
        <w:t xml:space="preserve">e </w:t>
      </w:r>
      <w:r w:rsidR="007E5063">
        <w:rPr>
          <w:rFonts w:cs="Calibri-Bold"/>
          <w:b/>
          <w:lang w:val="it-IT"/>
        </w:rPr>
        <w:t xml:space="preserve">al 100% </w:t>
      </w:r>
      <w:r w:rsidR="00CA14E7" w:rsidRPr="007E5063">
        <w:rPr>
          <w:rFonts w:cs="Calibri-Bold"/>
          <w:b/>
          <w:lang w:val="it-IT"/>
        </w:rPr>
        <w:t>da fonti rinnovabili</w:t>
      </w:r>
      <w:r w:rsidR="007E5063">
        <w:rPr>
          <w:rFonts w:cs="Calibri-Bold"/>
          <w:bCs/>
          <w:lang w:val="it-IT"/>
        </w:rPr>
        <w:t xml:space="preserve">. </w:t>
      </w:r>
      <w:r w:rsidR="007E5063" w:rsidRPr="007E5063">
        <w:rPr>
          <w:rFonts w:cs="Calibri-Bold"/>
          <w:bCs/>
          <w:lang w:val="it-IT"/>
        </w:rPr>
        <w:t>Sempre in ottica green</w:t>
      </w:r>
      <w:r w:rsidR="007E5063">
        <w:rPr>
          <w:rFonts w:cs="Calibri-Bold"/>
          <w:bCs/>
          <w:lang w:val="it-IT"/>
        </w:rPr>
        <w:t>, lo store</w:t>
      </w:r>
      <w:r w:rsidR="007E5063" w:rsidRPr="007E5063">
        <w:rPr>
          <w:rFonts w:cs="Calibri-Bold"/>
          <w:bCs/>
          <w:lang w:val="it-IT"/>
        </w:rPr>
        <w:t xml:space="preserve"> è dotato di </w:t>
      </w:r>
      <w:r w:rsidR="007E5063" w:rsidRPr="007E5063">
        <w:rPr>
          <w:rFonts w:cs="Calibri-Bold"/>
          <w:b/>
          <w:lang w:val="it-IT"/>
        </w:rPr>
        <w:t>ampie vetrate che favoriscono la lu</w:t>
      </w:r>
      <w:r w:rsidR="007E5063">
        <w:rPr>
          <w:rFonts w:cs="Calibri-Bold"/>
          <w:b/>
          <w:lang w:val="it-IT"/>
        </w:rPr>
        <w:t xml:space="preserve">minosità </w:t>
      </w:r>
      <w:r w:rsidR="007E5063" w:rsidRPr="007E5063">
        <w:rPr>
          <w:rFonts w:cs="Calibri-Bold"/>
          <w:b/>
          <w:lang w:val="it-IT"/>
        </w:rPr>
        <w:t>naturale</w:t>
      </w:r>
      <w:r w:rsidR="007E5063" w:rsidRPr="007E5063">
        <w:rPr>
          <w:rFonts w:cs="Calibri-Bold"/>
          <w:bCs/>
          <w:lang w:val="it-IT"/>
        </w:rPr>
        <w:t xml:space="preserve"> </w:t>
      </w:r>
      <w:r w:rsidR="00010C55" w:rsidRPr="007E5063">
        <w:rPr>
          <w:rFonts w:cs="Calibri-Bold"/>
          <w:bCs/>
          <w:lang w:val="it-IT"/>
        </w:rPr>
        <w:t xml:space="preserve">e </w:t>
      </w:r>
      <w:r w:rsidR="00010C55" w:rsidRPr="007E5063">
        <w:rPr>
          <w:rFonts w:cs="Calibri-Bold"/>
          <w:b/>
          <w:lang w:val="it-IT"/>
        </w:rPr>
        <w:t>l’</w:t>
      </w:r>
      <w:r w:rsidR="00CA14E7" w:rsidRPr="007E5063">
        <w:rPr>
          <w:rFonts w:cs="Calibri-Bold"/>
          <w:b/>
          <w:lang w:val="it-IT"/>
        </w:rPr>
        <w:t>impianto di luci a LED</w:t>
      </w:r>
      <w:r w:rsidR="00CA14E7" w:rsidRPr="007E5063">
        <w:rPr>
          <w:rFonts w:cs="Calibri-Bold"/>
          <w:bCs/>
          <w:lang w:val="it-IT"/>
        </w:rPr>
        <w:t xml:space="preserve"> </w:t>
      </w:r>
      <w:r w:rsidR="00010C55" w:rsidRPr="007E5063">
        <w:rPr>
          <w:rFonts w:cs="Calibri-Bold"/>
          <w:bCs/>
          <w:lang w:val="it-IT"/>
        </w:rPr>
        <w:t>di cui è fornito</w:t>
      </w:r>
      <w:r w:rsidR="00CA14E7" w:rsidRPr="007E5063">
        <w:rPr>
          <w:rFonts w:cs="Calibri-Bold"/>
          <w:bCs/>
          <w:lang w:val="it-IT"/>
        </w:rPr>
        <w:t xml:space="preserve"> conse</w:t>
      </w:r>
      <w:r w:rsidR="00010C55" w:rsidRPr="007E5063">
        <w:rPr>
          <w:rFonts w:cs="Calibri-Bold"/>
          <w:bCs/>
          <w:lang w:val="it-IT"/>
        </w:rPr>
        <w:t>nte</w:t>
      </w:r>
      <w:r w:rsidR="00CA14E7" w:rsidRPr="007E5063">
        <w:rPr>
          <w:rFonts w:cs="Calibri-Bold"/>
          <w:bCs/>
          <w:lang w:val="it-IT"/>
        </w:rPr>
        <w:t xml:space="preserve"> di risparmiare oltre il 50% rispetto alla normale illuminazione.</w:t>
      </w:r>
    </w:p>
    <w:p w14:paraId="17ED3AB9" w14:textId="77777777" w:rsidR="00D94055" w:rsidRDefault="00D94055" w:rsidP="00650415">
      <w:pPr>
        <w:spacing w:after="0" w:line="288" w:lineRule="auto"/>
        <w:jc w:val="both"/>
        <w:rPr>
          <w:rFonts w:asciiTheme="minorHAnsi" w:hAnsiTheme="minorHAnsi" w:cstheme="minorHAnsi"/>
          <w:bCs/>
          <w:lang w:val="it-IT"/>
        </w:rPr>
      </w:pPr>
    </w:p>
    <w:p w14:paraId="14F6CE14" w14:textId="77777777" w:rsidR="00546D9A" w:rsidRPr="00AE06FA" w:rsidRDefault="00546D9A" w:rsidP="00546D9A">
      <w:pPr>
        <w:pStyle w:val="EinfAbs"/>
        <w:jc w:val="both"/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</w:pPr>
      <w:r w:rsidRPr="00AE06FA"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  <w:t>Per una spesa completa e di qualità</w:t>
      </w:r>
    </w:p>
    <w:p w14:paraId="5B4C88AA" w14:textId="77777777" w:rsidR="00546D9A" w:rsidRPr="00AE06FA" w:rsidRDefault="00546D9A" w:rsidP="00546D9A">
      <w:pPr>
        <w:pStyle w:val="Default"/>
        <w:spacing w:line="276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AE06F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Il nuovo store è caratterizzato da </w:t>
      </w:r>
      <w:r w:rsidRPr="00AE06FA">
        <w:rPr>
          <w:rFonts w:asciiTheme="minorHAnsi" w:hAnsiTheme="minorHAnsi" w:cstheme="minorHAnsi"/>
          <w:b/>
          <w:color w:val="auto"/>
          <w:sz w:val="22"/>
          <w:szCs w:val="22"/>
        </w:rPr>
        <w:t>ampie corsie e dal più recente layout espositivo della Catena</w:t>
      </w:r>
      <w:r w:rsidRPr="00AE06F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che pone ad immediata disposizione della clientela un ventaglio di </w:t>
      </w:r>
      <w:r w:rsidRPr="00AE06FA">
        <w:rPr>
          <w:rFonts w:asciiTheme="minorHAnsi" w:hAnsiTheme="minorHAnsi" w:cstheme="minorHAnsi"/>
          <w:b/>
          <w:color w:val="auto"/>
          <w:sz w:val="22"/>
          <w:szCs w:val="22"/>
        </w:rPr>
        <w:t>articoli al miglior rapporto qualità-</w:t>
      </w:r>
      <w:r w:rsidRPr="00AE06FA">
        <w:rPr>
          <w:rFonts w:asciiTheme="minorHAnsi" w:hAnsiTheme="minorHAnsi" w:cstheme="minorHAnsi"/>
          <w:b/>
          <w:color w:val="auto"/>
          <w:sz w:val="22"/>
          <w:szCs w:val="22"/>
        </w:rPr>
        <w:lastRenderedPageBreak/>
        <w:t>prezzo</w:t>
      </w:r>
      <w:r w:rsidRPr="00AE06F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Il </w:t>
      </w:r>
      <w:r w:rsidRPr="00AE06FA">
        <w:rPr>
          <w:rFonts w:asciiTheme="minorHAnsi" w:hAnsiTheme="minorHAnsi" w:cstheme="minorHAnsi"/>
          <w:b/>
          <w:color w:val="auto"/>
          <w:sz w:val="22"/>
          <w:szCs w:val="22"/>
        </w:rPr>
        <w:t>reparto frutta e verdura</w:t>
      </w:r>
      <w:r w:rsidRPr="00AE06F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è il biglietto da visita dell’Azienda, con tanti prodotti freschi e biologici, seguito dall’</w:t>
      </w:r>
      <w:r w:rsidRPr="00AE06FA">
        <w:rPr>
          <w:rFonts w:asciiTheme="minorHAnsi" w:hAnsiTheme="minorHAnsi" w:cstheme="minorHAnsi"/>
          <w:b/>
          <w:color w:val="auto"/>
          <w:sz w:val="22"/>
          <w:szCs w:val="22"/>
        </w:rPr>
        <w:t>angolo panetteria</w:t>
      </w:r>
      <w:r w:rsidRPr="00AE06F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</w:t>
      </w:r>
      <w:r w:rsidRPr="00AE06FA">
        <w:rPr>
          <w:sz w:val="22"/>
          <w:szCs w:val="22"/>
        </w:rPr>
        <w:t xml:space="preserve"> d</w:t>
      </w:r>
      <w:r w:rsidRPr="00AE06F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 un corner dedicato alla </w:t>
      </w:r>
      <w:r w:rsidRPr="00AE06FA">
        <w:rPr>
          <w:rFonts w:asciiTheme="minorHAnsi" w:hAnsiTheme="minorHAnsi" w:cstheme="minorHAnsi"/>
          <w:b/>
          <w:color w:val="auto"/>
          <w:sz w:val="22"/>
          <w:szCs w:val="22"/>
        </w:rPr>
        <w:t>gastronomia e ai piatti pronti</w:t>
      </w:r>
      <w:r w:rsidRPr="00AE06F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Completano l’assortimento di </w:t>
      </w:r>
      <w:r w:rsidRPr="00AE06FA">
        <w:rPr>
          <w:rFonts w:asciiTheme="minorHAnsi" w:hAnsiTheme="minorHAnsi" w:cstheme="minorHAnsi"/>
          <w:b/>
          <w:color w:val="auto"/>
          <w:sz w:val="22"/>
          <w:szCs w:val="22"/>
        </w:rPr>
        <w:t>oltre 3.500</w:t>
      </w:r>
      <w:r w:rsidRPr="00AE06F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AE06FA">
        <w:rPr>
          <w:rFonts w:asciiTheme="minorHAnsi" w:hAnsiTheme="minorHAnsi" w:cstheme="minorHAnsi"/>
          <w:b/>
          <w:color w:val="auto"/>
          <w:sz w:val="22"/>
          <w:szCs w:val="22"/>
        </w:rPr>
        <w:t>referenze sia food che non food</w:t>
      </w:r>
      <w:r w:rsidRPr="00AE06F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i prodotti per la </w:t>
      </w:r>
      <w:r w:rsidRPr="00AE06FA">
        <w:rPr>
          <w:rFonts w:asciiTheme="minorHAnsi" w:hAnsiTheme="minorHAnsi" w:cstheme="minorHAnsi"/>
          <w:b/>
          <w:color w:val="auto"/>
          <w:sz w:val="22"/>
          <w:szCs w:val="22"/>
        </w:rPr>
        <w:t>cura della casa</w:t>
      </w:r>
      <w:r w:rsidRPr="00AE06F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 della </w:t>
      </w:r>
      <w:r w:rsidRPr="00AE06FA">
        <w:rPr>
          <w:rFonts w:asciiTheme="minorHAnsi" w:hAnsiTheme="minorHAnsi" w:cstheme="minorHAnsi"/>
          <w:b/>
          <w:color w:val="auto"/>
          <w:sz w:val="22"/>
          <w:szCs w:val="22"/>
        </w:rPr>
        <w:t xml:space="preserve">persona </w:t>
      </w:r>
      <w:r w:rsidRPr="00AE06F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 il </w:t>
      </w:r>
      <w:r w:rsidRPr="00AE06FA">
        <w:rPr>
          <w:rFonts w:asciiTheme="minorHAnsi" w:hAnsiTheme="minorHAnsi" w:cstheme="minorHAnsi"/>
          <w:b/>
          <w:color w:val="auto"/>
          <w:sz w:val="22"/>
          <w:szCs w:val="22"/>
        </w:rPr>
        <w:t>pet food</w:t>
      </w:r>
      <w:r w:rsidRPr="00AE06F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per gli amici a quattro zampe. </w:t>
      </w:r>
    </w:p>
    <w:p w14:paraId="2AD46EF6" w14:textId="777A0C1E" w:rsidR="00A95D78" w:rsidRPr="00A95D78" w:rsidRDefault="00A95D78" w:rsidP="00650415">
      <w:pPr>
        <w:pStyle w:val="Default"/>
        <w:spacing w:line="288" w:lineRule="auto"/>
        <w:jc w:val="both"/>
        <w:rPr>
          <w:rFonts w:cs="Calibri-Bold"/>
          <w:b/>
          <w:bCs/>
          <w:color w:val="1F497D" w:themeColor="text2"/>
          <w:sz w:val="18"/>
          <w:szCs w:val="18"/>
        </w:rPr>
      </w:pPr>
    </w:p>
    <w:p w14:paraId="3F6E2093" w14:textId="4C2305AC" w:rsidR="006B47ED" w:rsidRDefault="006B47ED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769D6D33" w14:textId="77777777" w:rsidR="006B47ED" w:rsidRDefault="006B47ED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314D6185" w14:textId="6E7DB2B0" w:rsidR="0085652F" w:rsidRDefault="00171FA8" w:rsidP="00650415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Company profile Lidl</w:t>
      </w:r>
    </w:p>
    <w:p w14:paraId="3EA0F384" w14:textId="3634718A" w:rsidR="00D33D37" w:rsidRDefault="002C51F7" w:rsidP="00650415">
      <w:pPr>
        <w:spacing w:after="0" w:line="288" w:lineRule="auto"/>
        <w:jc w:val="both"/>
        <w:rPr>
          <w:sz w:val="18"/>
          <w:szCs w:val="18"/>
          <w:lang w:val="it-IT"/>
        </w:rPr>
      </w:pPr>
      <w:r w:rsidRPr="0029168B">
        <w:rPr>
          <w:sz w:val="18"/>
          <w:szCs w:val="18"/>
          <w:lang w:val="it-IT"/>
        </w:rPr>
        <w:t xml:space="preserve">Lidl Italia è una catena di supermercati presente nel Paese dal 1992 che dispone attualmente di una rete </w:t>
      </w:r>
      <w:r w:rsidR="00100FCF" w:rsidRPr="0029168B">
        <w:rPr>
          <w:sz w:val="18"/>
          <w:szCs w:val="18"/>
          <w:lang w:val="it-IT"/>
        </w:rPr>
        <w:t xml:space="preserve">di </w:t>
      </w:r>
      <w:r w:rsidR="00100FCF">
        <w:rPr>
          <w:sz w:val="18"/>
          <w:szCs w:val="18"/>
          <w:lang w:val="it-IT"/>
        </w:rPr>
        <w:t>oltre</w:t>
      </w:r>
      <w:r w:rsidR="00E949FE">
        <w:rPr>
          <w:sz w:val="18"/>
          <w:szCs w:val="18"/>
          <w:lang w:val="it-IT"/>
        </w:rPr>
        <w:t xml:space="preserve"> </w:t>
      </w:r>
      <w:r w:rsidR="00203203">
        <w:rPr>
          <w:sz w:val="18"/>
          <w:szCs w:val="18"/>
          <w:lang w:val="it-IT"/>
        </w:rPr>
        <w:t>700</w:t>
      </w:r>
      <w:r w:rsidRPr="0029168B">
        <w:rPr>
          <w:sz w:val="18"/>
          <w:szCs w:val="18"/>
          <w:lang w:val="it-IT"/>
        </w:rPr>
        <w:t xml:space="preserve"> punti vendita riforniti quotidianamente da 11 piattaforme logistiche dislocate sul territorio nazionale, impiegando complessivamente </w:t>
      </w:r>
      <w:r w:rsidR="00E949FE">
        <w:rPr>
          <w:sz w:val="18"/>
          <w:szCs w:val="18"/>
          <w:lang w:val="it-IT"/>
        </w:rPr>
        <w:t xml:space="preserve">più di </w:t>
      </w:r>
      <w:r w:rsidR="00B109C2">
        <w:rPr>
          <w:sz w:val="18"/>
          <w:szCs w:val="18"/>
          <w:lang w:val="it-IT"/>
        </w:rPr>
        <w:t>2</w:t>
      </w:r>
      <w:r w:rsidR="000E3F28">
        <w:rPr>
          <w:sz w:val="18"/>
          <w:szCs w:val="18"/>
          <w:lang w:val="it-IT"/>
        </w:rPr>
        <w:t>1</w:t>
      </w:r>
      <w:r w:rsidRPr="0029168B">
        <w:rPr>
          <w:sz w:val="18"/>
          <w:szCs w:val="18"/>
          <w:lang w:val="it-IT"/>
        </w:rPr>
        <w:t>.</w:t>
      </w:r>
      <w:r w:rsidR="00B109C2">
        <w:rPr>
          <w:sz w:val="18"/>
          <w:szCs w:val="18"/>
          <w:lang w:val="it-IT"/>
        </w:rPr>
        <w:t>0</w:t>
      </w:r>
      <w:r w:rsidRPr="0029168B">
        <w:rPr>
          <w:sz w:val="18"/>
          <w:szCs w:val="18"/>
          <w:lang w:val="it-IT"/>
        </w:rPr>
        <w:t>00 collaboratori. L’offerta a scaffale si compone di oltre 3.500 referenze attentamente selezionate, di cui oltre l’80% prodotte in Italia e a marchio proprio per garantire al cliente il miglior rapporto qualità-prezzo.</w:t>
      </w:r>
    </w:p>
    <w:p w14:paraId="14F49640" w14:textId="77777777" w:rsidR="0085652F" w:rsidRPr="00A014B6" w:rsidRDefault="0085652F" w:rsidP="00650415">
      <w:pPr>
        <w:spacing w:after="0" w:line="288" w:lineRule="auto"/>
        <w:jc w:val="both"/>
        <w:rPr>
          <w:sz w:val="18"/>
          <w:szCs w:val="18"/>
          <w:lang w:val="it-IT"/>
        </w:rPr>
      </w:pPr>
    </w:p>
    <w:p w14:paraId="08406A42" w14:textId="2A392CF0" w:rsidR="0085652F" w:rsidRPr="0085652F" w:rsidRDefault="00171FA8" w:rsidP="00650415">
      <w:pPr>
        <w:spacing w:after="0" w:line="288" w:lineRule="auto"/>
        <w:jc w:val="both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82AC1AB" w14:textId="2385F618" w:rsidR="00171FA8" w:rsidRPr="00171FA8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LIDL Italia srl</w:t>
      </w:r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- Ufficio Comunicazione</w:t>
      </w:r>
    </w:p>
    <w:p w14:paraId="1B54B4C9" w14:textId="77777777" w:rsidR="00171FA8" w:rsidRPr="00171FA8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8E832" w14:textId="77777777" w:rsidR="008642D7" w:rsidRDefault="008642D7" w:rsidP="003D467C">
      <w:pPr>
        <w:spacing w:after="0" w:line="240" w:lineRule="auto"/>
      </w:pPr>
      <w:r>
        <w:separator/>
      </w:r>
    </w:p>
  </w:endnote>
  <w:endnote w:type="continuationSeparator" w:id="0">
    <w:p w14:paraId="19A37B79" w14:textId="77777777" w:rsidR="008642D7" w:rsidRDefault="008642D7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altName w:val="Calibri"/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6DE84" w14:textId="77777777" w:rsidR="00C95D9D" w:rsidRDefault="00C95D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6B1C406A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2BC95BC0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B0D5D" w14:textId="77777777" w:rsidR="008642D7" w:rsidRDefault="008642D7" w:rsidP="003D467C">
      <w:pPr>
        <w:spacing w:after="0" w:line="240" w:lineRule="auto"/>
      </w:pPr>
      <w:r>
        <w:separator/>
      </w:r>
    </w:p>
  </w:footnote>
  <w:footnote w:type="continuationSeparator" w:id="0">
    <w:p w14:paraId="05EBFFCD" w14:textId="77777777" w:rsidR="008642D7" w:rsidRDefault="008642D7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B3174" w14:textId="77777777" w:rsidR="00C95D9D" w:rsidRDefault="00C95D9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77777777" w:rsidR="003D467C" w:rsidRDefault="00FD5386">
    <w:pPr>
      <w:pStyle w:val="Intestazione"/>
    </w:pPr>
    <w:r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5B614164" w:rsidR="004B6791" w:rsidRDefault="00FD5386" w:rsidP="008C28B4">
    <w:pPr>
      <w:pStyle w:val="Intestazione"/>
    </w:pP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FCEC7E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F4E43"/>
    <w:multiLevelType w:val="hybridMultilevel"/>
    <w:tmpl w:val="4FEA51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8642EE"/>
    <w:multiLevelType w:val="hybridMultilevel"/>
    <w:tmpl w:val="63065B6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2"/>
  </w:num>
  <w:num w:numId="11">
    <w:abstractNumId w:val="0"/>
  </w:num>
  <w:num w:numId="12">
    <w:abstractNumId w:val="3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CE"/>
    <w:rsid w:val="00005B4B"/>
    <w:rsid w:val="00006720"/>
    <w:rsid w:val="000106D3"/>
    <w:rsid w:val="00010C55"/>
    <w:rsid w:val="00015B96"/>
    <w:rsid w:val="00017AD1"/>
    <w:rsid w:val="00017DE8"/>
    <w:rsid w:val="00017DEE"/>
    <w:rsid w:val="00023663"/>
    <w:rsid w:val="00025A71"/>
    <w:rsid w:val="000310DB"/>
    <w:rsid w:val="00032445"/>
    <w:rsid w:val="00034E17"/>
    <w:rsid w:val="000352D0"/>
    <w:rsid w:val="00036DA1"/>
    <w:rsid w:val="000425DF"/>
    <w:rsid w:val="00046BBD"/>
    <w:rsid w:val="0004777E"/>
    <w:rsid w:val="00055DD1"/>
    <w:rsid w:val="00056CF8"/>
    <w:rsid w:val="000575B7"/>
    <w:rsid w:val="000603EC"/>
    <w:rsid w:val="000639BB"/>
    <w:rsid w:val="000660D4"/>
    <w:rsid w:val="00070F48"/>
    <w:rsid w:val="0007383C"/>
    <w:rsid w:val="0007713C"/>
    <w:rsid w:val="000804E6"/>
    <w:rsid w:val="00081A27"/>
    <w:rsid w:val="000914C7"/>
    <w:rsid w:val="00095DF9"/>
    <w:rsid w:val="00096199"/>
    <w:rsid w:val="000A15DC"/>
    <w:rsid w:val="000A198C"/>
    <w:rsid w:val="000A21BD"/>
    <w:rsid w:val="000A551C"/>
    <w:rsid w:val="000A5BA7"/>
    <w:rsid w:val="000A65D2"/>
    <w:rsid w:val="000B2C54"/>
    <w:rsid w:val="000B2CA6"/>
    <w:rsid w:val="000B2D85"/>
    <w:rsid w:val="000B2DB5"/>
    <w:rsid w:val="000B3899"/>
    <w:rsid w:val="000C1FE1"/>
    <w:rsid w:val="000C2AA6"/>
    <w:rsid w:val="000C4D97"/>
    <w:rsid w:val="000C6C42"/>
    <w:rsid w:val="000C7245"/>
    <w:rsid w:val="000D3BE8"/>
    <w:rsid w:val="000D53FD"/>
    <w:rsid w:val="000E3F28"/>
    <w:rsid w:val="000E5D4D"/>
    <w:rsid w:val="000E62F6"/>
    <w:rsid w:val="000E6341"/>
    <w:rsid w:val="000E7EF0"/>
    <w:rsid w:val="000F2BC6"/>
    <w:rsid w:val="000F4098"/>
    <w:rsid w:val="000F67E7"/>
    <w:rsid w:val="000F70AC"/>
    <w:rsid w:val="00100FCF"/>
    <w:rsid w:val="001010FE"/>
    <w:rsid w:val="00102919"/>
    <w:rsid w:val="00102D32"/>
    <w:rsid w:val="001051F5"/>
    <w:rsid w:val="00105C99"/>
    <w:rsid w:val="001103F8"/>
    <w:rsid w:val="001167C9"/>
    <w:rsid w:val="00117293"/>
    <w:rsid w:val="001224FF"/>
    <w:rsid w:val="001241B5"/>
    <w:rsid w:val="00134ACB"/>
    <w:rsid w:val="001437A4"/>
    <w:rsid w:val="0015267E"/>
    <w:rsid w:val="00153BC8"/>
    <w:rsid w:val="001570DE"/>
    <w:rsid w:val="00162956"/>
    <w:rsid w:val="00171FA8"/>
    <w:rsid w:val="00173B1B"/>
    <w:rsid w:val="00173B1E"/>
    <w:rsid w:val="001763B9"/>
    <w:rsid w:val="001769EB"/>
    <w:rsid w:val="00177431"/>
    <w:rsid w:val="00181A68"/>
    <w:rsid w:val="00182F03"/>
    <w:rsid w:val="00187DD4"/>
    <w:rsid w:val="00195F25"/>
    <w:rsid w:val="001A1691"/>
    <w:rsid w:val="001A32F0"/>
    <w:rsid w:val="001A3558"/>
    <w:rsid w:val="001A6D41"/>
    <w:rsid w:val="001A7AD5"/>
    <w:rsid w:val="001B3936"/>
    <w:rsid w:val="001B44EE"/>
    <w:rsid w:val="001B508F"/>
    <w:rsid w:val="001B6465"/>
    <w:rsid w:val="001C0873"/>
    <w:rsid w:val="001C2784"/>
    <w:rsid w:val="001C4569"/>
    <w:rsid w:val="001D0C1D"/>
    <w:rsid w:val="001D23D0"/>
    <w:rsid w:val="001D26B5"/>
    <w:rsid w:val="001D3259"/>
    <w:rsid w:val="001D3D2E"/>
    <w:rsid w:val="001D4599"/>
    <w:rsid w:val="001D47AB"/>
    <w:rsid w:val="001D4E79"/>
    <w:rsid w:val="001D6750"/>
    <w:rsid w:val="001D7609"/>
    <w:rsid w:val="001E0DB3"/>
    <w:rsid w:val="001E18FA"/>
    <w:rsid w:val="001E5219"/>
    <w:rsid w:val="001E55DE"/>
    <w:rsid w:val="001E57E8"/>
    <w:rsid w:val="001F7374"/>
    <w:rsid w:val="002000F2"/>
    <w:rsid w:val="002003B8"/>
    <w:rsid w:val="00200EFB"/>
    <w:rsid w:val="00202681"/>
    <w:rsid w:val="00202E49"/>
    <w:rsid w:val="00203203"/>
    <w:rsid w:val="0020497C"/>
    <w:rsid w:val="0020506A"/>
    <w:rsid w:val="00206F17"/>
    <w:rsid w:val="0021293E"/>
    <w:rsid w:val="002244A1"/>
    <w:rsid w:val="00225051"/>
    <w:rsid w:val="0022632C"/>
    <w:rsid w:val="002272E2"/>
    <w:rsid w:val="002309C7"/>
    <w:rsid w:val="00230FF3"/>
    <w:rsid w:val="002373B9"/>
    <w:rsid w:val="00241A12"/>
    <w:rsid w:val="00244CA2"/>
    <w:rsid w:val="0024740A"/>
    <w:rsid w:val="0025075B"/>
    <w:rsid w:val="00251EEE"/>
    <w:rsid w:val="00255F30"/>
    <w:rsid w:val="00255FAA"/>
    <w:rsid w:val="00256E76"/>
    <w:rsid w:val="00257AE3"/>
    <w:rsid w:val="00262E99"/>
    <w:rsid w:val="0026366E"/>
    <w:rsid w:val="00264DE3"/>
    <w:rsid w:val="00265BE0"/>
    <w:rsid w:val="0026716E"/>
    <w:rsid w:val="002744C5"/>
    <w:rsid w:val="00275A93"/>
    <w:rsid w:val="00275B90"/>
    <w:rsid w:val="00277CFC"/>
    <w:rsid w:val="002822F1"/>
    <w:rsid w:val="0028454D"/>
    <w:rsid w:val="00284B60"/>
    <w:rsid w:val="002861B3"/>
    <w:rsid w:val="00287875"/>
    <w:rsid w:val="0029003D"/>
    <w:rsid w:val="00291ED4"/>
    <w:rsid w:val="002945BE"/>
    <w:rsid w:val="00295D53"/>
    <w:rsid w:val="002A2EA8"/>
    <w:rsid w:val="002A4022"/>
    <w:rsid w:val="002A4AA6"/>
    <w:rsid w:val="002A5430"/>
    <w:rsid w:val="002A6D76"/>
    <w:rsid w:val="002B09E0"/>
    <w:rsid w:val="002B149C"/>
    <w:rsid w:val="002B2B76"/>
    <w:rsid w:val="002B4DC0"/>
    <w:rsid w:val="002B5AA4"/>
    <w:rsid w:val="002B617C"/>
    <w:rsid w:val="002B77A1"/>
    <w:rsid w:val="002C51F7"/>
    <w:rsid w:val="002C59F6"/>
    <w:rsid w:val="002D6A6B"/>
    <w:rsid w:val="002D779A"/>
    <w:rsid w:val="002E42A7"/>
    <w:rsid w:val="002E526E"/>
    <w:rsid w:val="002F0C22"/>
    <w:rsid w:val="002F325A"/>
    <w:rsid w:val="002F3927"/>
    <w:rsid w:val="002F4150"/>
    <w:rsid w:val="002F516C"/>
    <w:rsid w:val="002F5C0A"/>
    <w:rsid w:val="003017CE"/>
    <w:rsid w:val="003062A4"/>
    <w:rsid w:val="00306E46"/>
    <w:rsid w:val="00310E19"/>
    <w:rsid w:val="003111AF"/>
    <w:rsid w:val="003160B1"/>
    <w:rsid w:val="00316529"/>
    <w:rsid w:val="003230DC"/>
    <w:rsid w:val="00323973"/>
    <w:rsid w:val="00335CFE"/>
    <w:rsid w:val="00340E34"/>
    <w:rsid w:val="00344CD2"/>
    <w:rsid w:val="003515B3"/>
    <w:rsid w:val="00353AA7"/>
    <w:rsid w:val="00355731"/>
    <w:rsid w:val="0035719F"/>
    <w:rsid w:val="00361169"/>
    <w:rsid w:val="00362FE4"/>
    <w:rsid w:val="00363AF9"/>
    <w:rsid w:val="0036626B"/>
    <w:rsid w:val="0037317E"/>
    <w:rsid w:val="003747D3"/>
    <w:rsid w:val="0037694A"/>
    <w:rsid w:val="00387336"/>
    <w:rsid w:val="0039614D"/>
    <w:rsid w:val="003A5FAA"/>
    <w:rsid w:val="003A6708"/>
    <w:rsid w:val="003B0583"/>
    <w:rsid w:val="003B2E94"/>
    <w:rsid w:val="003C0B97"/>
    <w:rsid w:val="003C3961"/>
    <w:rsid w:val="003C6067"/>
    <w:rsid w:val="003D0CDB"/>
    <w:rsid w:val="003D0D62"/>
    <w:rsid w:val="003D0FC1"/>
    <w:rsid w:val="003D17D3"/>
    <w:rsid w:val="003D1C14"/>
    <w:rsid w:val="003D467C"/>
    <w:rsid w:val="003D790A"/>
    <w:rsid w:val="003E05B0"/>
    <w:rsid w:val="003E1A70"/>
    <w:rsid w:val="003E3B9B"/>
    <w:rsid w:val="003F0553"/>
    <w:rsid w:val="003F0C0E"/>
    <w:rsid w:val="003F12D7"/>
    <w:rsid w:val="003F182B"/>
    <w:rsid w:val="003F37FB"/>
    <w:rsid w:val="003F6BEC"/>
    <w:rsid w:val="00404939"/>
    <w:rsid w:val="0040666C"/>
    <w:rsid w:val="004076E0"/>
    <w:rsid w:val="004157D6"/>
    <w:rsid w:val="004236B5"/>
    <w:rsid w:val="00424CB1"/>
    <w:rsid w:val="00424D51"/>
    <w:rsid w:val="0042500D"/>
    <w:rsid w:val="004270EE"/>
    <w:rsid w:val="004305C9"/>
    <w:rsid w:val="00433F57"/>
    <w:rsid w:val="004349BF"/>
    <w:rsid w:val="00440BF1"/>
    <w:rsid w:val="00444D83"/>
    <w:rsid w:val="004469AA"/>
    <w:rsid w:val="00447819"/>
    <w:rsid w:val="00456815"/>
    <w:rsid w:val="004569A0"/>
    <w:rsid w:val="00461B61"/>
    <w:rsid w:val="00462465"/>
    <w:rsid w:val="00463D1A"/>
    <w:rsid w:val="00464F63"/>
    <w:rsid w:val="00467D2A"/>
    <w:rsid w:val="00476DCC"/>
    <w:rsid w:val="004772D0"/>
    <w:rsid w:val="0048053E"/>
    <w:rsid w:val="0048056B"/>
    <w:rsid w:val="004818B6"/>
    <w:rsid w:val="00481A24"/>
    <w:rsid w:val="00487BD5"/>
    <w:rsid w:val="004934BF"/>
    <w:rsid w:val="004949ED"/>
    <w:rsid w:val="0049612D"/>
    <w:rsid w:val="004B0B31"/>
    <w:rsid w:val="004B6791"/>
    <w:rsid w:val="004C1E50"/>
    <w:rsid w:val="004C24CA"/>
    <w:rsid w:val="004C7A22"/>
    <w:rsid w:val="004C7FE3"/>
    <w:rsid w:val="004D30BC"/>
    <w:rsid w:val="004D4E8D"/>
    <w:rsid w:val="004D7B94"/>
    <w:rsid w:val="004E16C7"/>
    <w:rsid w:val="004E4709"/>
    <w:rsid w:val="004E623F"/>
    <w:rsid w:val="004E78E7"/>
    <w:rsid w:val="004E7F76"/>
    <w:rsid w:val="004F1BFB"/>
    <w:rsid w:val="004F5FB7"/>
    <w:rsid w:val="0050059B"/>
    <w:rsid w:val="00501777"/>
    <w:rsid w:val="00501859"/>
    <w:rsid w:val="005025CE"/>
    <w:rsid w:val="00513227"/>
    <w:rsid w:val="005278FE"/>
    <w:rsid w:val="00531A26"/>
    <w:rsid w:val="00532BD6"/>
    <w:rsid w:val="00532F5F"/>
    <w:rsid w:val="00533200"/>
    <w:rsid w:val="005367C7"/>
    <w:rsid w:val="00536EE6"/>
    <w:rsid w:val="005402F6"/>
    <w:rsid w:val="00540F70"/>
    <w:rsid w:val="0054482F"/>
    <w:rsid w:val="00546D9A"/>
    <w:rsid w:val="00554AB8"/>
    <w:rsid w:val="00554CC1"/>
    <w:rsid w:val="0056010E"/>
    <w:rsid w:val="0056405F"/>
    <w:rsid w:val="00572298"/>
    <w:rsid w:val="005773C2"/>
    <w:rsid w:val="005817EF"/>
    <w:rsid w:val="0058276E"/>
    <w:rsid w:val="00584AD9"/>
    <w:rsid w:val="005919F6"/>
    <w:rsid w:val="00594016"/>
    <w:rsid w:val="005A0C14"/>
    <w:rsid w:val="005A1874"/>
    <w:rsid w:val="005A25DE"/>
    <w:rsid w:val="005A3096"/>
    <w:rsid w:val="005A5B9B"/>
    <w:rsid w:val="005B1DB0"/>
    <w:rsid w:val="005B3157"/>
    <w:rsid w:val="005B3D18"/>
    <w:rsid w:val="005B607D"/>
    <w:rsid w:val="005C0E63"/>
    <w:rsid w:val="005C0F36"/>
    <w:rsid w:val="005C5580"/>
    <w:rsid w:val="005C5A32"/>
    <w:rsid w:val="005C5C7C"/>
    <w:rsid w:val="005D0C0F"/>
    <w:rsid w:val="005D1258"/>
    <w:rsid w:val="005D18FE"/>
    <w:rsid w:val="005D1F79"/>
    <w:rsid w:val="005D2294"/>
    <w:rsid w:val="005D2763"/>
    <w:rsid w:val="005D58CD"/>
    <w:rsid w:val="005D6B73"/>
    <w:rsid w:val="005E4374"/>
    <w:rsid w:val="005E73B6"/>
    <w:rsid w:val="005E78E5"/>
    <w:rsid w:val="005F0702"/>
    <w:rsid w:val="005F12DD"/>
    <w:rsid w:val="005F328B"/>
    <w:rsid w:val="005F7BEA"/>
    <w:rsid w:val="00604A70"/>
    <w:rsid w:val="00613262"/>
    <w:rsid w:val="00615C05"/>
    <w:rsid w:val="006168FE"/>
    <w:rsid w:val="0061769F"/>
    <w:rsid w:val="006227DD"/>
    <w:rsid w:val="00622CE6"/>
    <w:rsid w:val="00625867"/>
    <w:rsid w:val="006271C4"/>
    <w:rsid w:val="0062744F"/>
    <w:rsid w:val="00630B4A"/>
    <w:rsid w:val="00631B8C"/>
    <w:rsid w:val="006322B0"/>
    <w:rsid w:val="00633844"/>
    <w:rsid w:val="00641A0A"/>
    <w:rsid w:val="00641CCC"/>
    <w:rsid w:val="00641E82"/>
    <w:rsid w:val="00642205"/>
    <w:rsid w:val="006455BC"/>
    <w:rsid w:val="00646F25"/>
    <w:rsid w:val="00650415"/>
    <w:rsid w:val="006513C5"/>
    <w:rsid w:val="006540B7"/>
    <w:rsid w:val="00657D17"/>
    <w:rsid w:val="006643CE"/>
    <w:rsid w:val="0067198D"/>
    <w:rsid w:val="006720A5"/>
    <w:rsid w:val="00672E99"/>
    <w:rsid w:val="00674292"/>
    <w:rsid w:val="00674B31"/>
    <w:rsid w:val="006769B5"/>
    <w:rsid w:val="006805C2"/>
    <w:rsid w:val="00684E5E"/>
    <w:rsid w:val="006858C6"/>
    <w:rsid w:val="006947AB"/>
    <w:rsid w:val="006A438C"/>
    <w:rsid w:val="006A7843"/>
    <w:rsid w:val="006A7E99"/>
    <w:rsid w:val="006B2EA3"/>
    <w:rsid w:val="006B47ED"/>
    <w:rsid w:val="006B55AF"/>
    <w:rsid w:val="006B7030"/>
    <w:rsid w:val="006B7AB8"/>
    <w:rsid w:val="006C1F4A"/>
    <w:rsid w:val="006C5320"/>
    <w:rsid w:val="006C57FA"/>
    <w:rsid w:val="006C7BE0"/>
    <w:rsid w:val="006C7EAA"/>
    <w:rsid w:val="006D0CD8"/>
    <w:rsid w:val="006D4394"/>
    <w:rsid w:val="006E42C5"/>
    <w:rsid w:val="006E6856"/>
    <w:rsid w:val="006F30AE"/>
    <w:rsid w:val="006F74B0"/>
    <w:rsid w:val="00703A40"/>
    <w:rsid w:val="0070417F"/>
    <w:rsid w:val="00704D5B"/>
    <w:rsid w:val="00705351"/>
    <w:rsid w:val="007060CE"/>
    <w:rsid w:val="007110B1"/>
    <w:rsid w:val="00711388"/>
    <w:rsid w:val="0071420A"/>
    <w:rsid w:val="00717BAA"/>
    <w:rsid w:val="007224A6"/>
    <w:rsid w:val="00722A8C"/>
    <w:rsid w:val="00730ED9"/>
    <w:rsid w:val="00733CE1"/>
    <w:rsid w:val="00734391"/>
    <w:rsid w:val="00734AAE"/>
    <w:rsid w:val="00737A55"/>
    <w:rsid w:val="00737D4A"/>
    <w:rsid w:val="007400AF"/>
    <w:rsid w:val="00740F5D"/>
    <w:rsid w:val="00742066"/>
    <w:rsid w:val="00743501"/>
    <w:rsid w:val="00764ECB"/>
    <w:rsid w:val="00766453"/>
    <w:rsid w:val="00767921"/>
    <w:rsid w:val="007704E5"/>
    <w:rsid w:val="00770F6B"/>
    <w:rsid w:val="00771912"/>
    <w:rsid w:val="00772C30"/>
    <w:rsid w:val="00781B35"/>
    <w:rsid w:val="00781E7E"/>
    <w:rsid w:val="0078417F"/>
    <w:rsid w:val="00790C09"/>
    <w:rsid w:val="00791C40"/>
    <w:rsid w:val="00793CFB"/>
    <w:rsid w:val="00796EAF"/>
    <w:rsid w:val="007A193D"/>
    <w:rsid w:val="007A6C9E"/>
    <w:rsid w:val="007B25DA"/>
    <w:rsid w:val="007B71D7"/>
    <w:rsid w:val="007C1315"/>
    <w:rsid w:val="007C2B07"/>
    <w:rsid w:val="007C351E"/>
    <w:rsid w:val="007C5CC1"/>
    <w:rsid w:val="007D1508"/>
    <w:rsid w:val="007D39BD"/>
    <w:rsid w:val="007D3DD0"/>
    <w:rsid w:val="007D4A09"/>
    <w:rsid w:val="007D536B"/>
    <w:rsid w:val="007D53DB"/>
    <w:rsid w:val="007E0022"/>
    <w:rsid w:val="007E0179"/>
    <w:rsid w:val="007E3E13"/>
    <w:rsid w:val="007E5063"/>
    <w:rsid w:val="007E7366"/>
    <w:rsid w:val="007F6D48"/>
    <w:rsid w:val="00801ECF"/>
    <w:rsid w:val="008040D9"/>
    <w:rsid w:val="00804521"/>
    <w:rsid w:val="00812EAC"/>
    <w:rsid w:val="00821F00"/>
    <w:rsid w:val="008228B4"/>
    <w:rsid w:val="008234CB"/>
    <w:rsid w:val="00824DC0"/>
    <w:rsid w:val="00832CB5"/>
    <w:rsid w:val="00835707"/>
    <w:rsid w:val="00835F47"/>
    <w:rsid w:val="00843AB0"/>
    <w:rsid w:val="0084746E"/>
    <w:rsid w:val="00851B0A"/>
    <w:rsid w:val="00852D17"/>
    <w:rsid w:val="0085652F"/>
    <w:rsid w:val="008642D7"/>
    <w:rsid w:val="00870646"/>
    <w:rsid w:val="00872A56"/>
    <w:rsid w:val="008741F4"/>
    <w:rsid w:val="00877B4F"/>
    <w:rsid w:val="008829D0"/>
    <w:rsid w:val="008834FB"/>
    <w:rsid w:val="00886C04"/>
    <w:rsid w:val="0088744B"/>
    <w:rsid w:val="00887485"/>
    <w:rsid w:val="008916A8"/>
    <w:rsid w:val="00891C36"/>
    <w:rsid w:val="00894A70"/>
    <w:rsid w:val="00894E87"/>
    <w:rsid w:val="008967B4"/>
    <w:rsid w:val="008A08CA"/>
    <w:rsid w:val="008A1261"/>
    <w:rsid w:val="008A350D"/>
    <w:rsid w:val="008A4EBB"/>
    <w:rsid w:val="008A672B"/>
    <w:rsid w:val="008A7205"/>
    <w:rsid w:val="008B083B"/>
    <w:rsid w:val="008B41E3"/>
    <w:rsid w:val="008C08A0"/>
    <w:rsid w:val="008C28B4"/>
    <w:rsid w:val="008C3BA8"/>
    <w:rsid w:val="008C423E"/>
    <w:rsid w:val="008C4A68"/>
    <w:rsid w:val="008C521D"/>
    <w:rsid w:val="008C5E6D"/>
    <w:rsid w:val="008C7599"/>
    <w:rsid w:val="008C7DE1"/>
    <w:rsid w:val="008D4910"/>
    <w:rsid w:val="008E2F14"/>
    <w:rsid w:val="008E3135"/>
    <w:rsid w:val="008E31B6"/>
    <w:rsid w:val="008E5D01"/>
    <w:rsid w:val="008F3883"/>
    <w:rsid w:val="008F5D82"/>
    <w:rsid w:val="00904237"/>
    <w:rsid w:val="00910E16"/>
    <w:rsid w:val="0091228F"/>
    <w:rsid w:val="00917623"/>
    <w:rsid w:val="00917877"/>
    <w:rsid w:val="00921CB4"/>
    <w:rsid w:val="0093165D"/>
    <w:rsid w:val="00931DF9"/>
    <w:rsid w:val="0093340C"/>
    <w:rsid w:val="00933BC4"/>
    <w:rsid w:val="009368A9"/>
    <w:rsid w:val="00941B6D"/>
    <w:rsid w:val="009430F7"/>
    <w:rsid w:val="009503E1"/>
    <w:rsid w:val="0095498A"/>
    <w:rsid w:val="00956053"/>
    <w:rsid w:val="009566E0"/>
    <w:rsid w:val="00956AD6"/>
    <w:rsid w:val="009602A8"/>
    <w:rsid w:val="00961E6B"/>
    <w:rsid w:val="00963756"/>
    <w:rsid w:val="0096473E"/>
    <w:rsid w:val="009649A6"/>
    <w:rsid w:val="009651B2"/>
    <w:rsid w:val="00967CE4"/>
    <w:rsid w:val="00967D93"/>
    <w:rsid w:val="009709CE"/>
    <w:rsid w:val="0097245C"/>
    <w:rsid w:val="009813C5"/>
    <w:rsid w:val="00983A83"/>
    <w:rsid w:val="009923C2"/>
    <w:rsid w:val="00996420"/>
    <w:rsid w:val="009977BD"/>
    <w:rsid w:val="009A15E3"/>
    <w:rsid w:val="009A4B76"/>
    <w:rsid w:val="009A4D0F"/>
    <w:rsid w:val="009A6E93"/>
    <w:rsid w:val="009A74BE"/>
    <w:rsid w:val="009B1739"/>
    <w:rsid w:val="009B28B2"/>
    <w:rsid w:val="009B4F58"/>
    <w:rsid w:val="009B67B0"/>
    <w:rsid w:val="009B72F8"/>
    <w:rsid w:val="009C1EE4"/>
    <w:rsid w:val="009C5BA7"/>
    <w:rsid w:val="009D149B"/>
    <w:rsid w:val="009D3D12"/>
    <w:rsid w:val="009D7413"/>
    <w:rsid w:val="009D7ED5"/>
    <w:rsid w:val="009E1FB1"/>
    <w:rsid w:val="009E374F"/>
    <w:rsid w:val="009E3CFC"/>
    <w:rsid w:val="009E43F4"/>
    <w:rsid w:val="009E507C"/>
    <w:rsid w:val="009E59CA"/>
    <w:rsid w:val="009E7A37"/>
    <w:rsid w:val="009F0BA9"/>
    <w:rsid w:val="009F1864"/>
    <w:rsid w:val="009F4165"/>
    <w:rsid w:val="009F5573"/>
    <w:rsid w:val="009F5D4B"/>
    <w:rsid w:val="009F6EEA"/>
    <w:rsid w:val="009F7ABA"/>
    <w:rsid w:val="00A014B6"/>
    <w:rsid w:val="00A015C7"/>
    <w:rsid w:val="00A01BFB"/>
    <w:rsid w:val="00A03374"/>
    <w:rsid w:val="00A03E5D"/>
    <w:rsid w:val="00A07703"/>
    <w:rsid w:val="00A07B54"/>
    <w:rsid w:val="00A104F0"/>
    <w:rsid w:val="00A10A49"/>
    <w:rsid w:val="00A262E3"/>
    <w:rsid w:val="00A265C7"/>
    <w:rsid w:val="00A35A63"/>
    <w:rsid w:val="00A433E2"/>
    <w:rsid w:val="00A44FA0"/>
    <w:rsid w:val="00A45A91"/>
    <w:rsid w:val="00A46B60"/>
    <w:rsid w:val="00A474BA"/>
    <w:rsid w:val="00A547C6"/>
    <w:rsid w:val="00A54D40"/>
    <w:rsid w:val="00A60316"/>
    <w:rsid w:val="00A60463"/>
    <w:rsid w:val="00A75123"/>
    <w:rsid w:val="00A77829"/>
    <w:rsid w:val="00A90127"/>
    <w:rsid w:val="00A9041E"/>
    <w:rsid w:val="00A91408"/>
    <w:rsid w:val="00A91D97"/>
    <w:rsid w:val="00A93FC6"/>
    <w:rsid w:val="00A95D78"/>
    <w:rsid w:val="00A96258"/>
    <w:rsid w:val="00A974BF"/>
    <w:rsid w:val="00A97780"/>
    <w:rsid w:val="00AA0D98"/>
    <w:rsid w:val="00AA146A"/>
    <w:rsid w:val="00AA29AA"/>
    <w:rsid w:val="00AA566B"/>
    <w:rsid w:val="00AA7B81"/>
    <w:rsid w:val="00AB5BE4"/>
    <w:rsid w:val="00AB71BA"/>
    <w:rsid w:val="00AB7F62"/>
    <w:rsid w:val="00AC0669"/>
    <w:rsid w:val="00AC2241"/>
    <w:rsid w:val="00AD085D"/>
    <w:rsid w:val="00AD307B"/>
    <w:rsid w:val="00AD481C"/>
    <w:rsid w:val="00AD602E"/>
    <w:rsid w:val="00AD61DB"/>
    <w:rsid w:val="00AE1952"/>
    <w:rsid w:val="00AE43D2"/>
    <w:rsid w:val="00AE5AD6"/>
    <w:rsid w:val="00AE71B2"/>
    <w:rsid w:val="00AE7DC5"/>
    <w:rsid w:val="00AF037F"/>
    <w:rsid w:val="00AF1DA4"/>
    <w:rsid w:val="00AF2A99"/>
    <w:rsid w:val="00AF6303"/>
    <w:rsid w:val="00AF6D1B"/>
    <w:rsid w:val="00AF72F9"/>
    <w:rsid w:val="00B0160E"/>
    <w:rsid w:val="00B0170B"/>
    <w:rsid w:val="00B0287C"/>
    <w:rsid w:val="00B0321F"/>
    <w:rsid w:val="00B1096B"/>
    <w:rsid w:val="00B109C2"/>
    <w:rsid w:val="00B1199F"/>
    <w:rsid w:val="00B14E57"/>
    <w:rsid w:val="00B16428"/>
    <w:rsid w:val="00B20393"/>
    <w:rsid w:val="00B22BA1"/>
    <w:rsid w:val="00B24737"/>
    <w:rsid w:val="00B24BCC"/>
    <w:rsid w:val="00B306AF"/>
    <w:rsid w:val="00B362AB"/>
    <w:rsid w:val="00B402CC"/>
    <w:rsid w:val="00B404F9"/>
    <w:rsid w:val="00B4063B"/>
    <w:rsid w:val="00B4200D"/>
    <w:rsid w:val="00B43913"/>
    <w:rsid w:val="00B44CAD"/>
    <w:rsid w:val="00B452AB"/>
    <w:rsid w:val="00B458F2"/>
    <w:rsid w:val="00B462EF"/>
    <w:rsid w:val="00B618D9"/>
    <w:rsid w:val="00B618FC"/>
    <w:rsid w:val="00B61A84"/>
    <w:rsid w:val="00B668C1"/>
    <w:rsid w:val="00B70766"/>
    <w:rsid w:val="00B74901"/>
    <w:rsid w:val="00B76889"/>
    <w:rsid w:val="00B800D3"/>
    <w:rsid w:val="00B8462D"/>
    <w:rsid w:val="00B87654"/>
    <w:rsid w:val="00B87B14"/>
    <w:rsid w:val="00B87D7E"/>
    <w:rsid w:val="00BA27ED"/>
    <w:rsid w:val="00BA4169"/>
    <w:rsid w:val="00BA4995"/>
    <w:rsid w:val="00BA573E"/>
    <w:rsid w:val="00BA5BAE"/>
    <w:rsid w:val="00BA6EB1"/>
    <w:rsid w:val="00BA7A07"/>
    <w:rsid w:val="00BB1DEC"/>
    <w:rsid w:val="00BB6989"/>
    <w:rsid w:val="00BB7EE9"/>
    <w:rsid w:val="00BC15DD"/>
    <w:rsid w:val="00BC1B41"/>
    <w:rsid w:val="00BC26FA"/>
    <w:rsid w:val="00BC3786"/>
    <w:rsid w:val="00BC436B"/>
    <w:rsid w:val="00BD12BF"/>
    <w:rsid w:val="00BD156A"/>
    <w:rsid w:val="00BD500F"/>
    <w:rsid w:val="00BE0B9F"/>
    <w:rsid w:val="00BF2955"/>
    <w:rsid w:val="00BF2AD0"/>
    <w:rsid w:val="00BF3634"/>
    <w:rsid w:val="00C05339"/>
    <w:rsid w:val="00C066A8"/>
    <w:rsid w:val="00C118D7"/>
    <w:rsid w:val="00C12D32"/>
    <w:rsid w:val="00C13481"/>
    <w:rsid w:val="00C144E8"/>
    <w:rsid w:val="00C20E9A"/>
    <w:rsid w:val="00C249BC"/>
    <w:rsid w:val="00C257EE"/>
    <w:rsid w:val="00C30916"/>
    <w:rsid w:val="00C31681"/>
    <w:rsid w:val="00C35602"/>
    <w:rsid w:val="00C3688C"/>
    <w:rsid w:val="00C470C3"/>
    <w:rsid w:val="00C50BDA"/>
    <w:rsid w:val="00C510FB"/>
    <w:rsid w:val="00C51F22"/>
    <w:rsid w:val="00C60D67"/>
    <w:rsid w:val="00C66019"/>
    <w:rsid w:val="00C82CA2"/>
    <w:rsid w:val="00C83861"/>
    <w:rsid w:val="00C8392A"/>
    <w:rsid w:val="00C83D57"/>
    <w:rsid w:val="00C843BC"/>
    <w:rsid w:val="00C86991"/>
    <w:rsid w:val="00C8774D"/>
    <w:rsid w:val="00C901A9"/>
    <w:rsid w:val="00C94B5F"/>
    <w:rsid w:val="00C95D9D"/>
    <w:rsid w:val="00C97A31"/>
    <w:rsid w:val="00CA14E7"/>
    <w:rsid w:val="00CA7111"/>
    <w:rsid w:val="00CB2007"/>
    <w:rsid w:val="00CB3121"/>
    <w:rsid w:val="00CC1AF3"/>
    <w:rsid w:val="00CC43B3"/>
    <w:rsid w:val="00CD6B04"/>
    <w:rsid w:val="00CD7684"/>
    <w:rsid w:val="00CE1C60"/>
    <w:rsid w:val="00CE383B"/>
    <w:rsid w:val="00CE7522"/>
    <w:rsid w:val="00CF0675"/>
    <w:rsid w:val="00CF1A14"/>
    <w:rsid w:val="00CF3013"/>
    <w:rsid w:val="00D00F24"/>
    <w:rsid w:val="00D0635C"/>
    <w:rsid w:val="00D0699A"/>
    <w:rsid w:val="00D06D1B"/>
    <w:rsid w:val="00D15C5C"/>
    <w:rsid w:val="00D213BD"/>
    <w:rsid w:val="00D22C5C"/>
    <w:rsid w:val="00D31699"/>
    <w:rsid w:val="00D33D37"/>
    <w:rsid w:val="00D3507B"/>
    <w:rsid w:val="00D35B12"/>
    <w:rsid w:val="00D3741E"/>
    <w:rsid w:val="00D41FB3"/>
    <w:rsid w:val="00D45278"/>
    <w:rsid w:val="00D452DE"/>
    <w:rsid w:val="00D45AAC"/>
    <w:rsid w:val="00D522BD"/>
    <w:rsid w:val="00D53813"/>
    <w:rsid w:val="00D57B2C"/>
    <w:rsid w:val="00D6078F"/>
    <w:rsid w:val="00D63E2C"/>
    <w:rsid w:val="00D67114"/>
    <w:rsid w:val="00D70695"/>
    <w:rsid w:val="00D734AF"/>
    <w:rsid w:val="00D73AFF"/>
    <w:rsid w:val="00D75220"/>
    <w:rsid w:val="00D7546B"/>
    <w:rsid w:val="00D85B3A"/>
    <w:rsid w:val="00D87131"/>
    <w:rsid w:val="00D9089B"/>
    <w:rsid w:val="00D90E4F"/>
    <w:rsid w:val="00D91886"/>
    <w:rsid w:val="00D94055"/>
    <w:rsid w:val="00D97C26"/>
    <w:rsid w:val="00DA057B"/>
    <w:rsid w:val="00DA2CB7"/>
    <w:rsid w:val="00DB5592"/>
    <w:rsid w:val="00DB5DC0"/>
    <w:rsid w:val="00DB766C"/>
    <w:rsid w:val="00DC42AA"/>
    <w:rsid w:val="00DC7925"/>
    <w:rsid w:val="00DD0E11"/>
    <w:rsid w:val="00DD1EBB"/>
    <w:rsid w:val="00DE3421"/>
    <w:rsid w:val="00DE56DD"/>
    <w:rsid w:val="00DF3D08"/>
    <w:rsid w:val="00DF46D9"/>
    <w:rsid w:val="00E0460F"/>
    <w:rsid w:val="00E07D37"/>
    <w:rsid w:val="00E1346A"/>
    <w:rsid w:val="00E16EFB"/>
    <w:rsid w:val="00E20156"/>
    <w:rsid w:val="00E269C9"/>
    <w:rsid w:val="00E300E1"/>
    <w:rsid w:val="00E342E9"/>
    <w:rsid w:val="00E4205F"/>
    <w:rsid w:val="00E517BB"/>
    <w:rsid w:val="00E52299"/>
    <w:rsid w:val="00E539A9"/>
    <w:rsid w:val="00E539E8"/>
    <w:rsid w:val="00E53EAD"/>
    <w:rsid w:val="00E56355"/>
    <w:rsid w:val="00E5649C"/>
    <w:rsid w:val="00E579D7"/>
    <w:rsid w:val="00E60331"/>
    <w:rsid w:val="00E630DA"/>
    <w:rsid w:val="00E659C4"/>
    <w:rsid w:val="00E6730A"/>
    <w:rsid w:val="00E71B68"/>
    <w:rsid w:val="00E725D6"/>
    <w:rsid w:val="00E72606"/>
    <w:rsid w:val="00E76A27"/>
    <w:rsid w:val="00E77126"/>
    <w:rsid w:val="00E91353"/>
    <w:rsid w:val="00E92C28"/>
    <w:rsid w:val="00E92C42"/>
    <w:rsid w:val="00E949FE"/>
    <w:rsid w:val="00E96177"/>
    <w:rsid w:val="00EA6353"/>
    <w:rsid w:val="00EB0559"/>
    <w:rsid w:val="00EC0CC2"/>
    <w:rsid w:val="00EC4CE1"/>
    <w:rsid w:val="00EC65CA"/>
    <w:rsid w:val="00EC758F"/>
    <w:rsid w:val="00ED1B20"/>
    <w:rsid w:val="00ED20A6"/>
    <w:rsid w:val="00ED229D"/>
    <w:rsid w:val="00EE2F23"/>
    <w:rsid w:val="00EE4F5C"/>
    <w:rsid w:val="00EE6CDC"/>
    <w:rsid w:val="00EE7C38"/>
    <w:rsid w:val="00EF1CF3"/>
    <w:rsid w:val="00EF1D72"/>
    <w:rsid w:val="00EF2FB0"/>
    <w:rsid w:val="00EF3FCB"/>
    <w:rsid w:val="00EF6391"/>
    <w:rsid w:val="00F00F8F"/>
    <w:rsid w:val="00F027B9"/>
    <w:rsid w:val="00F04073"/>
    <w:rsid w:val="00F10719"/>
    <w:rsid w:val="00F1185D"/>
    <w:rsid w:val="00F13AF9"/>
    <w:rsid w:val="00F165CD"/>
    <w:rsid w:val="00F16C0E"/>
    <w:rsid w:val="00F17DDA"/>
    <w:rsid w:val="00F2625C"/>
    <w:rsid w:val="00F34546"/>
    <w:rsid w:val="00F35B09"/>
    <w:rsid w:val="00F400AD"/>
    <w:rsid w:val="00F45041"/>
    <w:rsid w:val="00F47C01"/>
    <w:rsid w:val="00F5038E"/>
    <w:rsid w:val="00F5040D"/>
    <w:rsid w:val="00F67EBC"/>
    <w:rsid w:val="00F72DD4"/>
    <w:rsid w:val="00F77BEC"/>
    <w:rsid w:val="00F84734"/>
    <w:rsid w:val="00F849CD"/>
    <w:rsid w:val="00F86442"/>
    <w:rsid w:val="00F86F7B"/>
    <w:rsid w:val="00F90D0F"/>
    <w:rsid w:val="00F9275C"/>
    <w:rsid w:val="00F93588"/>
    <w:rsid w:val="00F94889"/>
    <w:rsid w:val="00F949B5"/>
    <w:rsid w:val="00F94ECF"/>
    <w:rsid w:val="00F96E28"/>
    <w:rsid w:val="00FA0960"/>
    <w:rsid w:val="00FA0BD9"/>
    <w:rsid w:val="00FA1BDA"/>
    <w:rsid w:val="00FA344E"/>
    <w:rsid w:val="00FB4BEF"/>
    <w:rsid w:val="00FB709F"/>
    <w:rsid w:val="00FB7703"/>
    <w:rsid w:val="00FC0376"/>
    <w:rsid w:val="00FC1D64"/>
    <w:rsid w:val="00FC20AC"/>
    <w:rsid w:val="00FC26DC"/>
    <w:rsid w:val="00FD297A"/>
    <w:rsid w:val="00FD4BCF"/>
    <w:rsid w:val="00FD5386"/>
    <w:rsid w:val="00FD6D03"/>
    <w:rsid w:val="00FE112E"/>
    <w:rsid w:val="00FE1986"/>
    <w:rsid w:val="00FE2258"/>
    <w:rsid w:val="00FE3AFB"/>
    <w:rsid w:val="00FE3EDF"/>
    <w:rsid w:val="00FE4536"/>
    <w:rsid w:val="00FE6115"/>
    <w:rsid w:val="00FE71D6"/>
    <w:rsid w:val="00FF2478"/>
    <w:rsid w:val="00FF24C1"/>
    <w:rsid w:val="00FF3099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C5320"/>
    <w:rPr>
      <w:color w:val="800080" w:themeColor="followedHyperlink"/>
      <w:u w:val="single"/>
    </w:rPr>
  </w:style>
  <w:style w:type="paragraph" w:styleId="Revisione">
    <w:name w:val="Revision"/>
    <w:hidden/>
    <w:uiPriority w:val="99"/>
    <w:semiHidden/>
    <w:rsid w:val="002B4DC0"/>
    <w:rPr>
      <w:rFonts w:ascii="Calibri" w:eastAsiaTheme="minorHAnsi" w:hAnsi="Calibri"/>
      <w:sz w:val="22"/>
      <w:szCs w:val="22"/>
      <w:lang w:eastAsia="en-US"/>
    </w:rPr>
  </w:style>
  <w:style w:type="paragraph" w:customStyle="1" w:styleId="Pa0">
    <w:name w:val="Pa0"/>
    <w:basedOn w:val="Default"/>
    <w:next w:val="Default"/>
    <w:uiPriority w:val="99"/>
    <w:rsid w:val="00C30916"/>
    <w:pPr>
      <w:spacing w:line="211" w:lineRule="atLeast"/>
    </w:pPr>
    <w:rPr>
      <w:rFonts w:ascii="Lidl Font Pro" w:hAnsi="Lidl Font Pro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9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2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52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57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05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90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93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37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74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78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777259">
                          <w:marLeft w:val="0"/>
                          <w:marRight w:val="12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037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51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677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442163">
                                  <w:marLeft w:val="0"/>
                                  <w:marRight w:val="12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092411">
                                      <w:marLeft w:val="0"/>
                                      <w:marRight w:val="0"/>
                                      <w:marTop w:val="6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04981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687418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47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5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9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188825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69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61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69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160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781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8279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6864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6270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2921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39907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405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04820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02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9226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57601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32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15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59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209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4115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8652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1108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2744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710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88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8803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80664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631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0175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64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06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6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581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238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7625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7552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2776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6905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230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7654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2002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75477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8762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50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8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2E0510-D9C4-4934-9C19-B70409517A44}">
  <ds:schemaRefs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fcf04dab-dc09-4c96-8051-2bc2fa59da3e"/>
    <ds:schemaRef ds:uri="http://schemas.microsoft.com/office/infopath/2007/PartnerControl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fcf04dab-dc09-4c96-8051-2bc2fa59da3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BE777B-3C2B-4389-9656-54D53EA2BDAE}">
  <ds:schemaRefs>
    <ds:schemaRef ds:uri="http://schemas.openxmlformats.org/officeDocument/2006/bibliography"/>
    <ds:schemaRef ds:uri="http://www.w3.org/2000/xmlns/"/>
  </ds:schemaRefs>
</ds:datastoreItem>
</file>

<file path=customXml/itemProps4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543</Words>
  <Characters>3097</Characters>
  <Application>Microsoft Office Word</Application>
  <DocSecurity>0</DocSecurity>
  <Lines>25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LAURA FIORINI</cp:lastModifiedBy>
  <cp:revision>30</cp:revision>
  <cp:lastPrinted>2023-02-14T10:24:00Z</cp:lastPrinted>
  <dcterms:created xsi:type="dcterms:W3CDTF">2023-01-17T15:46:00Z</dcterms:created>
  <dcterms:modified xsi:type="dcterms:W3CDTF">2023-02-14T10:25:00Z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