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D9FA6" w14:textId="77777777" w:rsidR="00E235A8" w:rsidRDefault="00891C36" w:rsidP="00891C36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EC0CC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bookmarkEnd w:id="0"/>
      <w:r w:rsidR="00650E2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ARRIVA A CATTOLICA (RN):</w:t>
      </w:r>
    </w:p>
    <w:p w14:paraId="7DF4C058" w14:textId="04958AD9" w:rsidR="00891C36" w:rsidRDefault="00650E21" w:rsidP="00891C36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APERTO IL PRIMO STORE IN VIA</w:t>
      </w:r>
      <w:r w:rsidR="00CE030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CARPIGNOLA</w:t>
      </w:r>
    </w:p>
    <w:p w14:paraId="303F60D5" w14:textId="77777777" w:rsidR="008D3F70" w:rsidRPr="00DA6CD3" w:rsidRDefault="008D3F70" w:rsidP="008D3F70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 contemporanea, o</w:t>
      </w: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ggi l'Azienda inaugura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ben </w:t>
      </w: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>sei punti vendita a Lecco, Torino, Milano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(doppia apertura)</w:t>
      </w: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>, Cattolica (RN) e Roma</w:t>
      </w:r>
    </w:p>
    <w:p w14:paraId="5C218C83" w14:textId="77777777" w:rsidR="004C1E50" w:rsidRP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2D525EBA" w14:textId="253E3B7C" w:rsidR="00424CB1" w:rsidRDefault="00753B60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Cattolica (RN)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23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febbraio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650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7262B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77262B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77262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</w:t>
      </w:r>
      <w:r w:rsidR="0077262B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atena di supermercati leader nella GDO con</w:t>
      </w:r>
      <w:r w:rsidR="0077262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oltre</w:t>
      </w:r>
      <w:r w:rsidR="0077262B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700 punti vendita nel Paese, </w:t>
      </w:r>
      <w:r w:rsidR="0077262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appresta a chiudere il mese di febbraio con un </w:t>
      </w:r>
      <w:r w:rsidR="0077262B" w:rsidRPr="005E13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exploit </w:t>
      </w:r>
      <w:r w:rsidR="0077262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nuovi punti vendita. 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>Questa mattina, infatti, l’Azienda</w:t>
      </w:r>
      <w:r w:rsidR="0077262B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77262B">
        <w:rPr>
          <w:rFonts w:asciiTheme="minorHAnsi" w:hAnsiTheme="minorHAnsi" w:cstheme="minorHAnsi"/>
          <w:b/>
          <w:sz w:val="22"/>
          <w:szCs w:val="22"/>
          <w:lang w:val="it-IT"/>
        </w:rPr>
        <w:t xml:space="preserve">ha inaugurato in contemporanea i suoi nuovi store di </w:t>
      </w:r>
      <w:r w:rsidR="0077262B" w:rsidRPr="00753B60">
        <w:rPr>
          <w:rFonts w:asciiTheme="minorHAnsi" w:hAnsiTheme="minorHAnsi" w:cstheme="minorHAnsi"/>
          <w:b/>
          <w:sz w:val="22"/>
          <w:szCs w:val="22"/>
          <w:lang w:val="it-IT"/>
        </w:rPr>
        <w:t>Cattolica (RN)</w:t>
      </w:r>
      <w:r w:rsidR="0077262B"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77262B" w:rsidRPr="00753B60">
        <w:rPr>
          <w:rFonts w:asciiTheme="minorHAnsi" w:hAnsiTheme="minorHAnsi" w:cstheme="minorHAnsi"/>
          <w:b/>
          <w:sz w:val="22"/>
          <w:szCs w:val="22"/>
          <w:lang w:val="it-IT"/>
        </w:rPr>
        <w:t>Lecco, Torino</w:t>
      </w:r>
      <w:r w:rsidR="0077262B"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77262B" w:rsidRPr="0091238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Roma</w:t>
      </w:r>
      <w:r w:rsidR="0077262B" w:rsidRPr="007F7E1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 in doppia sede </w:t>
      </w:r>
      <w:r w:rsidR="0077262B" w:rsidRPr="0091238E">
        <w:rPr>
          <w:rFonts w:asciiTheme="minorHAnsi" w:hAnsiTheme="minorHAnsi" w:cstheme="minorHAnsi"/>
          <w:b/>
          <w:sz w:val="22"/>
          <w:szCs w:val="22"/>
          <w:lang w:val="it-IT"/>
        </w:rPr>
        <w:t>a Milano</w:t>
      </w:r>
      <w:r w:rsidR="0077262B" w:rsidRPr="001E55D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Le </w:t>
      </w:r>
      <w:r w:rsidR="0077262B" w:rsidRPr="00867E7D">
        <w:rPr>
          <w:rFonts w:asciiTheme="minorHAnsi" w:hAnsiTheme="minorHAnsi" w:cstheme="minorHAnsi"/>
          <w:b/>
          <w:sz w:val="22"/>
          <w:szCs w:val="22"/>
          <w:lang w:val="it-IT"/>
        </w:rPr>
        <w:t>sei aperture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si aggiungono alle 13 realizzate da Lidl da inizio anno a oggi</w:t>
      </w:r>
      <w:r w:rsidR="0077262B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>a testimonianza</w:t>
      </w:r>
      <w:r w:rsidR="0077262B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di un piano di sviluppo strutturato </w:t>
      </w:r>
      <w:r w:rsidR="0077262B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da 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>N</w:t>
      </w:r>
      <w:r w:rsidR="0077262B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ord a 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>S</w:t>
      </w:r>
      <w:r w:rsidR="0077262B" w:rsidRPr="00FE4F47">
        <w:rPr>
          <w:rFonts w:asciiTheme="minorHAnsi" w:hAnsiTheme="minorHAnsi" w:cstheme="minorHAnsi"/>
          <w:bCs/>
          <w:sz w:val="22"/>
          <w:szCs w:val="22"/>
          <w:lang w:val="it-IT"/>
        </w:rPr>
        <w:t>ud</w:t>
      </w:r>
      <w:r w:rsidR="0077262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 Paese.</w:t>
      </w:r>
      <w:r w:rsidR="0077262B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77262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intervento </w:t>
      </w:r>
      <w:r w:rsidR="0077262B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significativ</w:t>
      </w:r>
      <w:r w:rsidR="0077262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77262B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 il territorio anche dal punto di vista occupazionale, grazie alla </w:t>
      </w:r>
      <w:r w:rsidR="0077262B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creazione </w:t>
      </w:r>
      <w:r w:rsidR="0077262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</w:t>
      </w:r>
      <w:r w:rsidR="00A829F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</w:t>
      </w:r>
      <w:r w:rsidR="0077262B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di lavoro</w:t>
      </w:r>
      <w:r w:rsidR="0077262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4C08CA81" w14:textId="77777777" w:rsidR="00424CB1" w:rsidRDefault="00424CB1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DCF4B98" w14:textId="790F8652" w:rsidR="0062744F" w:rsidRPr="00424CB1" w:rsidRDefault="007E0179" w:rsidP="00424CB1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B36FF9">
        <w:rPr>
          <w:rFonts w:cs="Calibri-Bold"/>
          <w:b/>
          <w:bCs/>
          <w:color w:val="1F497D" w:themeColor="text2"/>
          <w:sz w:val="28"/>
          <w:szCs w:val="26"/>
          <w:lang w:val="it-IT"/>
        </w:rPr>
        <w:t>primo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  <w:r w:rsidR="007E5063">
        <w:rPr>
          <w:rFonts w:cs="Calibri-Bold"/>
          <w:b/>
          <w:bCs/>
          <w:color w:val="1F497D" w:themeColor="text2"/>
          <w:sz w:val="28"/>
          <w:szCs w:val="26"/>
          <w:lang w:val="it-IT"/>
        </w:rPr>
        <w:t>Lidl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di </w:t>
      </w:r>
      <w:r w:rsidR="00B36FF9">
        <w:rPr>
          <w:rFonts w:cs="Calibri-Bold"/>
          <w:b/>
          <w:bCs/>
          <w:color w:val="1F497D" w:themeColor="text2"/>
          <w:sz w:val="28"/>
          <w:szCs w:val="26"/>
          <w:lang w:val="it-IT"/>
        </w:rPr>
        <w:t>Cattolic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a</w:t>
      </w:r>
      <w:r w:rsidR="00424CB1"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  <w:r w:rsidR="00FE4F47">
        <w:rPr>
          <w:rFonts w:cs="Calibri-Bold"/>
          <w:b/>
          <w:bCs/>
          <w:color w:val="1F497D" w:themeColor="text2"/>
          <w:sz w:val="28"/>
          <w:szCs w:val="26"/>
          <w:lang w:val="it-IT"/>
        </w:rPr>
        <w:t>(RN)</w:t>
      </w:r>
    </w:p>
    <w:p w14:paraId="22E0F030" w14:textId="6E5717B0" w:rsidR="006B47ED" w:rsidRDefault="007E0179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>Lidl Italia</w:t>
      </w:r>
      <w:r w:rsidR="00E235A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arriva a </w:t>
      </w:r>
      <w:r w:rsidR="00E235A8" w:rsidRPr="00647A1C">
        <w:rPr>
          <w:rFonts w:asciiTheme="minorHAnsi" w:hAnsiTheme="minorHAnsi" w:cstheme="minorHAnsi"/>
          <w:b/>
          <w:color w:val="auto"/>
          <w:sz w:val="22"/>
          <w:szCs w:val="22"/>
        </w:rPr>
        <w:t>Cattolica</w:t>
      </w:r>
      <w:r w:rsidR="00E235A8" w:rsidRPr="00647A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7F7E1C" w:rsidRPr="00647A1C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E235A8" w:rsidRPr="00647A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F7E1C" w:rsidRPr="00647A1C">
        <w:rPr>
          <w:rFonts w:asciiTheme="minorHAnsi" w:hAnsiTheme="minorHAnsi" w:cstheme="minorHAnsi"/>
          <w:b/>
          <w:color w:val="auto"/>
          <w:sz w:val="22"/>
          <w:szCs w:val="22"/>
        </w:rPr>
        <w:t>alla presenza del Sindaco Franca Foronchi</w:t>
      </w:r>
      <w:r w:rsidR="007F7E1C" w:rsidRPr="00647A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B1DFD" w:rsidRPr="00647A1C">
        <w:rPr>
          <w:rFonts w:asciiTheme="minorHAnsi" w:hAnsiTheme="minorHAnsi" w:cstheme="minorHAnsi"/>
          <w:bCs/>
          <w:color w:val="auto"/>
          <w:sz w:val="22"/>
          <w:szCs w:val="22"/>
        </w:rPr>
        <w:t>apre le porte</w:t>
      </w:r>
      <w:r w:rsidR="00E235A8" w:rsidRPr="00647A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B1DFD" w:rsidRPr="00647A1C">
        <w:rPr>
          <w:rFonts w:asciiTheme="minorHAnsi" w:hAnsiTheme="minorHAnsi" w:cstheme="minorHAnsi"/>
          <w:bCs/>
          <w:color w:val="auto"/>
          <w:sz w:val="22"/>
          <w:szCs w:val="22"/>
        </w:rPr>
        <w:t>de</w:t>
      </w:r>
      <w:r w:rsidR="00E235A8" w:rsidRPr="00647A1C">
        <w:rPr>
          <w:rFonts w:asciiTheme="minorHAnsi" w:hAnsiTheme="minorHAnsi" w:cstheme="minorHAnsi"/>
          <w:bCs/>
          <w:color w:val="auto"/>
          <w:sz w:val="22"/>
          <w:szCs w:val="22"/>
        </w:rPr>
        <w:t>l suo primo store in</w:t>
      </w:r>
      <w:r w:rsidRPr="00647A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647A1C">
        <w:rPr>
          <w:rFonts w:asciiTheme="minorHAnsi" w:hAnsiTheme="minorHAnsi" w:cstheme="minorHAnsi"/>
          <w:b/>
          <w:color w:val="auto"/>
          <w:sz w:val="22"/>
          <w:szCs w:val="22"/>
        </w:rPr>
        <w:t xml:space="preserve">Via </w:t>
      </w:r>
      <w:r w:rsidR="00580070" w:rsidRPr="00647A1C">
        <w:rPr>
          <w:rFonts w:asciiTheme="minorHAnsi" w:hAnsiTheme="minorHAnsi" w:cstheme="minorHAnsi"/>
          <w:b/>
          <w:color w:val="auto"/>
          <w:sz w:val="22"/>
          <w:szCs w:val="22"/>
        </w:rPr>
        <w:t>Carpignola</w:t>
      </w:r>
      <w:r w:rsidR="00E235A8" w:rsidRPr="00647A1C">
        <w:rPr>
          <w:rFonts w:asciiTheme="minorHAnsi" w:hAnsiTheme="minorHAnsi" w:cstheme="minorHAnsi"/>
          <w:bCs/>
          <w:color w:val="auto"/>
          <w:sz w:val="22"/>
          <w:szCs w:val="22"/>
        </w:rPr>
        <w:t>, nell’immediata periferia del comune</w:t>
      </w:r>
      <w:r w:rsidRPr="00647A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7F1188" w:rsidRPr="00647A1C">
        <w:rPr>
          <w:rFonts w:asciiTheme="minorHAnsi" w:hAnsiTheme="minorHAnsi" w:cstheme="minorHAnsi"/>
          <w:bCs/>
          <w:color w:val="auto"/>
          <w:sz w:val="22"/>
          <w:szCs w:val="22"/>
        </w:rPr>
        <w:t>Positivo il riscontro dal punto di vista occupazionale di questa apertura</w:t>
      </w:r>
      <w:r w:rsidR="007F1188" w:rsidRPr="007E017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7F118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l</w:t>
      </w:r>
      <w:r w:rsidR="00647A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’assunzione </w:t>
      </w:r>
      <w:r w:rsidR="007F1188"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="007F1188" w:rsidRPr="00CE030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F1188">
        <w:rPr>
          <w:rFonts w:asciiTheme="minorHAnsi" w:hAnsiTheme="minorHAnsi" w:cstheme="minorHAnsi"/>
          <w:b/>
          <w:color w:val="auto"/>
          <w:sz w:val="22"/>
          <w:szCs w:val="22"/>
        </w:rPr>
        <w:t>6</w:t>
      </w:r>
      <w:r w:rsidR="007F1188" w:rsidRPr="00CE03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F1188">
        <w:rPr>
          <w:rFonts w:asciiTheme="minorHAnsi" w:hAnsiTheme="minorHAnsi" w:cstheme="minorHAnsi"/>
          <w:b/>
          <w:color w:val="auto"/>
          <w:sz w:val="22"/>
          <w:szCs w:val="22"/>
        </w:rPr>
        <w:t xml:space="preserve">nuovi </w:t>
      </w:r>
      <w:r w:rsidR="00647A1C">
        <w:rPr>
          <w:rFonts w:asciiTheme="minorHAnsi" w:hAnsiTheme="minorHAnsi" w:cstheme="minorHAnsi"/>
          <w:b/>
          <w:color w:val="auto"/>
          <w:sz w:val="22"/>
          <w:szCs w:val="22"/>
        </w:rPr>
        <w:t>collaboratori</w:t>
      </w:r>
      <w:r w:rsidR="007F118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F118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si </w:t>
      </w:r>
      <w:r w:rsidR="007F1188" w:rsidRPr="00A066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uniscono alla grande squadra </w:t>
      </w:r>
      <w:r w:rsidR="007F118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Lidl Italia </w:t>
      </w:r>
      <w:r w:rsidR="007F1188" w:rsidRPr="00A066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cui fanno parte </w:t>
      </w:r>
      <w:r w:rsidR="007F1188" w:rsidRPr="00043187">
        <w:rPr>
          <w:rFonts w:asciiTheme="minorHAnsi" w:hAnsiTheme="minorHAnsi" w:cstheme="minorHAnsi"/>
          <w:b/>
          <w:color w:val="auto"/>
          <w:sz w:val="22"/>
          <w:szCs w:val="22"/>
        </w:rPr>
        <w:t>più di 21.000 persone</w:t>
      </w:r>
      <w:r w:rsidR="007F1188" w:rsidRPr="00A066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 tutto il territorio nazionale.</w:t>
      </w:r>
      <w:r w:rsidR="007F118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96199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E1A0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punto vendita </w:t>
      </w:r>
      <w:r w:rsidR="00D94055"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 w:rsidR="000961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dotato di </w:t>
      </w:r>
      <w:r w:rsidRPr="007E01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parcheggio di </w:t>
      </w:r>
      <w:r w:rsidR="007F1188">
        <w:rPr>
          <w:rFonts w:asciiTheme="minorHAnsi" w:hAnsiTheme="minorHAnsi" w:cstheme="minorHAnsi"/>
          <w:b/>
          <w:color w:val="auto"/>
          <w:sz w:val="22"/>
          <w:szCs w:val="22"/>
        </w:rPr>
        <w:t>circa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D975BD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7F1188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D975BD">
        <w:rPr>
          <w:rFonts w:asciiTheme="minorHAnsi" w:hAnsiTheme="minorHAnsi" w:cstheme="minorHAnsi"/>
          <w:b/>
          <w:color w:val="auto"/>
          <w:sz w:val="22"/>
          <w:szCs w:val="22"/>
        </w:rPr>
        <w:t>0</w:t>
      </w:r>
      <w:r w:rsidRPr="00D00F2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posti auto</w:t>
      </w:r>
      <w:r w:rsidR="00FE1A0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e, p</w:t>
      </w:r>
      <w:r w:rsidR="00A0664D" w:rsidRPr="00A066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er garantire sempre la massima flessibilità, </w:t>
      </w:r>
      <w:r w:rsidR="00FE1A09">
        <w:rPr>
          <w:rFonts w:asciiTheme="minorHAnsi" w:hAnsiTheme="minorHAnsi" w:cstheme="minorHAnsi"/>
          <w:bCs/>
          <w:color w:val="auto"/>
          <w:sz w:val="22"/>
          <w:szCs w:val="22"/>
        </w:rPr>
        <w:t>rimane aperto al pubblico</w:t>
      </w:r>
      <w:r w:rsidR="00A0664D" w:rsidRPr="00FE1A09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 sabato dalle 8:00 alle 21:30 e la domenica dalle 8:30 alle 20:00</w:t>
      </w:r>
      <w:r w:rsidR="00A0664D" w:rsidRPr="00A0664D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C7B0C8E" w14:textId="77777777" w:rsidR="007E0179" w:rsidRPr="009748E5" w:rsidRDefault="007E0179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11790573" w14:textId="1CF1B42A" w:rsidR="00CA14E7" w:rsidRPr="00CA14E7" w:rsidRDefault="00CA14E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</w:t>
      </w:r>
      <w:r w:rsidR="00A0664D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edificio </w:t>
      </w:r>
      <w:r w:rsidR="00357AF6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realizzato con attenzione all’ambiente</w:t>
      </w:r>
    </w:p>
    <w:p w14:paraId="724D415D" w14:textId="172CD0ED" w:rsidR="00A0664D" w:rsidRPr="007E5063" w:rsidRDefault="00A65A8B" w:rsidP="00D00F24">
      <w:pPr>
        <w:spacing w:after="0" w:line="288" w:lineRule="auto"/>
        <w:jc w:val="both"/>
        <w:rPr>
          <w:rFonts w:cs="Calibri-Bold"/>
          <w:bCs/>
          <w:lang w:val="it-IT"/>
        </w:rPr>
      </w:pPr>
      <w:r>
        <w:rPr>
          <w:rFonts w:asciiTheme="minorHAnsi" w:hAnsiTheme="minorHAnsi" w:cstheme="minorHAnsi"/>
          <w:bCs/>
          <w:lang w:val="it-IT"/>
        </w:rPr>
        <w:t xml:space="preserve">Il </w:t>
      </w:r>
      <w:r w:rsidR="00D00F24">
        <w:rPr>
          <w:rFonts w:asciiTheme="minorHAnsi" w:hAnsiTheme="minorHAnsi" w:cstheme="minorHAnsi"/>
          <w:bCs/>
          <w:lang w:val="it-IT"/>
        </w:rPr>
        <w:t xml:space="preserve">supermercato di </w:t>
      </w:r>
      <w:r w:rsidR="002E41B3">
        <w:rPr>
          <w:rFonts w:asciiTheme="minorHAnsi" w:hAnsiTheme="minorHAnsi" w:cstheme="minorHAnsi"/>
          <w:bCs/>
          <w:lang w:val="it-IT"/>
        </w:rPr>
        <w:t xml:space="preserve">Cattolica è frutto di un progetto di riqualificazione urbana a </w:t>
      </w:r>
      <w:r w:rsidR="002E41B3" w:rsidRPr="002E41B3">
        <w:rPr>
          <w:rFonts w:asciiTheme="minorHAnsi" w:hAnsiTheme="minorHAnsi" w:cstheme="minorHAnsi"/>
          <w:b/>
          <w:lang w:val="it-IT"/>
        </w:rPr>
        <w:t>consumo di suolo pari a zero</w:t>
      </w:r>
      <w:r w:rsidR="002E41B3">
        <w:rPr>
          <w:rFonts w:asciiTheme="minorHAnsi" w:hAnsiTheme="minorHAnsi" w:cstheme="minorHAnsi"/>
          <w:b/>
          <w:lang w:val="it-IT"/>
        </w:rPr>
        <w:t>,</w:t>
      </w:r>
      <w:r w:rsidR="002E41B3" w:rsidRPr="002E41B3">
        <w:rPr>
          <w:rFonts w:cs="Calibri-Bold"/>
          <w:bCs/>
          <w:lang w:val="it-IT"/>
        </w:rPr>
        <w:t xml:space="preserve"> </w:t>
      </w:r>
      <w:r w:rsidR="002E41B3">
        <w:rPr>
          <w:rFonts w:cs="Calibri-Bold"/>
          <w:bCs/>
          <w:lang w:val="it-IT"/>
        </w:rPr>
        <w:t>che ha visto il recupero dell’</w:t>
      </w:r>
      <w:r w:rsidR="002E41B3" w:rsidRPr="00D00F24">
        <w:rPr>
          <w:rFonts w:cs="Calibri-Bold"/>
          <w:bCs/>
          <w:lang w:val="it-IT"/>
        </w:rPr>
        <w:t xml:space="preserve">ex </w:t>
      </w:r>
      <w:r w:rsidR="002E41B3">
        <w:rPr>
          <w:rFonts w:cs="Calibri-Bold"/>
          <w:bCs/>
          <w:lang w:val="it-IT"/>
        </w:rPr>
        <w:t>cinema abbandonato ormai da anni</w:t>
      </w:r>
      <w:r w:rsidR="002E41B3">
        <w:rPr>
          <w:rFonts w:asciiTheme="minorHAnsi" w:hAnsiTheme="minorHAnsi" w:cstheme="minorHAnsi"/>
          <w:bCs/>
          <w:lang w:val="it-IT"/>
        </w:rPr>
        <w:t>.</w:t>
      </w:r>
      <w:r w:rsidR="001763B9" w:rsidRPr="00D00F24">
        <w:rPr>
          <w:rFonts w:cs="Calibri-Bold"/>
          <w:bCs/>
          <w:lang w:val="it-IT"/>
        </w:rPr>
        <w:t xml:space="preserve"> </w:t>
      </w:r>
      <w:r w:rsidR="002E41B3">
        <w:rPr>
          <w:rFonts w:asciiTheme="minorHAnsi" w:hAnsiTheme="minorHAnsi" w:cstheme="minorHAnsi"/>
          <w:bCs/>
          <w:lang w:val="it-IT"/>
        </w:rPr>
        <w:t>C</w:t>
      </w:r>
      <w:r w:rsidR="001763B9" w:rsidRPr="00D00F24">
        <w:rPr>
          <w:rFonts w:asciiTheme="minorHAnsi" w:hAnsiTheme="minorHAnsi" w:cstheme="minorHAnsi"/>
          <w:bCs/>
          <w:lang w:val="it-IT"/>
        </w:rPr>
        <w:t xml:space="preserve">on </w:t>
      </w:r>
      <w:r w:rsidR="001763B9" w:rsidRPr="00D00F24">
        <w:rPr>
          <w:rFonts w:cs="Calibri-Bold"/>
          <w:bCs/>
          <w:lang w:val="it-IT"/>
        </w:rPr>
        <w:t>un’</w:t>
      </w:r>
      <w:r w:rsidR="001763B9" w:rsidRPr="00D00F24">
        <w:rPr>
          <w:rFonts w:cs="Calibri-Bold"/>
          <w:b/>
          <w:lang w:val="it-IT"/>
        </w:rPr>
        <w:t>area vendita di oltre 1.</w:t>
      </w:r>
      <w:r w:rsidR="00580070">
        <w:rPr>
          <w:rFonts w:cs="Calibri-Bold"/>
          <w:b/>
          <w:lang w:val="it-IT"/>
        </w:rPr>
        <w:t>4</w:t>
      </w:r>
      <w:r w:rsidR="001763B9" w:rsidRPr="00D00F24">
        <w:rPr>
          <w:rFonts w:cs="Calibri-Bold"/>
          <w:b/>
          <w:lang w:val="it-IT"/>
        </w:rPr>
        <w:t>00 mq</w:t>
      </w:r>
      <w:r w:rsidR="001763B9" w:rsidRPr="00D00F24">
        <w:rPr>
          <w:rFonts w:cs="Calibri-Bold"/>
          <w:bCs/>
          <w:lang w:val="it-IT"/>
        </w:rPr>
        <w:t xml:space="preserve">, </w:t>
      </w:r>
      <w:r w:rsidR="002E41B3">
        <w:rPr>
          <w:rFonts w:cs="Calibri-Bold"/>
          <w:bCs/>
          <w:lang w:val="it-IT"/>
        </w:rPr>
        <w:t>l</w:t>
      </w:r>
      <w:r w:rsidR="002E41B3" w:rsidRPr="00D00F24">
        <w:rPr>
          <w:rFonts w:cs="Calibri-Bold"/>
          <w:bCs/>
          <w:lang w:val="it-IT"/>
        </w:rPr>
        <w:t>a nu</w:t>
      </w:r>
      <w:r w:rsidR="002E41B3">
        <w:rPr>
          <w:rFonts w:cs="Calibri-Bold"/>
          <w:bCs/>
          <w:lang w:val="it-IT"/>
        </w:rPr>
        <w:t xml:space="preserve">ova </w:t>
      </w:r>
      <w:r w:rsidR="002E41B3" w:rsidRPr="00D00F24">
        <w:rPr>
          <w:rFonts w:cs="Calibri-Bold"/>
          <w:bCs/>
          <w:lang w:val="it-IT"/>
        </w:rPr>
        <w:t>struttura</w:t>
      </w:r>
      <w:r w:rsidR="002E41B3">
        <w:rPr>
          <w:rFonts w:cs="Calibri-Bold"/>
          <w:bCs/>
          <w:lang w:val="it-IT"/>
        </w:rPr>
        <w:t xml:space="preserve"> è stata realizzata attraverso</w:t>
      </w:r>
      <w:r w:rsidR="002E41B3" w:rsidRPr="00D00F24">
        <w:rPr>
          <w:rFonts w:cs="Calibri-Bold"/>
          <w:bCs/>
          <w:lang w:val="it-IT"/>
        </w:rPr>
        <w:t xml:space="preserve"> metodi di costruzione mirati a</w:t>
      </w:r>
      <w:r w:rsidR="002E41B3">
        <w:rPr>
          <w:rFonts w:cs="Calibri-Bold"/>
          <w:bCs/>
          <w:lang w:val="it-IT"/>
        </w:rPr>
        <w:t xml:space="preserve"> </w:t>
      </w:r>
      <w:r w:rsidR="002E41B3" w:rsidRPr="00D00F24">
        <w:rPr>
          <w:rFonts w:cs="Calibri-Bold"/>
          <w:b/>
          <w:lang w:val="it-IT"/>
        </w:rPr>
        <w:t xml:space="preserve">ridurne </w:t>
      </w:r>
      <w:r w:rsidR="002E41B3">
        <w:rPr>
          <w:rFonts w:cs="Calibri-Bold"/>
          <w:b/>
          <w:lang w:val="it-IT"/>
        </w:rPr>
        <w:t xml:space="preserve">il più possibile </w:t>
      </w:r>
      <w:r w:rsidR="002E41B3" w:rsidRPr="00D00F24">
        <w:rPr>
          <w:rFonts w:cs="Calibri-Bold"/>
          <w:b/>
          <w:lang w:val="it-IT"/>
        </w:rPr>
        <w:t>l’impatto ambient</w:t>
      </w:r>
      <w:r w:rsidR="002E41B3">
        <w:rPr>
          <w:rFonts w:cs="Calibri-Bold"/>
          <w:b/>
          <w:lang w:val="it-IT"/>
        </w:rPr>
        <w:t>al</w:t>
      </w:r>
      <w:r w:rsidR="002E41B3" w:rsidRPr="00D00F24">
        <w:rPr>
          <w:rFonts w:cs="Calibri-Bold"/>
          <w:b/>
          <w:lang w:val="it-IT"/>
        </w:rPr>
        <w:t>e</w:t>
      </w:r>
      <w:r w:rsidR="002E41B3">
        <w:rPr>
          <w:rFonts w:cs="Calibri-Bold"/>
          <w:bCs/>
          <w:lang w:val="it-IT"/>
        </w:rPr>
        <w:t xml:space="preserve"> e a massimizzarne </w:t>
      </w:r>
      <w:r w:rsidR="007E5063">
        <w:rPr>
          <w:rFonts w:cs="Calibri-Bold"/>
          <w:bCs/>
          <w:lang w:val="it-IT"/>
        </w:rPr>
        <w:t>l’</w:t>
      </w:r>
      <w:r w:rsidR="007E5063" w:rsidRPr="007E5063">
        <w:rPr>
          <w:rFonts w:cs="Calibri-Bold"/>
          <w:b/>
          <w:lang w:val="it-IT"/>
        </w:rPr>
        <w:t>efficienza</w:t>
      </w:r>
      <w:r w:rsidR="007E5063">
        <w:rPr>
          <w:rFonts w:cs="Calibri-Bold"/>
          <w:bCs/>
          <w:lang w:val="it-IT"/>
        </w:rPr>
        <w:t xml:space="preserve"> </w:t>
      </w:r>
      <w:r w:rsidR="007E5063" w:rsidRPr="00D00F24">
        <w:rPr>
          <w:rFonts w:cs="Calibri-Bold"/>
          <w:b/>
          <w:lang w:val="it-IT"/>
        </w:rPr>
        <w:t>energetica</w:t>
      </w:r>
      <w:r w:rsidR="002E41B3">
        <w:rPr>
          <w:rFonts w:cs="Calibri-Bold"/>
          <w:bCs/>
          <w:lang w:val="it-IT"/>
        </w:rPr>
        <w:t>. L</w:t>
      </w:r>
      <w:r w:rsidR="007E5063">
        <w:rPr>
          <w:rFonts w:cs="Calibri-Bold"/>
          <w:bCs/>
          <w:lang w:val="it-IT"/>
        </w:rPr>
        <w:t>’edificio</w:t>
      </w:r>
      <w:r w:rsidR="002E41B3">
        <w:rPr>
          <w:rFonts w:cs="Calibri-Bold"/>
          <w:bCs/>
          <w:lang w:val="it-IT"/>
        </w:rPr>
        <w:t>, infatti,</w:t>
      </w:r>
      <w:r w:rsidR="002E41B3" w:rsidRPr="007E5063">
        <w:rPr>
          <w:rFonts w:cs="Calibri-Bold"/>
          <w:bCs/>
          <w:lang w:val="it-IT"/>
        </w:rPr>
        <w:t xml:space="preserve"> </w:t>
      </w:r>
      <w:r w:rsidR="007E5063">
        <w:rPr>
          <w:rFonts w:cs="Calibri-Bold"/>
          <w:bCs/>
          <w:lang w:val="it-IT"/>
        </w:rPr>
        <w:t xml:space="preserve">rientra in </w:t>
      </w:r>
      <w:r w:rsidR="007E5063" w:rsidRPr="007E5063">
        <w:rPr>
          <w:rFonts w:cs="Calibri-Bold"/>
          <w:b/>
          <w:lang w:val="it-IT"/>
        </w:rPr>
        <w:t>classe A</w:t>
      </w:r>
      <w:r w:rsidR="00A0664D">
        <w:rPr>
          <w:rFonts w:cs="Calibri-Bold"/>
          <w:b/>
          <w:lang w:val="it-IT"/>
        </w:rPr>
        <w:t>3</w:t>
      </w:r>
      <w:r w:rsidR="007E5063">
        <w:rPr>
          <w:rFonts w:cs="Calibri-Bold"/>
          <w:bCs/>
          <w:lang w:val="it-IT"/>
        </w:rPr>
        <w:t xml:space="preserve">, </w:t>
      </w:r>
      <w:r w:rsidR="0085652F" w:rsidRPr="007E5063">
        <w:rPr>
          <w:rFonts w:cs="Calibri-Bold"/>
          <w:bCs/>
          <w:lang w:val="it-IT"/>
        </w:rPr>
        <w:t>dispo</w:t>
      </w:r>
      <w:r w:rsidR="007E5063">
        <w:rPr>
          <w:rFonts w:cs="Calibri-Bold"/>
          <w:bCs/>
          <w:lang w:val="it-IT"/>
        </w:rPr>
        <w:t>n</w:t>
      </w:r>
      <w:r w:rsidR="001763B9" w:rsidRPr="007E5063">
        <w:rPr>
          <w:rFonts w:cs="Calibri-Bold"/>
          <w:bCs/>
          <w:lang w:val="it-IT"/>
        </w:rPr>
        <w:t xml:space="preserve">e </w:t>
      </w:r>
      <w:r w:rsidR="0085652F" w:rsidRPr="007E5063">
        <w:rPr>
          <w:rFonts w:cs="Calibri-Bold"/>
          <w:bCs/>
          <w:lang w:val="it-IT"/>
        </w:rPr>
        <w:t xml:space="preserve">di </w:t>
      </w:r>
      <w:r w:rsidR="0085652F" w:rsidRPr="007E5063">
        <w:rPr>
          <w:rFonts w:cs="Calibri-Bold"/>
          <w:b/>
          <w:lang w:val="it-IT"/>
        </w:rPr>
        <w:t>un impianto fotovoltaico da 1</w:t>
      </w:r>
      <w:r w:rsidR="00A0664D">
        <w:rPr>
          <w:rFonts w:cs="Calibri-Bold"/>
          <w:b/>
          <w:lang w:val="it-IT"/>
        </w:rPr>
        <w:t>99</w:t>
      </w:r>
      <w:r w:rsidR="0085652F" w:rsidRPr="007E5063">
        <w:rPr>
          <w:rFonts w:cs="Calibri-Bold"/>
          <w:b/>
          <w:lang w:val="it-IT"/>
        </w:rPr>
        <w:t xml:space="preserve"> kW</w:t>
      </w:r>
      <w:r w:rsidR="001763B9" w:rsidRPr="007E5063">
        <w:rPr>
          <w:rFonts w:cs="Calibri-Bold"/>
          <w:bCs/>
          <w:lang w:val="it-IT"/>
        </w:rPr>
        <w:t xml:space="preserve"> </w:t>
      </w:r>
      <w:r w:rsidR="007E5063">
        <w:rPr>
          <w:rFonts w:cs="Calibri-Bold"/>
          <w:bCs/>
          <w:lang w:val="it-IT"/>
        </w:rPr>
        <w:t xml:space="preserve">e utilizza </w:t>
      </w:r>
      <w:r w:rsidR="00CA14E7" w:rsidRPr="007E5063">
        <w:rPr>
          <w:rFonts w:cs="Calibri-Bold"/>
          <w:b/>
          <w:lang w:val="it-IT"/>
        </w:rPr>
        <w:t>energia proven</w:t>
      </w:r>
      <w:r w:rsidR="007E5063">
        <w:rPr>
          <w:rFonts w:cs="Calibri-Bold"/>
          <w:b/>
          <w:lang w:val="it-IT"/>
        </w:rPr>
        <w:t>ient</w:t>
      </w:r>
      <w:r w:rsidR="00CA14E7" w:rsidRPr="007E5063">
        <w:rPr>
          <w:rFonts w:cs="Calibri-Bold"/>
          <w:b/>
          <w:lang w:val="it-IT"/>
        </w:rPr>
        <w:t xml:space="preserve">e </w:t>
      </w:r>
      <w:r w:rsidR="007E5063">
        <w:rPr>
          <w:rFonts w:cs="Calibri-Bold"/>
          <w:b/>
          <w:lang w:val="it-IT"/>
        </w:rPr>
        <w:t xml:space="preserve">al 100% </w:t>
      </w:r>
      <w:r w:rsidR="00CA14E7" w:rsidRPr="007E5063">
        <w:rPr>
          <w:rFonts w:cs="Calibri-Bold"/>
          <w:b/>
          <w:lang w:val="it-IT"/>
        </w:rPr>
        <w:t>da fonti rinnovabili</w:t>
      </w:r>
      <w:r w:rsidR="007E5063">
        <w:rPr>
          <w:rFonts w:cs="Calibri-Bold"/>
          <w:bCs/>
          <w:lang w:val="it-IT"/>
        </w:rPr>
        <w:t xml:space="preserve">. </w:t>
      </w:r>
      <w:r w:rsidR="007E5063" w:rsidRPr="007E5063">
        <w:rPr>
          <w:rFonts w:cs="Calibri-Bold"/>
          <w:bCs/>
          <w:lang w:val="it-IT"/>
        </w:rPr>
        <w:t>Sempre in ottica green</w:t>
      </w:r>
      <w:r w:rsidR="007E5063">
        <w:rPr>
          <w:rFonts w:cs="Calibri-Bold"/>
          <w:bCs/>
          <w:lang w:val="it-IT"/>
        </w:rPr>
        <w:t>, lo store</w:t>
      </w:r>
      <w:r w:rsidR="007E5063" w:rsidRPr="007E5063">
        <w:rPr>
          <w:rFonts w:cs="Calibri-Bold"/>
          <w:bCs/>
          <w:lang w:val="it-IT"/>
        </w:rPr>
        <w:t xml:space="preserve"> è dotato di </w:t>
      </w:r>
      <w:r w:rsidR="007E5063" w:rsidRPr="007E5063">
        <w:rPr>
          <w:rFonts w:cs="Calibri-Bold"/>
          <w:b/>
          <w:lang w:val="it-IT"/>
        </w:rPr>
        <w:t>ampie vetrate che favoriscono la lu</w:t>
      </w:r>
      <w:r w:rsidR="007E5063">
        <w:rPr>
          <w:rFonts w:cs="Calibri-Bold"/>
          <w:b/>
          <w:lang w:val="it-IT"/>
        </w:rPr>
        <w:t xml:space="preserve">minosità </w:t>
      </w:r>
      <w:r w:rsidR="007E5063" w:rsidRPr="007E5063">
        <w:rPr>
          <w:rFonts w:cs="Calibri-Bold"/>
          <w:b/>
          <w:lang w:val="it-IT"/>
        </w:rPr>
        <w:t>naturale</w:t>
      </w:r>
      <w:r w:rsidR="007E5063" w:rsidRPr="007E5063">
        <w:rPr>
          <w:rFonts w:cs="Calibri-Bold"/>
          <w:bCs/>
          <w:lang w:val="it-IT"/>
        </w:rPr>
        <w:t xml:space="preserve"> </w:t>
      </w:r>
      <w:r w:rsidR="00010C55" w:rsidRPr="007E5063">
        <w:rPr>
          <w:rFonts w:cs="Calibri-Bold"/>
          <w:bCs/>
          <w:lang w:val="it-IT"/>
        </w:rPr>
        <w:t>e</w:t>
      </w:r>
      <w:r w:rsidR="002E41B3">
        <w:rPr>
          <w:rFonts w:cs="Calibri-Bold"/>
          <w:bCs/>
          <w:lang w:val="it-IT"/>
        </w:rPr>
        <w:t xml:space="preserve"> di un </w:t>
      </w:r>
      <w:r w:rsidR="00CA14E7" w:rsidRPr="007E5063">
        <w:rPr>
          <w:rFonts w:cs="Calibri-Bold"/>
          <w:b/>
          <w:lang w:val="it-IT"/>
        </w:rPr>
        <w:t>impianto di luci a LED</w:t>
      </w:r>
      <w:r w:rsidR="00CA14E7" w:rsidRPr="007E5063">
        <w:rPr>
          <w:rFonts w:cs="Calibri-Bold"/>
          <w:bCs/>
          <w:lang w:val="it-IT"/>
        </w:rPr>
        <w:t xml:space="preserve"> </w:t>
      </w:r>
      <w:r w:rsidR="002E41B3">
        <w:rPr>
          <w:rFonts w:cs="Calibri-Bold"/>
          <w:bCs/>
          <w:lang w:val="it-IT"/>
        </w:rPr>
        <w:t>che</w:t>
      </w:r>
      <w:r w:rsidR="00CA14E7" w:rsidRPr="007E5063">
        <w:rPr>
          <w:rFonts w:cs="Calibri-Bold"/>
          <w:bCs/>
          <w:lang w:val="it-IT"/>
        </w:rPr>
        <w:t xml:space="preserve"> conse</w:t>
      </w:r>
      <w:r w:rsidR="00010C55" w:rsidRPr="007E5063">
        <w:rPr>
          <w:rFonts w:cs="Calibri-Bold"/>
          <w:bCs/>
          <w:lang w:val="it-IT"/>
        </w:rPr>
        <w:t>nte</w:t>
      </w:r>
      <w:r w:rsidR="00CA14E7" w:rsidRPr="007E5063">
        <w:rPr>
          <w:rFonts w:cs="Calibri-Bold"/>
          <w:bCs/>
          <w:lang w:val="it-IT"/>
        </w:rPr>
        <w:t xml:space="preserve"> di risparmiare oltre il 50% rispetto alla normale illuminazione.</w:t>
      </w:r>
      <w:r w:rsidR="008D3F70">
        <w:rPr>
          <w:rFonts w:cs="Calibri-Bold"/>
          <w:bCs/>
          <w:lang w:val="it-IT"/>
        </w:rPr>
        <w:t xml:space="preserve"> </w:t>
      </w:r>
      <w:r w:rsidR="00CE0308">
        <w:rPr>
          <w:rFonts w:cs="Calibri-Bold"/>
          <w:bCs/>
          <w:lang w:val="it-IT"/>
        </w:rPr>
        <w:t>Infine, d</w:t>
      </w:r>
      <w:r w:rsidR="00CE0308" w:rsidRPr="00CE0308">
        <w:rPr>
          <w:rFonts w:cs="Calibri-Bold"/>
          <w:bCs/>
          <w:lang w:val="it-IT"/>
        </w:rPr>
        <w:t xml:space="preserve">a sempre attenta ai suoi clienti e alla creazione di </w:t>
      </w:r>
      <w:r w:rsidR="00CE0308" w:rsidRPr="00CE0308">
        <w:rPr>
          <w:rFonts w:cs="Calibri-Bold"/>
          <w:b/>
          <w:lang w:val="it-IT"/>
        </w:rPr>
        <w:t>valore per la comunità locale</w:t>
      </w:r>
      <w:r w:rsidR="00CE0308" w:rsidRPr="00CE0308">
        <w:rPr>
          <w:rFonts w:cs="Calibri-Bold"/>
          <w:bCs/>
          <w:lang w:val="it-IT"/>
        </w:rPr>
        <w:t>,</w:t>
      </w:r>
      <w:r w:rsidR="00CE0308">
        <w:rPr>
          <w:rFonts w:cs="Calibri-Bold"/>
          <w:bCs/>
          <w:lang w:val="it-IT"/>
        </w:rPr>
        <w:t xml:space="preserve"> </w:t>
      </w:r>
      <w:r w:rsidR="00A0664D">
        <w:rPr>
          <w:rFonts w:cs="Calibri-Bold"/>
          <w:bCs/>
          <w:lang w:val="it-IT"/>
        </w:rPr>
        <w:t xml:space="preserve">l’Azienda </w:t>
      </w:r>
      <w:r w:rsidR="00CE0308">
        <w:rPr>
          <w:rFonts w:cs="Calibri-Bold"/>
          <w:bCs/>
          <w:lang w:val="it-IT"/>
        </w:rPr>
        <w:t xml:space="preserve">ha realizzato alcune opere di urbanizzazione nei pressi del nuovo </w:t>
      </w:r>
      <w:r w:rsidR="00867E7D">
        <w:rPr>
          <w:rFonts w:cs="Calibri-Bold"/>
          <w:bCs/>
          <w:lang w:val="it-IT"/>
        </w:rPr>
        <w:t>supermercato</w:t>
      </w:r>
      <w:r w:rsidR="00CE0308">
        <w:rPr>
          <w:rFonts w:cs="Calibri-Bold"/>
          <w:bCs/>
          <w:lang w:val="it-IT"/>
        </w:rPr>
        <w:t xml:space="preserve">. Nel dettaglio, Lidl ha contribuito al </w:t>
      </w:r>
      <w:r w:rsidR="00CE0308" w:rsidRPr="00CE0308">
        <w:rPr>
          <w:rFonts w:cs="Calibri-Bold"/>
          <w:b/>
          <w:lang w:val="it-IT"/>
        </w:rPr>
        <w:t>completamento della strada</w:t>
      </w:r>
      <w:r w:rsidR="00CE0308">
        <w:rPr>
          <w:rFonts w:cs="Calibri-Bold"/>
          <w:bCs/>
          <w:lang w:val="it-IT"/>
        </w:rPr>
        <w:t xml:space="preserve"> </w:t>
      </w:r>
      <w:r w:rsidR="00CE0308" w:rsidRPr="00CE0308">
        <w:rPr>
          <w:rFonts w:cs="Calibri-Bold"/>
          <w:bCs/>
          <w:lang w:val="it-IT"/>
        </w:rPr>
        <w:t>e delle aree verdi circostanti</w:t>
      </w:r>
      <w:r w:rsidR="00CE0308">
        <w:rPr>
          <w:rFonts w:cs="Calibri-Bold"/>
          <w:bCs/>
          <w:lang w:val="it-IT"/>
        </w:rPr>
        <w:t xml:space="preserve"> la lottizzazione, occupandosi anche del</w:t>
      </w:r>
      <w:r w:rsidR="00A0664D">
        <w:rPr>
          <w:rFonts w:cs="Calibri-Bold"/>
          <w:bCs/>
          <w:lang w:val="it-IT"/>
        </w:rPr>
        <w:t xml:space="preserve">la </w:t>
      </w:r>
      <w:r w:rsidR="00A0664D" w:rsidRPr="00CE0308">
        <w:rPr>
          <w:rFonts w:cs="Calibri-Bold"/>
          <w:b/>
          <w:lang w:val="it-IT"/>
        </w:rPr>
        <w:t xml:space="preserve">piantumazione di oltre </w:t>
      </w:r>
      <w:r w:rsidR="00CE0308">
        <w:rPr>
          <w:rFonts w:cs="Calibri-Bold"/>
          <w:b/>
          <w:lang w:val="it-IT"/>
        </w:rPr>
        <w:t>cinquanta</w:t>
      </w:r>
      <w:r w:rsidR="00A0664D" w:rsidRPr="00CE0308">
        <w:rPr>
          <w:rFonts w:cs="Calibri-Bold"/>
          <w:b/>
          <w:lang w:val="it-IT"/>
        </w:rPr>
        <w:t xml:space="preserve"> nuovi alberi</w:t>
      </w:r>
      <w:r w:rsidR="00A0664D">
        <w:rPr>
          <w:rFonts w:cs="Calibri-Bold"/>
          <w:bCs/>
          <w:lang w:val="it-IT"/>
        </w:rPr>
        <w:t>.</w:t>
      </w:r>
    </w:p>
    <w:p w14:paraId="17ED3AB9" w14:textId="77777777" w:rsidR="00D94055" w:rsidRDefault="00D94055" w:rsidP="00650415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1ED38BD4" w14:textId="77777777" w:rsidR="00FE4F47" w:rsidRPr="00FE4F47" w:rsidRDefault="00FE4F47" w:rsidP="00FE4F4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Tutto il necessario per una spesa di qualità</w:t>
      </w:r>
    </w:p>
    <w:p w14:paraId="3F6E2093" w14:textId="710F9E53" w:rsidR="006B47ED" w:rsidRPr="00A0664D" w:rsidRDefault="00FE4F47" w:rsidP="0065041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lastRenderedPageBreak/>
        <w:t>I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 nuovo store di Cattolica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si presenta con un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look moderno</w:t>
      </w:r>
      <w:r w:rsidR="00867E7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e funzionale</w:t>
      </w:r>
      <w:r w:rsidR="00867E7D" w:rsidRP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tramite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format di vendita 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rispecchia i più recenti standard aziendali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per offrire il miglior servizio al cliente.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Partendo dal reparto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frutta e verdura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è disponibile una vasta scelta di referenze che vengono consegnate fresche ogni giorno. Nell’angolo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panetteria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invece, è possibile trovare un assortimento ricco e gustoso di pane caldo e fragrante, insieme a un’ampia varietà di prodotti da forno dolci e salati. </w:t>
      </w:r>
      <w:r w:rsidR="00E235A8" w:rsidRP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>In aggiunta, l’offerta gastronomica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Lidl</w:t>
      </w:r>
      <w:r w:rsidR="00E235A8" w:rsidRP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è affiancata dal reparto </w:t>
      </w:r>
      <w:r w:rsidR="00E235A8" w:rsidRPr="00E235A8">
        <w:rPr>
          <w:rFonts w:eastAsiaTheme="minorHAnsi" w:cs="Calibri-Bold"/>
          <w:b/>
          <w:color w:val="auto"/>
          <w:sz w:val="22"/>
          <w:szCs w:val="22"/>
          <w:lang w:eastAsia="en-US"/>
        </w:rPr>
        <w:t>rosticceria</w:t>
      </w:r>
      <w:r w:rsidR="00E235A8" w:rsidRP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>, dove i clienti possono trovare specialità arrosto cotte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direttamente</w:t>
      </w:r>
      <w:r w:rsidR="00E235A8" w:rsidRP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 punto vendita e pronte al consumo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E235A8" w:rsidRP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come il pollo intero, le alette di pollo, le patate e le costine.</w:t>
      </w:r>
      <w:r w:rsid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Ampliano la proposta i</w:t>
      </w:r>
      <w:r w:rsid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prodotti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dedicat</w:t>
      </w:r>
      <w:r w:rsid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>i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alla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cura della casa e della persona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, in cui trovare le ultime novità del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 skin care e del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make</w:t>
      </w:r>
      <w:r w:rsidR="00580070">
        <w:rPr>
          <w:rFonts w:eastAsiaTheme="minorHAnsi" w:cs="Calibri-Bold"/>
          <w:bCs/>
          <w:color w:val="auto"/>
          <w:sz w:val="22"/>
          <w:szCs w:val="22"/>
          <w:lang w:eastAsia="en-US"/>
        </w:rPr>
        <w:t>-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up.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>U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n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vero e proprio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one-stop shop in cui i clienti possono trovare tutto il necessario per una spesa completa e al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miglior rapporto qualità-prezzo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769D6D33" w14:textId="55B34BEF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12CEC3F8" w14:textId="1BF3C626" w:rsidR="00FE4F47" w:rsidRDefault="00FE4F47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2054F75" w14:textId="77777777" w:rsidR="00867E7D" w:rsidRDefault="00867E7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3634718A" w:rsidR="00D33D37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6306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5FEC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57800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1B3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529"/>
    <w:rsid w:val="003230DC"/>
    <w:rsid w:val="00323973"/>
    <w:rsid w:val="00326F0B"/>
    <w:rsid w:val="00335CFE"/>
    <w:rsid w:val="00340E34"/>
    <w:rsid w:val="00344CD2"/>
    <w:rsid w:val="003515B3"/>
    <w:rsid w:val="00353AA7"/>
    <w:rsid w:val="00355731"/>
    <w:rsid w:val="0035719F"/>
    <w:rsid w:val="00357AF6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131F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0070"/>
    <w:rsid w:val="005817EF"/>
    <w:rsid w:val="0058276E"/>
    <w:rsid w:val="00583546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58CD"/>
    <w:rsid w:val="005D6B73"/>
    <w:rsid w:val="005E1354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47A1C"/>
    <w:rsid w:val="00650415"/>
    <w:rsid w:val="00650E21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53B60"/>
    <w:rsid w:val="00764ECB"/>
    <w:rsid w:val="00766453"/>
    <w:rsid w:val="00767921"/>
    <w:rsid w:val="007704E5"/>
    <w:rsid w:val="00770F6B"/>
    <w:rsid w:val="00771912"/>
    <w:rsid w:val="0077262B"/>
    <w:rsid w:val="00772C30"/>
    <w:rsid w:val="0078053F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5063"/>
    <w:rsid w:val="007E7366"/>
    <w:rsid w:val="007F1188"/>
    <w:rsid w:val="007F6D48"/>
    <w:rsid w:val="007F7E1C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67E7D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1DFD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3F70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238E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664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65A8B"/>
    <w:rsid w:val="00A75123"/>
    <w:rsid w:val="00A77829"/>
    <w:rsid w:val="00A829F0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36FF9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7D5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BF5CFD"/>
    <w:rsid w:val="00C05339"/>
    <w:rsid w:val="00C066A8"/>
    <w:rsid w:val="00C118D7"/>
    <w:rsid w:val="00C12D32"/>
    <w:rsid w:val="00C13481"/>
    <w:rsid w:val="00C144E8"/>
    <w:rsid w:val="00C20E9A"/>
    <w:rsid w:val="00C249BC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C1AF3"/>
    <w:rsid w:val="00CC43B3"/>
    <w:rsid w:val="00CD6B04"/>
    <w:rsid w:val="00CD7684"/>
    <w:rsid w:val="00CE0308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4BF6"/>
    <w:rsid w:val="00D45278"/>
    <w:rsid w:val="00D452DE"/>
    <w:rsid w:val="00D45AAC"/>
    <w:rsid w:val="00D522BD"/>
    <w:rsid w:val="00D53813"/>
    <w:rsid w:val="00D57B2C"/>
    <w:rsid w:val="00D6078F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5BD"/>
    <w:rsid w:val="00D97C26"/>
    <w:rsid w:val="00DA057B"/>
    <w:rsid w:val="00DA2CB7"/>
    <w:rsid w:val="00DB5592"/>
    <w:rsid w:val="00DB5DC0"/>
    <w:rsid w:val="00DB766C"/>
    <w:rsid w:val="00DC42AA"/>
    <w:rsid w:val="00DC5659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35A8"/>
    <w:rsid w:val="00E269C9"/>
    <w:rsid w:val="00E300E1"/>
    <w:rsid w:val="00E342E9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0CC2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112E"/>
    <w:rsid w:val="00FE1986"/>
    <w:rsid w:val="00FE1A09"/>
    <w:rsid w:val="00FE2258"/>
    <w:rsid w:val="00FE3AFB"/>
    <w:rsid w:val="00FE3EDF"/>
    <w:rsid w:val="00FE4536"/>
    <w:rsid w:val="00FE4F47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fcf04dab-dc09-4c96-8051-2bc2fa59da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42</cp:revision>
  <cp:lastPrinted>2023-02-21T13:57:00Z</cp:lastPrinted>
  <dcterms:created xsi:type="dcterms:W3CDTF">2023-01-17T15:46:00Z</dcterms:created>
  <dcterms:modified xsi:type="dcterms:W3CDTF">2023-02-22T08:38:00Z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