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87159" w14:textId="34F1A1DE" w:rsidR="00807BB9" w:rsidRPr="0049422D" w:rsidRDefault="00881910" w:rsidP="0049422D">
      <w:pPr>
        <w:pStyle w:val="EinfAbs"/>
        <w:jc w:val="center"/>
        <w:rPr>
          <w:rFonts w:asciiTheme="minorHAnsi" w:hAnsiTheme="minorHAnsi" w:cstheme="minorHAnsi"/>
          <w:bCs/>
          <w:i/>
          <w:sz w:val="22"/>
          <w:szCs w:val="22"/>
          <w:lang w:val="it-IT"/>
        </w:rPr>
      </w:pPr>
      <w:bookmarkStart w:id="0" w:name="_Hlk48750123"/>
      <w:r w:rsidRPr="0049422D">
        <w:rPr>
          <w:rFonts w:asciiTheme="minorHAnsi" w:hAnsiTheme="minorHAnsi" w:cstheme="minorHAnsi"/>
          <w:bCs/>
          <w:i/>
          <w:sz w:val="22"/>
          <w:szCs w:val="22"/>
          <w:lang w:val="it-IT"/>
        </w:rPr>
        <w:t xml:space="preserve">Sostenibilità e GDO: </w:t>
      </w:r>
      <w:r w:rsidR="006E71FC" w:rsidRPr="0049422D">
        <w:rPr>
          <w:rFonts w:asciiTheme="minorHAnsi" w:hAnsiTheme="minorHAnsi" w:cstheme="minorHAnsi"/>
          <w:bCs/>
          <w:i/>
          <w:sz w:val="22"/>
          <w:szCs w:val="22"/>
          <w:lang w:val="it-IT"/>
        </w:rPr>
        <w:t xml:space="preserve">il 60% degli italiani </w:t>
      </w:r>
      <w:r w:rsidRPr="0049422D">
        <w:rPr>
          <w:rFonts w:asciiTheme="minorHAnsi" w:hAnsiTheme="minorHAnsi" w:cstheme="minorHAnsi"/>
          <w:bCs/>
          <w:i/>
          <w:sz w:val="22"/>
          <w:szCs w:val="22"/>
          <w:lang w:val="it-IT"/>
        </w:rPr>
        <w:t>riconosce</w:t>
      </w:r>
      <w:r w:rsidR="00272E6C" w:rsidRPr="0049422D">
        <w:rPr>
          <w:rFonts w:asciiTheme="minorHAnsi" w:hAnsiTheme="minorHAnsi" w:cstheme="minorHAnsi"/>
          <w:bCs/>
          <w:i/>
          <w:sz w:val="22"/>
          <w:szCs w:val="22"/>
          <w:lang w:val="it-IT"/>
        </w:rPr>
        <w:t xml:space="preserve"> l'impegno </w:t>
      </w:r>
      <w:r w:rsidRPr="0049422D">
        <w:rPr>
          <w:rFonts w:asciiTheme="minorHAnsi" w:hAnsiTheme="minorHAnsi" w:cstheme="minorHAnsi"/>
          <w:bCs/>
          <w:i/>
          <w:sz w:val="22"/>
          <w:szCs w:val="22"/>
          <w:lang w:val="it-IT"/>
        </w:rPr>
        <w:t xml:space="preserve">delle </w:t>
      </w:r>
      <w:r w:rsidR="00874C75" w:rsidRPr="0049422D">
        <w:rPr>
          <w:rFonts w:asciiTheme="minorHAnsi" w:hAnsiTheme="minorHAnsi" w:cstheme="minorHAnsi"/>
          <w:bCs/>
          <w:i/>
          <w:sz w:val="22"/>
          <w:szCs w:val="22"/>
          <w:lang w:val="it-IT"/>
        </w:rPr>
        <w:t>grandi insegne</w:t>
      </w:r>
      <w:r w:rsidRPr="0049422D">
        <w:rPr>
          <w:rFonts w:asciiTheme="minorHAnsi" w:hAnsiTheme="minorHAnsi" w:cstheme="minorHAnsi"/>
          <w:bCs/>
          <w:i/>
          <w:sz w:val="22"/>
          <w:szCs w:val="22"/>
          <w:lang w:val="it-IT"/>
        </w:rPr>
        <w:t>,</w:t>
      </w:r>
      <w:r w:rsidR="006E71FC" w:rsidRPr="0049422D">
        <w:rPr>
          <w:rFonts w:asciiTheme="minorHAnsi" w:hAnsiTheme="minorHAnsi" w:cstheme="minorHAnsi"/>
          <w:bCs/>
          <w:i/>
          <w:sz w:val="22"/>
          <w:szCs w:val="22"/>
          <w:lang w:val="it-IT"/>
        </w:rPr>
        <w:t xml:space="preserve"> ma </w:t>
      </w:r>
      <w:r w:rsidR="00C97124" w:rsidRPr="0049422D">
        <w:rPr>
          <w:rFonts w:asciiTheme="minorHAnsi" w:hAnsiTheme="minorHAnsi" w:cstheme="minorHAnsi"/>
          <w:bCs/>
          <w:i/>
          <w:sz w:val="22"/>
          <w:szCs w:val="22"/>
          <w:lang w:val="it-IT"/>
        </w:rPr>
        <w:t xml:space="preserve">serve </w:t>
      </w:r>
      <w:r w:rsidR="006E42FA" w:rsidRPr="0049422D">
        <w:rPr>
          <w:rFonts w:asciiTheme="minorHAnsi" w:hAnsiTheme="minorHAnsi" w:cstheme="minorHAnsi"/>
          <w:bCs/>
          <w:i/>
          <w:sz w:val="22"/>
          <w:szCs w:val="22"/>
          <w:lang w:val="it-IT"/>
        </w:rPr>
        <w:t>fare di più</w:t>
      </w:r>
    </w:p>
    <w:p w14:paraId="42BF064D" w14:textId="77777777" w:rsidR="00807BB9" w:rsidRPr="007325CA" w:rsidRDefault="00807BB9" w:rsidP="00F07FC5">
      <w:pPr>
        <w:pStyle w:val="EinfAbs"/>
        <w:jc w:val="center"/>
        <w:rPr>
          <w:rFonts w:ascii="Calibri" w:hAnsi="Calibri" w:cs="Calibri-Bold"/>
          <w:b/>
          <w:bCs/>
          <w:caps/>
          <w:color w:val="1F497D" w:themeColor="text2"/>
          <w:lang w:val="it-IT"/>
        </w:rPr>
      </w:pPr>
    </w:p>
    <w:p w14:paraId="0202247F" w14:textId="7B6D48F9" w:rsidR="008D44BA" w:rsidRDefault="006E42FA" w:rsidP="00FF7DE1">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 xml:space="preserve">LIDL ITALIA </w:t>
      </w:r>
      <w:r w:rsidR="00AD29DF">
        <w:rPr>
          <w:rFonts w:ascii="Calibri" w:hAnsi="Calibri" w:cs="Calibri-Bold"/>
          <w:b/>
          <w:bCs/>
          <w:caps/>
          <w:color w:val="1F497D" w:themeColor="text2"/>
          <w:sz w:val="36"/>
          <w:szCs w:val="38"/>
          <w:lang w:val="it-IT"/>
        </w:rPr>
        <w:t xml:space="preserve">PRESENTA </w:t>
      </w:r>
      <w:r w:rsidR="00FF7DE1">
        <w:rPr>
          <w:rFonts w:ascii="Calibri" w:hAnsi="Calibri" w:cs="Calibri-Bold"/>
          <w:b/>
          <w:bCs/>
          <w:caps/>
          <w:color w:val="1F497D" w:themeColor="text2"/>
          <w:sz w:val="36"/>
          <w:szCs w:val="38"/>
          <w:lang w:val="it-IT"/>
        </w:rPr>
        <w:t xml:space="preserve">IL REPORT DI SOSTENIBILITà E </w:t>
      </w:r>
      <w:r>
        <w:rPr>
          <w:rFonts w:ascii="Calibri" w:hAnsi="Calibri" w:cs="Calibri-Bold"/>
          <w:b/>
          <w:bCs/>
          <w:caps/>
          <w:color w:val="1F497D" w:themeColor="text2"/>
          <w:sz w:val="36"/>
          <w:szCs w:val="38"/>
          <w:lang w:val="it-IT"/>
        </w:rPr>
        <w:t>la NUOVA STRATEGIA ESG</w:t>
      </w:r>
      <w:r w:rsidR="00237EF3">
        <w:rPr>
          <w:rFonts w:ascii="Calibri" w:hAnsi="Calibri" w:cs="Calibri-Bold"/>
          <w:b/>
          <w:bCs/>
          <w:caps/>
          <w:color w:val="1F497D" w:themeColor="text2"/>
          <w:sz w:val="36"/>
          <w:szCs w:val="38"/>
          <w:lang w:val="it-IT"/>
        </w:rPr>
        <w:t>:</w:t>
      </w:r>
      <w:r>
        <w:rPr>
          <w:rFonts w:ascii="Calibri" w:hAnsi="Calibri" w:cs="Calibri-Bold"/>
          <w:b/>
          <w:bCs/>
          <w:caps/>
          <w:color w:val="1F497D" w:themeColor="text2"/>
          <w:sz w:val="36"/>
          <w:szCs w:val="38"/>
          <w:lang w:val="it-IT"/>
        </w:rPr>
        <w:t xml:space="preserve"> </w:t>
      </w:r>
      <w:r w:rsidR="00061634">
        <w:rPr>
          <w:rFonts w:ascii="Calibri" w:hAnsi="Calibri" w:cs="Calibri-Bold"/>
          <w:b/>
          <w:bCs/>
          <w:caps/>
          <w:color w:val="1F497D" w:themeColor="text2"/>
          <w:sz w:val="36"/>
          <w:szCs w:val="38"/>
          <w:lang w:val="it-IT"/>
        </w:rPr>
        <w:t>FOCUS SU PIANETA E PERSONE</w:t>
      </w:r>
      <w:r w:rsidR="00237EF3">
        <w:rPr>
          <w:rFonts w:ascii="Calibri" w:hAnsi="Calibri" w:cs="Calibri-Bold"/>
          <w:b/>
          <w:bCs/>
          <w:caps/>
          <w:color w:val="1F497D" w:themeColor="text2"/>
          <w:sz w:val="36"/>
          <w:szCs w:val="38"/>
          <w:lang w:val="it-IT"/>
        </w:rPr>
        <w:t xml:space="preserve"> </w:t>
      </w:r>
    </w:p>
    <w:p w14:paraId="5926BF79" w14:textId="77777777" w:rsidR="00326632" w:rsidRPr="007325CA" w:rsidRDefault="00326632" w:rsidP="00FF7DE1">
      <w:pPr>
        <w:pStyle w:val="EinfAbs"/>
        <w:jc w:val="center"/>
        <w:rPr>
          <w:rFonts w:ascii="Calibri" w:hAnsi="Calibri" w:cs="Calibri-Bold"/>
          <w:b/>
          <w:bCs/>
          <w:caps/>
          <w:color w:val="1F497D" w:themeColor="text2"/>
          <w:szCs w:val="32"/>
          <w:lang w:val="it-IT"/>
        </w:rPr>
      </w:pPr>
    </w:p>
    <w:p w14:paraId="11D0AC27" w14:textId="2A9578D0" w:rsidR="004B2834" w:rsidRPr="0049422D" w:rsidRDefault="003717A2" w:rsidP="004B2834">
      <w:pPr>
        <w:pStyle w:val="EinfAbs"/>
        <w:numPr>
          <w:ilvl w:val="0"/>
          <w:numId w:val="18"/>
        </w:numPr>
        <w:jc w:val="center"/>
        <w:rPr>
          <w:rFonts w:asciiTheme="minorHAnsi" w:hAnsiTheme="minorHAnsi" w:cstheme="minorHAnsi"/>
          <w:bCs/>
          <w:i/>
          <w:lang w:val="it-IT"/>
        </w:rPr>
      </w:pPr>
      <w:r w:rsidRPr="0049422D">
        <w:rPr>
          <w:rFonts w:asciiTheme="minorHAnsi" w:hAnsiTheme="minorHAnsi" w:cstheme="minorHAnsi"/>
          <w:bCs/>
          <w:i/>
          <w:lang w:val="it-IT"/>
        </w:rPr>
        <w:t>Risparmiat</w:t>
      </w:r>
      <w:r w:rsidR="00D23F68" w:rsidRPr="0049422D">
        <w:rPr>
          <w:rFonts w:asciiTheme="minorHAnsi" w:hAnsiTheme="minorHAnsi" w:cstheme="minorHAnsi"/>
          <w:bCs/>
          <w:i/>
          <w:lang w:val="it-IT"/>
        </w:rPr>
        <w:t>i</w:t>
      </w:r>
      <w:r w:rsidR="004B2834" w:rsidRPr="0049422D">
        <w:rPr>
          <w:rFonts w:asciiTheme="minorHAnsi" w:hAnsiTheme="minorHAnsi" w:cstheme="minorHAnsi"/>
          <w:bCs/>
          <w:i/>
          <w:lang w:val="it-IT"/>
        </w:rPr>
        <w:t xml:space="preserve"> </w:t>
      </w:r>
      <w:r w:rsidR="00326632" w:rsidRPr="0049422D">
        <w:rPr>
          <w:rFonts w:asciiTheme="minorHAnsi" w:hAnsiTheme="minorHAnsi" w:cstheme="minorHAnsi"/>
          <w:bCs/>
          <w:i/>
          <w:lang w:val="it-IT"/>
        </w:rPr>
        <w:t>oltre 13 milioni kWh</w:t>
      </w:r>
      <w:r w:rsidRPr="0049422D">
        <w:rPr>
          <w:rFonts w:asciiTheme="minorHAnsi" w:hAnsiTheme="minorHAnsi" w:cstheme="minorHAnsi"/>
          <w:bCs/>
          <w:i/>
          <w:lang w:val="it-IT"/>
        </w:rPr>
        <w:t xml:space="preserve"> grazie ad interventi di efficientamento energetico</w:t>
      </w:r>
    </w:p>
    <w:p w14:paraId="7B4451CB" w14:textId="74531C83" w:rsidR="00326632" w:rsidRPr="0049422D" w:rsidRDefault="00AD29DF" w:rsidP="0049422D">
      <w:pPr>
        <w:pStyle w:val="EinfAbs"/>
        <w:numPr>
          <w:ilvl w:val="0"/>
          <w:numId w:val="18"/>
        </w:numPr>
        <w:jc w:val="center"/>
        <w:rPr>
          <w:rFonts w:asciiTheme="minorHAnsi" w:hAnsiTheme="minorHAnsi" w:cstheme="minorHAnsi"/>
          <w:bCs/>
          <w:i/>
          <w:lang w:val="it-IT"/>
        </w:rPr>
      </w:pPr>
      <w:r w:rsidRPr="0049422D">
        <w:rPr>
          <w:rFonts w:asciiTheme="minorHAnsi" w:hAnsiTheme="minorHAnsi" w:cstheme="minorHAnsi"/>
          <w:bCs/>
          <w:i/>
          <w:lang w:val="it-IT"/>
        </w:rPr>
        <w:t>Dal</w:t>
      </w:r>
      <w:r w:rsidR="004B2834" w:rsidRPr="0049422D">
        <w:rPr>
          <w:rFonts w:asciiTheme="minorHAnsi" w:hAnsiTheme="minorHAnsi" w:cstheme="minorHAnsi"/>
          <w:bCs/>
          <w:i/>
          <w:lang w:val="it-IT"/>
        </w:rPr>
        <w:t xml:space="preserve"> 2018</w:t>
      </w:r>
      <w:r w:rsidR="0049422D" w:rsidRPr="0049422D">
        <w:rPr>
          <w:rFonts w:asciiTheme="minorHAnsi" w:hAnsiTheme="minorHAnsi" w:cstheme="minorHAnsi"/>
          <w:bCs/>
          <w:i/>
          <w:lang w:val="it-IT"/>
        </w:rPr>
        <w:t>,</w:t>
      </w:r>
      <w:r w:rsidR="003717A2" w:rsidRPr="0049422D">
        <w:rPr>
          <w:rFonts w:asciiTheme="minorHAnsi" w:hAnsiTheme="minorHAnsi" w:cstheme="minorHAnsi"/>
          <w:bCs/>
          <w:i/>
          <w:lang w:val="it-IT"/>
        </w:rPr>
        <w:t xml:space="preserve"> </w:t>
      </w:r>
      <w:r w:rsidR="004B2834" w:rsidRPr="0049422D">
        <w:rPr>
          <w:rFonts w:asciiTheme="minorHAnsi" w:hAnsiTheme="minorHAnsi" w:cstheme="minorHAnsi"/>
          <w:bCs/>
          <w:i/>
          <w:lang w:val="it-IT"/>
        </w:rPr>
        <w:t>donate 33.000 tonnellate di eccedenze alimentari</w:t>
      </w:r>
    </w:p>
    <w:p w14:paraId="7993B63F" w14:textId="3379B42B" w:rsidR="004B2834" w:rsidRPr="0049422D" w:rsidRDefault="003717A2" w:rsidP="00996D07">
      <w:pPr>
        <w:pStyle w:val="EinfAbs"/>
        <w:numPr>
          <w:ilvl w:val="0"/>
          <w:numId w:val="18"/>
        </w:numPr>
        <w:jc w:val="center"/>
        <w:rPr>
          <w:rFonts w:asciiTheme="minorHAnsi" w:hAnsiTheme="minorHAnsi" w:cstheme="minorHAnsi"/>
          <w:bCs/>
          <w:i/>
          <w:lang w:val="it-IT"/>
        </w:rPr>
      </w:pPr>
      <w:r w:rsidRPr="0049422D">
        <w:rPr>
          <w:rFonts w:asciiTheme="minorHAnsi" w:hAnsiTheme="minorHAnsi" w:cstheme="minorHAnsi"/>
          <w:bCs/>
          <w:i/>
          <w:lang w:val="it-IT"/>
        </w:rPr>
        <w:t>Entro il 2030</w:t>
      </w:r>
      <w:r w:rsidR="00AD29DF" w:rsidRPr="0049422D">
        <w:rPr>
          <w:rFonts w:asciiTheme="minorHAnsi" w:hAnsiTheme="minorHAnsi" w:cstheme="minorHAnsi"/>
          <w:bCs/>
          <w:i/>
          <w:lang w:val="it-IT"/>
        </w:rPr>
        <w:t>:</w:t>
      </w:r>
      <w:r w:rsidRPr="0049422D">
        <w:rPr>
          <w:rFonts w:asciiTheme="minorHAnsi" w:hAnsiTheme="minorHAnsi" w:cstheme="minorHAnsi"/>
          <w:bCs/>
          <w:i/>
          <w:lang w:val="it-IT"/>
        </w:rPr>
        <w:t xml:space="preserve"> </w:t>
      </w:r>
      <w:r w:rsidR="004B2834" w:rsidRPr="0049422D">
        <w:rPr>
          <w:rFonts w:asciiTheme="minorHAnsi" w:hAnsiTheme="minorHAnsi" w:cstheme="minorHAnsi"/>
          <w:bCs/>
          <w:i/>
          <w:lang w:val="it-IT"/>
        </w:rPr>
        <w:t>-48% di emissioni di CO</w:t>
      </w:r>
      <w:r w:rsidR="004B2834" w:rsidRPr="0049422D">
        <w:rPr>
          <w:rFonts w:asciiTheme="minorHAnsi" w:hAnsiTheme="minorHAnsi" w:cstheme="minorHAnsi"/>
          <w:bCs/>
          <w:i/>
          <w:vertAlign w:val="subscript"/>
          <w:lang w:val="it-IT"/>
        </w:rPr>
        <w:t xml:space="preserve">2 </w:t>
      </w:r>
      <w:r w:rsidR="00996D07" w:rsidRPr="0049422D">
        <w:rPr>
          <w:rFonts w:asciiTheme="minorHAnsi" w:hAnsiTheme="minorHAnsi" w:cstheme="minorHAnsi"/>
          <w:bCs/>
          <w:i/>
          <w:lang w:val="it-IT"/>
        </w:rPr>
        <w:t>(rispetto al 2019)</w:t>
      </w:r>
    </w:p>
    <w:p w14:paraId="57CC760F" w14:textId="77777777" w:rsidR="00350F5B" w:rsidRPr="007325CA" w:rsidRDefault="00350F5B" w:rsidP="00366540">
      <w:pPr>
        <w:pStyle w:val="EinfAbs"/>
        <w:ind w:left="720"/>
        <w:rPr>
          <w:rFonts w:cs="Calibri-Bold"/>
          <w:bCs/>
          <w:i/>
          <w:strike/>
          <w:color w:val="FF0000"/>
          <w:lang w:val="it-IT"/>
        </w:rPr>
      </w:pPr>
    </w:p>
    <w:p w14:paraId="0708E8F6" w14:textId="1E076696" w:rsidR="00067D3F" w:rsidRDefault="005C5039" w:rsidP="00022AF0">
      <w:pPr>
        <w:jc w:val="both"/>
        <w:rPr>
          <w:rFonts w:eastAsia="Arial Unicode MS" w:cs="Arial Unicode MS"/>
          <w:b/>
          <w:lang w:val="it-IT"/>
        </w:rPr>
      </w:pPr>
      <w:r w:rsidRPr="00352FBE">
        <w:rPr>
          <w:rFonts w:cs="Calibri-Bold"/>
          <w:bCs/>
          <w:i/>
          <w:color w:val="000000" w:themeColor="text1"/>
          <w:lang w:val="it-IT"/>
        </w:rPr>
        <w:t>Milano</w:t>
      </w:r>
      <w:r w:rsidR="00480377" w:rsidRPr="00352FBE">
        <w:rPr>
          <w:rFonts w:cs="Calibri-Bold"/>
          <w:bCs/>
          <w:i/>
          <w:color w:val="000000" w:themeColor="text1"/>
          <w:lang w:val="it-IT"/>
        </w:rPr>
        <w:t xml:space="preserve">, </w:t>
      </w:r>
      <w:r w:rsidRPr="00352FBE">
        <w:rPr>
          <w:rFonts w:cs="Calibri-Bold"/>
          <w:bCs/>
          <w:i/>
          <w:color w:val="000000" w:themeColor="text1"/>
          <w:lang w:val="it-IT"/>
        </w:rPr>
        <w:t>25</w:t>
      </w:r>
      <w:r w:rsidR="000864D9" w:rsidRPr="00352FBE">
        <w:rPr>
          <w:rFonts w:cs="Calibri-Bold"/>
          <w:bCs/>
          <w:i/>
          <w:color w:val="000000" w:themeColor="text1"/>
          <w:lang w:val="it-IT"/>
        </w:rPr>
        <w:t xml:space="preserve"> </w:t>
      </w:r>
      <w:r w:rsidR="00272E6C" w:rsidRPr="00352FBE">
        <w:rPr>
          <w:rFonts w:cs="Calibri-Bold"/>
          <w:bCs/>
          <w:i/>
          <w:color w:val="000000" w:themeColor="text1"/>
          <w:lang w:val="it-IT"/>
        </w:rPr>
        <w:t>o</w:t>
      </w:r>
      <w:r w:rsidRPr="00352FBE">
        <w:rPr>
          <w:rFonts w:cs="Calibri-Bold"/>
          <w:bCs/>
          <w:i/>
          <w:color w:val="000000" w:themeColor="text1"/>
          <w:lang w:val="it-IT"/>
        </w:rPr>
        <w:t>ttobre</w:t>
      </w:r>
      <w:r w:rsidR="00CF3F80" w:rsidRPr="00352FBE">
        <w:rPr>
          <w:rFonts w:cs="Calibri-Bold"/>
          <w:bCs/>
          <w:i/>
          <w:color w:val="000000" w:themeColor="text1"/>
          <w:lang w:val="it-IT"/>
        </w:rPr>
        <w:t xml:space="preserve"> </w:t>
      </w:r>
      <w:r w:rsidR="00CF138B" w:rsidRPr="00352FBE">
        <w:rPr>
          <w:rFonts w:cs="Calibri-Bold"/>
          <w:bCs/>
          <w:i/>
          <w:color w:val="000000" w:themeColor="text1"/>
          <w:lang w:val="it-IT"/>
        </w:rPr>
        <w:t>2023</w:t>
      </w:r>
      <w:r w:rsidR="00475730" w:rsidRPr="00352FBE">
        <w:rPr>
          <w:rFonts w:cs="Calibri-Bold"/>
          <w:bCs/>
          <w:i/>
          <w:color w:val="000000" w:themeColor="text1"/>
          <w:lang w:val="it-IT"/>
        </w:rPr>
        <w:t xml:space="preserve"> </w:t>
      </w:r>
      <w:r w:rsidR="00501770" w:rsidRPr="00352FBE">
        <w:rPr>
          <w:rFonts w:cs="Calibri-Bold"/>
          <w:bCs/>
          <w:lang w:val="it-IT"/>
        </w:rPr>
        <w:t>–</w:t>
      </w:r>
      <w:bookmarkStart w:id="1" w:name="_Hlk80869457"/>
      <w:bookmarkEnd w:id="0"/>
      <w:r w:rsidR="00435C4E" w:rsidRPr="00352FBE">
        <w:rPr>
          <w:rFonts w:cs="Calibri-Bold"/>
          <w:bCs/>
          <w:lang w:val="it-IT"/>
        </w:rPr>
        <w:t xml:space="preserve"> </w:t>
      </w:r>
      <w:r w:rsidR="001A07C7" w:rsidRPr="007325CA">
        <w:rPr>
          <w:rFonts w:asciiTheme="minorHAnsi" w:hAnsiTheme="minorHAnsi" w:cstheme="minorHAnsi"/>
          <w:b/>
          <w:bCs/>
          <w:lang w:val="it-IT"/>
        </w:rPr>
        <w:t>Lidl Italia</w:t>
      </w:r>
      <w:bookmarkEnd w:id="1"/>
      <w:r w:rsidR="00191B3D" w:rsidRPr="00352FBE">
        <w:rPr>
          <w:rFonts w:asciiTheme="minorHAnsi" w:hAnsiTheme="minorHAnsi" w:cstheme="minorHAnsi"/>
          <w:lang w:val="it-IT"/>
        </w:rPr>
        <w:t xml:space="preserve">, </w:t>
      </w:r>
      <w:r w:rsidR="00F07FC5" w:rsidRPr="00352FBE">
        <w:rPr>
          <w:rFonts w:asciiTheme="minorHAnsi" w:hAnsiTheme="minorHAnsi" w:cstheme="minorHAnsi"/>
          <w:lang w:val="it-IT"/>
        </w:rPr>
        <w:t>leader nella GDO con</w:t>
      </w:r>
      <w:r w:rsidR="00366540" w:rsidRPr="00352FBE">
        <w:rPr>
          <w:rFonts w:asciiTheme="minorHAnsi" w:hAnsiTheme="minorHAnsi" w:cstheme="minorHAnsi"/>
          <w:lang w:val="it-IT"/>
        </w:rPr>
        <w:t xml:space="preserve"> </w:t>
      </w:r>
      <w:r w:rsidR="007325CA">
        <w:rPr>
          <w:rFonts w:asciiTheme="minorHAnsi" w:hAnsiTheme="minorHAnsi" w:cstheme="minorHAnsi"/>
          <w:lang w:val="it-IT"/>
        </w:rPr>
        <w:t xml:space="preserve">oltre </w:t>
      </w:r>
      <w:r w:rsidR="001623E5" w:rsidRPr="00352FBE">
        <w:rPr>
          <w:rFonts w:asciiTheme="minorHAnsi" w:hAnsiTheme="minorHAnsi" w:cstheme="minorHAnsi"/>
          <w:lang w:val="it-IT"/>
        </w:rPr>
        <w:t>730 punti vendita</w:t>
      </w:r>
      <w:r w:rsidR="00F07FC5" w:rsidRPr="00352FBE">
        <w:rPr>
          <w:rFonts w:asciiTheme="minorHAnsi" w:hAnsiTheme="minorHAnsi" w:cstheme="minorHAnsi"/>
          <w:lang w:val="it-IT"/>
        </w:rPr>
        <w:t xml:space="preserve"> in Italia</w:t>
      </w:r>
      <w:r w:rsidR="00BB1065" w:rsidRPr="00352FBE">
        <w:rPr>
          <w:rFonts w:cs="Calibri-Bold"/>
          <w:bCs/>
          <w:lang w:val="it-IT"/>
        </w:rPr>
        <w:t xml:space="preserve">, </w:t>
      </w:r>
      <w:r w:rsidRPr="00352FBE">
        <w:rPr>
          <w:rFonts w:cs="Calibri-Bold"/>
          <w:bCs/>
          <w:lang w:val="it-IT"/>
        </w:rPr>
        <w:t xml:space="preserve">ha presentato la nuova strategia </w:t>
      </w:r>
      <w:r w:rsidR="00645131" w:rsidRPr="00352FBE">
        <w:rPr>
          <w:rFonts w:cs="Calibri-Bold"/>
          <w:bCs/>
          <w:lang w:val="it-IT"/>
        </w:rPr>
        <w:t>ESG.</w:t>
      </w:r>
      <w:r w:rsidR="00272E6C" w:rsidRPr="00352FBE">
        <w:rPr>
          <w:rFonts w:cs="Calibri-Bold"/>
          <w:bCs/>
          <w:lang w:val="it-IT"/>
        </w:rPr>
        <w:t xml:space="preserve"> </w:t>
      </w:r>
      <w:r w:rsidR="00645131" w:rsidRPr="00022AF0">
        <w:rPr>
          <w:rFonts w:cs="Calibri-Bold"/>
          <w:bCs/>
          <w:lang w:val="it-IT"/>
        </w:rPr>
        <w:t xml:space="preserve">Nel corso </w:t>
      </w:r>
      <w:r w:rsidR="00022AF0" w:rsidRPr="00022AF0">
        <w:rPr>
          <w:rFonts w:cs="Calibri-Bold"/>
          <w:bCs/>
          <w:lang w:val="it-IT"/>
        </w:rPr>
        <w:t>de</w:t>
      </w:r>
      <w:r w:rsidR="00022AF0">
        <w:rPr>
          <w:rFonts w:cs="Calibri-Bold"/>
          <w:bCs/>
          <w:lang w:val="it-IT"/>
        </w:rPr>
        <w:t>ll’</w:t>
      </w:r>
      <w:r w:rsidR="00645131" w:rsidRPr="00022AF0">
        <w:rPr>
          <w:rFonts w:cs="Calibri-Bold"/>
          <w:bCs/>
          <w:lang w:val="it-IT"/>
        </w:rPr>
        <w:t>evento</w:t>
      </w:r>
      <w:r w:rsidR="00022AF0">
        <w:rPr>
          <w:rFonts w:cs="Calibri-Bold"/>
          <w:bCs/>
          <w:lang w:val="it-IT"/>
        </w:rPr>
        <w:t xml:space="preserve"> </w:t>
      </w:r>
      <w:r w:rsidR="00022AF0" w:rsidRPr="00022AF0">
        <w:rPr>
          <w:rFonts w:cs="Calibri-Bold"/>
          <w:bCs/>
          <w:i/>
          <w:iCs/>
          <w:lang w:val="it-IT"/>
        </w:rPr>
        <w:t>“Sulla via del domani: guidare il cambiamento verso consumi sostenibili”</w:t>
      </w:r>
      <w:r w:rsidR="00645131" w:rsidRPr="00022AF0">
        <w:rPr>
          <w:rFonts w:cs="Calibri-Bold"/>
          <w:bCs/>
          <w:lang w:val="it-IT"/>
        </w:rPr>
        <w:t xml:space="preserve"> tenutosi </w:t>
      </w:r>
      <w:r w:rsidR="0049422D" w:rsidRPr="00022AF0">
        <w:rPr>
          <w:rFonts w:cs="Calibri-Bold"/>
          <w:bCs/>
          <w:lang w:val="it-IT"/>
        </w:rPr>
        <w:t>oggi a Milano</w:t>
      </w:r>
      <w:r w:rsidR="00645131" w:rsidRPr="00022AF0">
        <w:rPr>
          <w:rFonts w:cs="Calibri-Bold"/>
          <w:bCs/>
          <w:lang w:val="it-IT"/>
        </w:rPr>
        <w:t xml:space="preserve">, </w:t>
      </w:r>
      <w:r w:rsidR="000A7C25" w:rsidRPr="00022AF0">
        <w:rPr>
          <w:rFonts w:cs="Calibri-Bold"/>
          <w:bCs/>
          <w:lang w:val="it-IT"/>
        </w:rPr>
        <w:t>l’</w:t>
      </w:r>
      <w:r w:rsidR="007325CA">
        <w:rPr>
          <w:rFonts w:cs="Calibri-Bold"/>
          <w:bCs/>
          <w:lang w:val="it-IT"/>
        </w:rPr>
        <w:t>A</w:t>
      </w:r>
      <w:r w:rsidR="000A7C25" w:rsidRPr="00022AF0">
        <w:rPr>
          <w:rFonts w:cs="Calibri-Bold"/>
          <w:bCs/>
          <w:lang w:val="it-IT"/>
        </w:rPr>
        <w:t>zienda</w:t>
      </w:r>
      <w:r w:rsidR="00645131" w:rsidRPr="00022AF0">
        <w:rPr>
          <w:rFonts w:cs="Calibri-Bold"/>
          <w:bCs/>
          <w:lang w:val="it-IT"/>
        </w:rPr>
        <w:t xml:space="preserve"> ha </w:t>
      </w:r>
      <w:r w:rsidR="003717A2" w:rsidRPr="00022AF0">
        <w:rPr>
          <w:rFonts w:cs="Calibri-Bold"/>
          <w:bCs/>
          <w:lang w:val="it-IT"/>
        </w:rPr>
        <w:t xml:space="preserve">diffuso i risultati del suo </w:t>
      </w:r>
      <w:r w:rsidR="003717A2" w:rsidRPr="00022AF0">
        <w:rPr>
          <w:rFonts w:cs="Calibri-Bold"/>
          <w:b/>
          <w:lang w:val="it-IT"/>
        </w:rPr>
        <w:t>terzo Report di Sostenibilità</w:t>
      </w:r>
      <w:r w:rsidR="00D23F68" w:rsidRPr="00022AF0">
        <w:rPr>
          <w:rFonts w:cs="Calibri-Bold"/>
          <w:b/>
          <w:lang w:val="it-IT"/>
        </w:rPr>
        <w:t xml:space="preserve"> 2021-2022</w:t>
      </w:r>
      <w:r w:rsidR="003717A2" w:rsidRPr="00022AF0">
        <w:rPr>
          <w:rFonts w:cs="Calibri-Bold"/>
          <w:bCs/>
          <w:lang w:val="it-IT"/>
        </w:rPr>
        <w:t xml:space="preserve"> </w:t>
      </w:r>
      <w:r w:rsidR="0039321A" w:rsidRPr="00022AF0">
        <w:rPr>
          <w:rFonts w:cs="Calibri-Bold"/>
          <w:bCs/>
          <w:lang w:val="it-IT"/>
        </w:rPr>
        <w:t xml:space="preserve">e </w:t>
      </w:r>
      <w:r w:rsidR="00AD29DF" w:rsidRPr="00022AF0">
        <w:rPr>
          <w:rFonts w:cs="Calibri-Bold"/>
          <w:bCs/>
          <w:lang w:val="it-IT"/>
        </w:rPr>
        <w:t xml:space="preserve">illustrato </w:t>
      </w:r>
      <w:r w:rsidR="00022AF0" w:rsidRPr="00022AF0">
        <w:rPr>
          <w:rFonts w:cs="Calibri-Bold"/>
          <w:bCs/>
          <w:lang w:val="it-IT"/>
        </w:rPr>
        <w:t xml:space="preserve">la sua nuova strategia di sostenibilità che </w:t>
      </w:r>
      <w:r w:rsidR="00022AF0" w:rsidRPr="00022AF0">
        <w:rPr>
          <w:rFonts w:eastAsia="Arial Unicode MS" w:cs="Arial Unicode MS"/>
          <w:color w:val="000000" w:themeColor="text1"/>
          <w:lang w:val="it-IT"/>
        </w:rPr>
        <w:t xml:space="preserve">rappresenta un’assunzione di responsabilità nei confronti del Pianeta e delle Persone. </w:t>
      </w:r>
      <w:r w:rsidR="00022AF0" w:rsidRPr="00352FBE">
        <w:rPr>
          <w:rFonts w:eastAsia="Arial Unicode MS" w:cs="Arial Unicode MS"/>
          <w:color w:val="000000" w:themeColor="text1"/>
          <w:lang w:val="it-IT"/>
        </w:rPr>
        <w:t>Un’</w:t>
      </w:r>
      <w:r w:rsidR="007325CA">
        <w:rPr>
          <w:rFonts w:eastAsia="Arial Unicode MS" w:cs="Arial Unicode MS"/>
          <w:color w:val="000000" w:themeColor="text1"/>
          <w:lang w:val="it-IT"/>
        </w:rPr>
        <w:t>A</w:t>
      </w:r>
      <w:r w:rsidR="00022AF0" w:rsidRPr="00352FBE">
        <w:rPr>
          <w:rFonts w:eastAsia="Arial Unicode MS" w:cs="Arial Unicode MS"/>
          <w:color w:val="000000" w:themeColor="text1"/>
          <w:lang w:val="it-IT"/>
        </w:rPr>
        <w:t xml:space="preserve">zienda della GDO come Lidl, date dimensioni e rilevanza sul mercato, ha non solo la possibilità ma anche il dovere di svolgere un ruolo attivo, facendosi promotrice di un cambiamento verso un futuro che sia rispettoso dell’ambiente, che metta la persona al centro delle attività e che contribuisca a un consumo più responsabile. </w:t>
      </w:r>
      <w:r w:rsidR="00022AF0" w:rsidRPr="00022AF0">
        <w:rPr>
          <w:rFonts w:eastAsia="Arial Unicode MS" w:cs="Arial Unicode MS"/>
          <w:color w:val="000000" w:themeColor="text1"/>
          <w:lang w:val="it-IT"/>
        </w:rPr>
        <w:t xml:space="preserve">Un approccio olistico che si basa su </w:t>
      </w:r>
      <w:r w:rsidR="00A02593">
        <w:rPr>
          <w:rFonts w:eastAsia="Arial Unicode MS" w:cs="Arial Unicode MS"/>
          <w:color w:val="000000" w:themeColor="text1"/>
          <w:lang w:val="it-IT"/>
        </w:rPr>
        <w:t>tre</w:t>
      </w:r>
      <w:r w:rsidR="00022AF0" w:rsidRPr="00022AF0">
        <w:rPr>
          <w:rFonts w:eastAsia="Arial Unicode MS" w:cs="Arial Unicode MS"/>
          <w:color w:val="000000" w:themeColor="text1"/>
          <w:lang w:val="it-IT"/>
        </w:rPr>
        <w:t xml:space="preserve"> dimensioni essenziali: </w:t>
      </w:r>
      <w:r w:rsidR="00022AF0" w:rsidRPr="00022AF0">
        <w:rPr>
          <w:rFonts w:eastAsia="Arial Unicode MS" w:cs="Arial Unicode MS"/>
          <w:b/>
          <w:bCs/>
          <w:color w:val="000000" w:themeColor="text1"/>
          <w:lang w:val="it-IT"/>
        </w:rPr>
        <w:t>Fa bene al Pianeta, Fa bene alle Persone</w:t>
      </w:r>
      <w:r w:rsidR="00022AF0" w:rsidRPr="00022AF0">
        <w:rPr>
          <w:rFonts w:eastAsia="Arial Unicode MS" w:cs="Arial Unicode MS"/>
          <w:color w:val="000000" w:themeColor="text1"/>
          <w:lang w:val="it-IT"/>
        </w:rPr>
        <w:t xml:space="preserve"> e l’ultima, </w:t>
      </w:r>
      <w:r w:rsidR="00022AF0" w:rsidRPr="00022AF0">
        <w:rPr>
          <w:rFonts w:eastAsia="Arial Unicode MS" w:cs="Arial Unicode MS"/>
          <w:b/>
          <w:bCs/>
          <w:color w:val="000000" w:themeColor="text1"/>
          <w:lang w:val="it-IT"/>
        </w:rPr>
        <w:t>Fa bene a Te</w:t>
      </w:r>
      <w:r w:rsidR="00022AF0" w:rsidRPr="00022AF0">
        <w:rPr>
          <w:rFonts w:eastAsia="Arial Unicode MS" w:cs="Arial Unicode MS"/>
          <w:color w:val="000000" w:themeColor="text1"/>
          <w:lang w:val="it-IT"/>
        </w:rPr>
        <w:t xml:space="preserve">, dedicata al cliente, che è la conseguenza e l’unione naturale delle prime due.  </w:t>
      </w:r>
    </w:p>
    <w:p w14:paraId="303EBFA5" w14:textId="20BDE2F6" w:rsidR="00022AF0" w:rsidRDefault="00022AF0" w:rsidP="00022AF0">
      <w:pPr>
        <w:pStyle w:val="Default"/>
        <w:spacing w:line="288" w:lineRule="auto"/>
        <w:jc w:val="both"/>
        <w:rPr>
          <w:rFonts w:eastAsiaTheme="minorHAnsi" w:cs="Calibri-Bold"/>
          <w:bCs/>
          <w:i/>
          <w:iCs/>
          <w:color w:val="auto"/>
          <w:sz w:val="22"/>
          <w:szCs w:val="22"/>
          <w:lang w:eastAsia="en-US"/>
        </w:rPr>
      </w:pPr>
      <w:r w:rsidRPr="007016E6">
        <w:rPr>
          <w:rFonts w:eastAsiaTheme="minorHAnsi" w:cs="Calibri-Bold"/>
          <w:b/>
          <w:color w:val="auto"/>
          <w:sz w:val="22"/>
          <w:szCs w:val="22"/>
          <w:lang w:eastAsia="en-US"/>
        </w:rPr>
        <w:t>Massimiliano Silvestri, Presidente Lidl Italia</w:t>
      </w:r>
      <w:r>
        <w:rPr>
          <w:rFonts w:eastAsiaTheme="minorHAnsi" w:cs="Calibri-Bold"/>
          <w:bCs/>
          <w:color w:val="auto"/>
          <w:sz w:val="22"/>
          <w:szCs w:val="22"/>
          <w:lang w:eastAsia="en-US"/>
        </w:rPr>
        <w:t xml:space="preserve">, ha commentato: </w:t>
      </w:r>
      <w:r w:rsidRPr="007016E6">
        <w:rPr>
          <w:rFonts w:eastAsiaTheme="minorHAnsi" w:cs="Calibri-Bold"/>
          <w:bCs/>
          <w:i/>
          <w:iCs/>
          <w:color w:val="auto"/>
          <w:sz w:val="22"/>
          <w:szCs w:val="22"/>
          <w:lang w:eastAsia="en-US"/>
        </w:rPr>
        <w:t>“</w:t>
      </w:r>
      <w:r>
        <w:rPr>
          <w:rFonts w:eastAsiaTheme="minorHAnsi" w:cs="Calibri-Bold"/>
          <w:bCs/>
          <w:i/>
          <w:iCs/>
          <w:color w:val="auto"/>
          <w:sz w:val="22"/>
          <w:szCs w:val="22"/>
          <w:lang w:eastAsia="en-US"/>
        </w:rPr>
        <w:t>Stiamo vivendo un periodo</w:t>
      </w:r>
      <w:r w:rsidRPr="007016E6">
        <w:rPr>
          <w:rFonts w:eastAsiaTheme="minorHAnsi" w:cs="Calibri-Bold"/>
          <w:bCs/>
          <w:i/>
          <w:iCs/>
          <w:color w:val="auto"/>
          <w:sz w:val="22"/>
          <w:szCs w:val="22"/>
          <w:lang w:eastAsia="en-US"/>
        </w:rPr>
        <w:t xml:space="preserve"> di profondo cambiamento. Anche dal punto di vista climatico, assistiamo a fenomeni meteorologici sempre più estremi</w:t>
      </w:r>
      <w:r>
        <w:rPr>
          <w:rFonts w:eastAsiaTheme="minorHAnsi" w:cs="Calibri-Bold"/>
          <w:bCs/>
          <w:i/>
          <w:iCs/>
          <w:color w:val="auto"/>
          <w:sz w:val="22"/>
          <w:szCs w:val="22"/>
          <w:lang w:eastAsia="en-US"/>
        </w:rPr>
        <w:t xml:space="preserve"> che mettono in seria difficoltà le produzioni agricole e non solo</w:t>
      </w:r>
      <w:r w:rsidRPr="007016E6">
        <w:rPr>
          <w:rFonts w:eastAsiaTheme="minorHAnsi" w:cs="Calibri-Bold"/>
          <w:bCs/>
          <w:i/>
          <w:iCs/>
          <w:color w:val="auto"/>
          <w:sz w:val="22"/>
          <w:szCs w:val="22"/>
          <w:lang w:eastAsia="en-US"/>
        </w:rPr>
        <w:t>. Nonostante questo contesto sempre più complesso e interconnesso, tutti i</w:t>
      </w:r>
      <w:r>
        <w:rPr>
          <w:rFonts w:eastAsiaTheme="minorHAnsi" w:cs="Calibri-Bold"/>
          <w:bCs/>
          <w:i/>
          <w:iCs/>
          <w:color w:val="auto"/>
          <w:sz w:val="22"/>
          <w:szCs w:val="22"/>
          <w:lang w:eastAsia="en-US"/>
        </w:rPr>
        <w:t xml:space="preserve"> </w:t>
      </w:r>
      <w:r w:rsidRPr="007016E6">
        <w:rPr>
          <w:rFonts w:eastAsiaTheme="minorHAnsi" w:cs="Calibri-Bold"/>
          <w:bCs/>
          <w:i/>
          <w:iCs/>
          <w:color w:val="auto"/>
          <w:sz w:val="22"/>
          <w:szCs w:val="22"/>
          <w:lang w:eastAsia="en-US"/>
        </w:rPr>
        <w:t>nostri impegni in ambito di responsabilità sociale non sono cambiati, anzi, sono stati riconfermati con ancora più convinzione. In qualità di catena di supermercati, infatti, abbiamo</w:t>
      </w:r>
      <w:r w:rsidR="00C96CC4">
        <w:rPr>
          <w:rFonts w:eastAsiaTheme="minorHAnsi" w:cs="Calibri-Bold"/>
          <w:bCs/>
          <w:i/>
          <w:iCs/>
          <w:color w:val="auto"/>
          <w:sz w:val="22"/>
          <w:szCs w:val="22"/>
          <w:lang w:eastAsia="en-US"/>
        </w:rPr>
        <w:t xml:space="preserve"> </w:t>
      </w:r>
      <w:r w:rsidRPr="007016E6">
        <w:rPr>
          <w:rFonts w:eastAsiaTheme="minorHAnsi" w:cs="Calibri-Bold"/>
          <w:bCs/>
          <w:i/>
          <w:iCs/>
          <w:color w:val="auto"/>
          <w:sz w:val="22"/>
          <w:szCs w:val="22"/>
          <w:lang w:eastAsia="en-US"/>
        </w:rPr>
        <w:t>non solo la facoltà, ma anche il dovere, di esercitare la nostra influenza in ogni ambito del nostro agire quotidiano per dare un contributo concreto all’ambiente e alla società</w:t>
      </w:r>
      <w:r>
        <w:rPr>
          <w:rFonts w:eastAsiaTheme="minorHAnsi" w:cs="Calibri-Bold"/>
          <w:bCs/>
          <w:i/>
          <w:iCs/>
          <w:color w:val="auto"/>
          <w:sz w:val="22"/>
          <w:szCs w:val="22"/>
          <w:lang w:eastAsia="en-US"/>
        </w:rPr>
        <w:t>”</w:t>
      </w:r>
      <w:r w:rsidRPr="007016E6">
        <w:rPr>
          <w:rFonts w:eastAsiaTheme="minorHAnsi" w:cs="Calibri-Bold"/>
          <w:bCs/>
          <w:i/>
          <w:iCs/>
          <w:color w:val="auto"/>
          <w:sz w:val="22"/>
          <w:szCs w:val="22"/>
          <w:lang w:eastAsia="en-US"/>
        </w:rPr>
        <w:t>.</w:t>
      </w:r>
    </w:p>
    <w:p w14:paraId="4737F453" w14:textId="77777777" w:rsidR="00022AF0" w:rsidRPr="00022AF0" w:rsidRDefault="00022AF0" w:rsidP="00022AF0">
      <w:pPr>
        <w:pStyle w:val="Default"/>
        <w:spacing w:line="288" w:lineRule="auto"/>
        <w:jc w:val="both"/>
        <w:rPr>
          <w:rFonts w:eastAsiaTheme="minorHAnsi" w:cs="Calibri-Bold"/>
          <w:bCs/>
          <w:color w:val="auto"/>
          <w:sz w:val="22"/>
          <w:szCs w:val="22"/>
          <w:lang w:eastAsia="en-US"/>
        </w:rPr>
      </w:pPr>
    </w:p>
    <w:p w14:paraId="7ED8D5CB" w14:textId="1728EEE6" w:rsidR="0039321A" w:rsidRDefault="0035375C" w:rsidP="0039321A">
      <w:pPr>
        <w:pStyle w:val="Default"/>
        <w:spacing w:line="276" w:lineRule="auto"/>
        <w:jc w:val="both"/>
        <w:rPr>
          <w:rFonts w:cs="Calibri-Bold"/>
          <w:bCs/>
          <w:color w:val="auto"/>
          <w:sz w:val="22"/>
          <w:szCs w:val="22"/>
        </w:rPr>
      </w:pPr>
      <w:r w:rsidRPr="00067D3F">
        <w:rPr>
          <w:rFonts w:eastAsiaTheme="minorHAnsi" w:cs="Calibri-Bold"/>
          <w:bCs/>
          <w:color w:val="auto"/>
          <w:sz w:val="22"/>
          <w:szCs w:val="22"/>
          <w:lang w:eastAsia="en-US"/>
        </w:rPr>
        <w:t xml:space="preserve">Significativi </w:t>
      </w:r>
      <w:r w:rsidR="0039321A" w:rsidRPr="00067D3F">
        <w:rPr>
          <w:rFonts w:eastAsiaTheme="minorHAnsi" w:cs="Calibri-Bold"/>
          <w:bCs/>
          <w:color w:val="auto"/>
          <w:sz w:val="22"/>
          <w:szCs w:val="22"/>
          <w:lang w:eastAsia="en-US"/>
        </w:rPr>
        <w:t xml:space="preserve">sono i </w:t>
      </w:r>
      <w:r w:rsidRPr="00067D3F">
        <w:rPr>
          <w:rFonts w:eastAsiaTheme="minorHAnsi" w:cs="Calibri-Bold"/>
          <w:bCs/>
          <w:color w:val="auto"/>
          <w:sz w:val="22"/>
          <w:szCs w:val="22"/>
          <w:lang w:eastAsia="en-US"/>
        </w:rPr>
        <w:t>risultati ottenuti a livello ambientale</w:t>
      </w:r>
      <w:r w:rsidR="00912475" w:rsidRPr="00067D3F">
        <w:rPr>
          <w:rFonts w:eastAsiaTheme="minorHAnsi" w:cs="Calibri-Bold"/>
          <w:bCs/>
          <w:color w:val="auto"/>
          <w:sz w:val="22"/>
          <w:szCs w:val="22"/>
          <w:lang w:eastAsia="en-US"/>
        </w:rPr>
        <w:t xml:space="preserve"> per la tutela del clima</w:t>
      </w:r>
      <w:r w:rsidRPr="00067D3F">
        <w:rPr>
          <w:rFonts w:eastAsiaTheme="minorHAnsi" w:cs="Calibri-Bold"/>
          <w:bCs/>
          <w:color w:val="auto"/>
          <w:sz w:val="22"/>
          <w:szCs w:val="22"/>
          <w:lang w:eastAsia="en-US"/>
        </w:rPr>
        <w:t xml:space="preserve">: </w:t>
      </w:r>
      <w:r w:rsidR="00912475" w:rsidRPr="00067D3F">
        <w:rPr>
          <w:bCs/>
          <w:sz w:val="22"/>
          <w:szCs w:val="22"/>
        </w:rPr>
        <w:t>sono stati</w:t>
      </w:r>
      <w:r w:rsidR="00912475" w:rsidRPr="00067D3F">
        <w:rPr>
          <w:b/>
          <w:sz w:val="22"/>
          <w:szCs w:val="22"/>
        </w:rPr>
        <w:t xml:space="preserve"> </w:t>
      </w:r>
      <w:r w:rsidR="00912475" w:rsidRPr="00067D3F">
        <w:rPr>
          <w:rFonts w:eastAsiaTheme="minorHAnsi" w:cs="Calibri-Bold"/>
          <w:b/>
          <w:color w:val="auto"/>
          <w:sz w:val="22"/>
          <w:szCs w:val="22"/>
          <w:lang w:eastAsia="en-US"/>
        </w:rPr>
        <w:t>risparmiati oltre 5 milioni di kWh in illuminazione</w:t>
      </w:r>
      <w:r w:rsidR="0039321A" w:rsidRPr="00067D3F">
        <w:rPr>
          <w:rFonts w:eastAsiaTheme="minorHAnsi" w:cs="Calibri-Bold"/>
          <w:b/>
          <w:color w:val="auto"/>
          <w:sz w:val="22"/>
          <w:szCs w:val="22"/>
          <w:lang w:eastAsia="en-US"/>
        </w:rPr>
        <w:t xml:space="preserve"> e </w:t>
      </w:r>
      <w:r w:rsidR="00912475" w:rsidRPr="00067D3F">
        <w:rPr>
          <w:rFonts w:eastAsiaTheme="minorHAnsi" w:cs="Calibri-Bold"/>
          <w:b/>
          <w:color w:val="auto"/>
          <w:sz w:val="22"/>
          <w:szCs w:val="22"/>
          <w:lang w:eastAsia="en-US"/>
        </w:rPr>
        <w:t xml:space="preserve">oltre 8 milioni di kWh grazie </w:t>
      </w:r>
      <w:r w:rsidR="00AD29DF" w:rsidRPr="00067D3F">
        <w:rPr>
          <w:rFonts w:eastAsiaTheme="minorHAnsi" w:cs="Calibri-Bold"/>
          <w:b/>
          <w:color w:val="auto"/>
          <w:sz w:val="22"/>
          <w:szCs w:val="22"/>
          <w:lang w:eastAsia="en-US"/>
        </w:rPr>
        <w:t>a più di</w:t>
      </w:r>
      <w:r w:rsidR="00912475" w:rsidRPr="00067D3F">
        <w:rPr>
          <w:rFonts w:eastAsiaTheme="minorHAnsi" w:cs="Calibri-Bold"/>
          <w:b/>
          <w:color w:val="auto"/>
          <w:sz w:val="22"/>
          <w:szCs w:val="22"/>
          <w:lang w:eastAsia="en-US"/>
        </w:rPr>
        <w:t xml:space="preserve"> 7.000 interventi di </w:t>
      </w:r>
      <w:r w:rsidR="00AD29DF" w:rsidRPr="00067D3F">
        <w:rPr>
          <w:rFonts w:eastAsiaTheme="minorHAnsi" w:cs="Calibri-Bold"/>
          <w:b/>
          <w:color w:val="auto"/>
          <w:sz w:val="22"/>
          <w:szCs w:val="22"/>
          <w:lang w:eastAsia="en-US"/>
        </w:rPr>
        <w:t>efficientamento energetico</w:t>
      </w:r>
      <w:r w:rsidR="00912475" w:rsidRPr="00067D3F">
        <w:rPr>
          <w:rFonts w:eastAsiaTheme="minorHAnsi" w:cs="Calibri-Bold"/>
          <w:b/>
          <w:color w:val="auto"/>
          <w:sz w:val="22"/>
          <w:szCs w:val="22"/>
          <w:lang w:eastAsia="en-US"/>
        </w:rPr>
        <w:t xml:space="preserve"> </w:t>
      </w:r>
      <w:r w:rsidR="00067D3F">
        <w:rPr>
          <w:rFonts w:eastAsiaTheme="minorHAnsi" w:cs="Calibri-Bold"/>
          <w:b/>
          <w:color w:val="auto"/>
          <w:sz w:val="22"/>
          <w:szCs w:val="22"/>
          <w:lang w:eastAsia="en-US"/>
        </w:rPr>
        <w:t>sulle pertinenze</w:t>
      </w:r>
      <w:r w:rsidR="00912475" w:rsidRPr="00067D3F">
        <w:rPr>
          <w:rFonts w:eastAsiaTheme="minorHAnsi" w:cs="Calibri-Bold"/>
          <w:bCs/>
          <w:color w:val="auto"/>
          <w:sz w:val="22"/>
          <w:szCs w:val="22"/>
          <w:lang w:eastAsia="en-US"/>
        </w:rPr>
        <w:t xml:space="preserve">. Lidl ha puntato anche sull’energia rinnovabile: </w:t>
      </w:r>
      <w:r w:rsidR="00912475" w:rsidRPr="00067D3F">
        <w:rPr>
          <w:rFonts w:eastAsiaTheme="minorHAnsi" w:cs="Calibri-Bold"/>
          <w:b/>
          <w:color w:val="auto"/>
          <w:sz w:val="22"/>
          <w:szCs w:val="22"/>
          <w:lang w:eastAsia="en-US"/>
        </w:rPr>
        <w:t xml:space="preserve">100% del consumo totale di energia </w:t>
      </w:r>
      <w:r w:rsidR="00DD71A5" w:rsidRPr="00067D3F">
        <w:rPr>
          <w:rFonts w:eastAsiaTheme="minorHAnsi" w:cs="Calibri-Bold"/>
          <w:b/>
          <w:color w:val="auto"/>
          <w:sz w:val="22"/>
          <w:szCs w:val="22"/>
          <w:lang w:eastAsia="en-US"/>
        </w:rPr>
        <w:t>deriva</w:t>
      </w:r>
      <w:r w:rsidR="0039321A" w:rsidRPr="00067D3F">
        <w:rPr>
          <w:rFonts w:eastAsiaTheme="minorHAnsi" w:cs="Calibri-Bold"/>
          <w:b/>
          <w:color w:val="auto"/>
          <w:sz w:val="22"/>
          <w:szCs w:val="22"/>
          <w:lang w:eastAsia="en-US"/>
        </w:rPr>
        <w:t xml:space="preserve"> </w:t>
      </w:r>
      <w:r w:rsidR="00912475" w:rsidRPr="00067D3F">
        <w:rPr>
          <w:rFonts w:eastAsiaTheme="minorHAnsi" w:cs="Calibri-Bold"/>
          <w:b/>
          <w:color w:val="auto"/>
          <w:sz w:val="22"/>
          <w:szCs w:val="22"/>
          <w:lang w:eastAsia="en-US"/>
        </w:rPr>
        <w:t>da fonti rinnovabili</w:t>
      </w:r>
      <w:r w:rsidR="00912475" w:rsidRPr="00067D3F">
        <w:rPr>
          <w:rFonts w:eastAsiaTheme="minorHAnsi" w:cs="Calibri-Bold"/>
          <w:bCs/>
          <w:color w:val="auto"/>
          <w:sz w:val="22"/>
          <w:szCs w:val="22"/>
          <w:lang w:eastAsia="en-US"/>
        </w:rPr>
        <w:t xml:space="preserve"> e il 4% dell’energia elettrica utilizzata proviene da</w:t>
      </w:r>
      <w:r w:rsidR="0039321A" w:rsidRPr="00067D3F">
        <w:rPr>
          <w:rFonts w:eastAsiaTheme="minorHAnsi" w:cs="Calibri-Bold"/>
          <w:bCs/>
          <w:color w:val="auto"/>
          <w:sz w:val="22"/>
          <w:szCs w:val="22"/>
          <w:lang w:eastAsia="en-US"/>
        </w:rPr>
        <w:t xml:space="preserve"> </w:t>
      </w:r>
      <w:r w:rsidR="00912475" w:rsidRPr="00067D3F">
        <w:rPr>
          <w:rFonts w:eastAsiaTheme="minorHAnsi" w:cs="Calibri-Bold"/>
          <w:bCs/>
          <w:color w:val="auto"/>
          <w:sz w:val="22"/>
          <w:szCs w:val="22"/>
          <w:lang w:eastAsia="en-US"/>
        </w:rPr>
        <w:t>autoproduzione</w:t>
      </w:r>
      <w:r w:rsidR="00926A94" w:rsidRPr="00067D3F">
        <w:rPr>
          <w:rFonts w:eastAsiaTheme="minorHAnsi" w:cs="Calibri-Bold"/>
          <w:bCs/>
          <w:color w:val="auto"/>
          <w:sz w:val="22"/>
          <w:szCs w:val="22"/>
          <w:lang w:eastAsia="en-US"/>
        </w:rPr>
        <w:t xml:space="preserve"> attraverso pannelli fotovoltaici</w:t>
      </w:r>
      <w:r w:rsidR="00912475" w:rsidRPr="00067D3F">
        <w:rPr>
          <w:rFonts w:eastAsiaTheme="minorHAnsi" w:cs="Calibri-Bold"/>
          <w:bCs/>
          <w:color w:val="auto"/>
          <w:sz w:val="22"/>
          <w:szCs w:val="22"/>
          <w:lang w:eastAsia="en-US"/>
        </w:rPr>
        <w:t xml:space="preserve">. Inoltre, </w:t>
      </w:r>
      <w:r w:rsidR="00067D3F">
        <w:rPr>
          <w:rFonts w:eastAsiaTheme="minorHAnsi" w:cs="Calibri-Bold"/>
          <w:bCs/>
          <w:color w:val="auto"/>
          <w:sz w:val="22"/>
          <w:szCs w:val="22"/>
          <w:lang w:eastAsia="en-US"/>
        </w:rPr>
        <w:t>si è registrato un sempre maggiore impiego</w:t>
      </w:r>
      <w:r w:rsidR="00912475" w:rsidRPr="00067D3F">
        <w:rPr>
          <w:rFonts w:eastAsiaTheme="minorHAnsi" w:cs="Calibri-Bold"/>
          <w:bCs/>
          <w:color w:val="auto"/>
          <w:sz w:val="22"/>
          <w:szCs w:val="22"/>
          <w:lang w:eastAsia="en-US"/>
        </w:rPr>
        <w:t xml:space="preserve"> di gas naturali per il raffreddamento dei prodotti nei centri logistici e </w:t>
      </w:r>
      <w:r w:rsidR="0039321A" w:rsidRPr="00067D3F">
        <w:rPr>
          <w:rFonts w:eastAsiaTheme="minorHAnsi" w:cs="Calibri-Bold"/>
          <w:bCs/>
          <w:color w:val="auto"/>
          <w:sz w:val="22"/>
          <w:szCs w:val="22"/>
          <w:lang w:eastAsia="en-US"/>
        </w:rPr>
        <w:t xml:space="preserve">nei </w:t>
      </w:r>
      <w:r w:rsidR="00912475" w:rsidRPr="00067D3F">
        <w:rPr>
          <w:rFonts w:eastAsiaTheme="minorHAnsi" w:cs="Calibri-Bold"/>
          <w:bCs/>
          <w:color w:val="auto"/>
          <w:sz w:val="22"/>
          <w:szCs w:val="22"/>
          <w:lang w:eastAsia="en-US"/>
        </w:rPr>
        <w:t>punti vendita</w:t>
      </w:r>
      <w:r w:rsidR="00BE78ED">
        <w:rPr>
          <w:rFonts w:eastAsiaTheme="minorHAnsi" w:cs="Calibri-Bold"/>
          <w:bCs/>
          <w:color w:val="auto"/>
          <w:sz w:val="22"/>
          <w:szCs w:val="22"/>
          <w:lang w:eastAsia="en-US"/>
        </w:rPr>
        <w:t>,</w:t>
      </w:r>
      <w:r w:rsidR="00912475" w:rsidRPr="00067D3F">
        <w:rPr>
          <w:rFonts w:eastAsiaTheme="minorHAnsi" w:cs="Calibri-Bold"/>
          <w:bCs/>
          <w:color w:val="auto"/>
          <w:sz w:val="22"/>
          <w:szCs w:val="22"/>
          <w:lang w:eastAsia="en-US"/>
        </w:rPr>
        <w:t xml:space="preserve"> parallelamente alla </w:t>
      </w:r>
      <w:r w:rsidR="00912475" w:rsidRPr="00067D3F">
        <w:rPr>
          <w:rFonts w:eastAsiaTheme="minorHAnsi" w:cs="Calibri-Bold"/>
          <w:b/>
          <w:color w:val="auto"/>
          <w:sz w:val="22"/>
          <w:szCs w:val="22"/>
          <w:lang w:eastAsia="en-US"/>
        </w:rPr>
        <w:t>progressiva decarbonizzazione della flotta logistica</w:t>
      </w:r>
      <w:r w:rsidR="00926A94" w:rsidRPr="00067D3F">
        <w:rPr>
          <w:rFonts w:eastAsiaTheme="minorHAnsi" w:cs="Calibri-Bold"/>
          <w:b/>
          <w:color w:val="auto"/>
          <w:sz w:val="22"/>
          <w:szCs w:val="22"/>
          <w:lang w:eastAsia="en-US"/>
        </w:rPr>
        <w:t xml:space="preserve"> che oggi </w:t>
      </w:r>
      <w:r w:rsidR="00D23F68" w:rsidRPr="00067D3F">
        <w:rPr>
          <w:rFonts w:eastAsiaTheme="minorHAnsi" w:cs="Calibri-Bold"/>
          <w:b/>
          <w:color w:val="auto"/>
          <w:sz w:val="22"/>
          <w:szCs w:val="22"/>
          <w:lang w:eastAsia="en-US"/>
        </w:rPr>
        <w:t>vanta</w:t>
      </w:r>
      <w:r w:rsidR="00926A94" w:rsidRPr="00067D3F">
        <w:rPr>
          <w:rFonts w:eastAsiaTheme="minorHAnsi" w:cs="Calibri-Bold"/>
          <w:b/>
          <w:color w:val="auto"/>
          <w:sz w:val="22"/>
          <w:szCs w:val="22"/>
          <w:lang w:eastAsia="en-US"/>
        </w:rPr>
        <w:t xml:space="preserve"> un terzo di mezzi alimentati a carburanti alternativi al diesel</w:t>
      </w:r>
      <w:r w:rsidR="00912475" w:rsidRPr="00067D3F">
        <w:rPr>
          <w:rFonts w:eastAsiaTheme="minorHAnsi" w:cs="Calibri-Bold"/>
          <w:bCs/>
          <w:color w:val="auto"/>
          <w:sz w:val="22"/>
          <w:szCs w:val="22"/>
          <w:lang w:eastAsia="en-US"/>
        </w:rPr>
        <w:t xml:space="preserve">. </w:t>
      </w:r>
      <w:r w:rsidR="00816211" w:rsidRPr="00067D3F">
        <w:rPr>
          <w:rFonts w:eastAsiaTheme="minorHAnsi" w:cs="Calibri-Bold"/>
          <w:bCs/>
          <w:color w:val="auto"/>
          <w:sz w:val="22"/>
          <w:szCs w:val="22"/>
          <w:lang w:eastAsia="en-US"/>
        </w:rPr>
        <w:t>In un’ottica di conservazione delle risorse, ma anche di contributo alla comunità</w:t>
      </w:r>
      <w:r w:rsidR="00DD71A5" w:rsidRPr="00067D3F">
        <w:rPr>
          <w:rFonts w:eastAsiaTheme="minorHAnsi" w:cs="Calibri-Bold"/>
          <w:bCs/>
          <w:color w:val="auto"/>
          <w:sz w:val="22"/>
          <w:szCs w:val="22"/>
          <w:lang w:eastAsia="en-US"/>
        </w:rPr>
        <w:t xml:space="preserve">, </w:t>
      </w:r>
      <w:r w:rsidR="00816211" w:rsidRPr="00067D3F">
        <w:rPr>
          <w:rFonts w:cs="Calibri-Bold"/>
          <w:bCs/>
          <w:color w:val="auto"/>
          <w:sz w:val="22"/>
          <w:szCs w:val="22"/>
        </w:rPr>
        <w:t>dal 2018 ad oggi</w:t>
      </w:r>
      <w:r w:rsidR="0039321A" w:rsidRPr="00067D3F">
        <w:rPr>
          <w:rFonts w:cs="Calibri-Bold"/>
          <w:bCs/>
          <w:color w:val="auto"/>
          <w:sz w:val="22"/>
          <w:szCs w:val="22"/>
        </w:rPr>
        <w:t xml:space="preserve"> l’</w:t>
      </w:r>
      <w:r w:rsidR="007325CA">
        <w:rPr>
          <w:rFonts w:cs="Calibri-Bold"/>
          <w:bCs/>
          <w:color w:val="auto"/>
          <w:sz w:val="22"/>
          <w:szCs w:val="22"/>
        </w:rPr>
        <w:t>A</w:t>
      </w:r>
      <w:r w:rsidR="0039321A" w:rsidRPr="00067D3F">
        <w:rPr>
          <w:rFonts w:cs="Calibri-Bold"/>
          <w:bCs/>
          <w:color w:val="auto"/>
          <w:sz w:val="22"/>
          <w:szCs w:val="22"/>
        </w:rPr>
        <w:t xml:space="preserve">zienda ha recuperato e </w:t>
      </w:r>
      <w:r w:rsidR="0039321A" w:rsidRPr="00067D3F">
        <w:rPr>
          <w:rFonts w:cs="Calibri-Bold"/>
          <w:b/>
          <w:color w:val="auto"/>
          <w:sz w:val="22"/>
          <w:szCs w:val="22"/>
        </w:rPr>
        <w:t xml:space="preserve">donato oltre 33.000 tonnellate di cibo in </w:t>
      </w:r>
      <w:r w:rsidR="0039321A" w:rsidRPr="00067D3F">
        <w:rPr>
          <w:rFonts w:cs="Calibri-Bold"/>
          <w:b/>
          <w:color w:val="auto"/>
          <w:sz w:val="22"/>
          <w:szCs w:val="22"/>
        </w:rPr>
        <w:lastRenderedPageBreak/>
        <w:t>eccedenza</w:t>
      </w:r>
      <w:r w:rsidR="00067D3F">
        <w:rPr>
          <w:rFonts w:cs="Calibri-Bold"/>
          <w:b/>
          <w:color w:val="auto"/>
          <w:sz w:val="22"/>
          <w:szCs w:val="22"/>
        </w:rPr>
        <w:t xml:space="preserve"> (principalmente pane e prodotti da forno del giorno prima e ortofrutta non più perfetta esteticamente, ma ancora buona e sicura)</w:t>
      </w:r>
      <w:r w:rsidR="0039321A" w:rsidRPr="00067D3F">
        <w:rPr>
          <w:rFonts w:cs="Calibri-Bold"/>
          <w:bCs/>
          <w:color w:val="auto"/>
          <w:sz w:val="22"/>
          <w:szCs w:val="22"/>
        </w:rPr>
        <w:t>, equivalenti a più di 66.000.000 di pasti</w:t>
      </w:r>
      <w:r w:rsidR="00816211" w:rsidRPr="00067D3F">
        <w:rPr>
          <w:rFonts w:cs="Calibri-Bold"/>
          <w:bCs/>
          <w:color w:val="auto"/>
          <w:sz w:val="22"/>
          <w:szCs w:val="22"/>
        </w:rPr>
        <w:t>.</w:t>
      </w:r>
      <w:r w:rsidR="0039321A" w:rsidRPr="00067D3F">
        <w:rPr>
          <w:rFonts w:cs="Calibri-Bold"/>
          <w:bCs/>
          <w:color w:val="auto"/>
          <w:sz w:val="22"/>
          <w:szCs w:val="22"/>
        </w:rPr>
        <w:t xml:space="preserve"> </w:t>
      </w:r>
      <w:r w:rsidR="00816211" w:rsidRPr="00067D3F">
        <w:rPr>
          <w:rFonts w:cs="Calibri-Bold"/>
          <w:bCs/>
          <w:color w:val="auto"/>
          <w:sz w:val="22"/>
          <w:szCs w:val="22"/>
        </w:rPr>
        <w:t>U</w:t>
      </w:r>
      <w:r w:rsidR="00996D07" w:rsidRPr="00067D3F">
        <w:rPr>
          <w:rFonts w:cs="Calibri-Bold"/>
          <w:bCs/>
          <w:color w:val="auto"/>
          <w:sz w:val="22"/>
          <w:szCs w:val="22"/>
        </w:rPr>
        <w:t xml:space="preserve">n </w:t>
      </w:r>
      <w:r w:rsidR="00DD71A5" w:rsidRPr="00067D3F">
        <w:rPr>
          <w:rFonts w:cs="Calibri-Bold"/>
          <w:bCs/>
          <w:color w:val="auto"/>
          <w:sz w:val="22"/>
          <w:szCs w:val="22"/>
        </w:rPr>
        <w:t>aiuto</w:t>
      </w:r>
      <w:r w:rsidR="0039321A" w:rsidRPr="00067D3F">
        <w:rPr>
          <w:rFonts w:cs="Calibri-Bold"/>
          <w:bCs/>
          <w:color w:val="auto"/>
          <w:sz w:val="22"/>
          <w:szCs w:val="22"/>
        </w:rPr>
        <w:t xml:space="preserve"> reso possibile dalla proficua collaborazione con la rete Banco Alimentare.</w:t>
      </w:r>
    </w:p>
    <w:p w14:paraId="2029B27C" w14:textId="7AB0F8BD" w:rsidR="00067D3F" w:rsidRDefault="00067D3F" w:rsidP="0039321A">
      <w:pPr>
        <w:pStyle w:val="Default"/>
        <w:spacing w:line="276" w:lineRule="auto"/>
        <w:jc w:val="both"/>
        <w:rPr>
          <w:rFonts w:cs="Calibri-Bold"/>
          <w:bCs/>
          <w:color w:val="auto"/>
          <w:sz w:val="22"/>
          <w:szCs w:val="22"/>
        </w:rPr>
      </w:pPr>
    </w:p>
    <w:p w14:paraId="7243659D" w14:textId="64DA8B80" w:rsidR="00067D3F" w:rsidRPr="00A02593" w:rsidRDefault="00A02593" w:rsidP="00A02593">
      <w:pPr>
        <w:pStyle w:val="Default"/>
        <w:spacing w:line="276" w:lineRule="auto"/>
        <w:jc w:val="both"/>
        <w:rPr>
          <w:rFonts w:eastAsiaTheme="minorHAnsi" w:cs="Calibri-Bold"/>
          <w:bCs/>
          <w:color w:val="auto"/>
          <w:sz w:val="22"/>
          <w:szCs w:val="22"/>
          <w:lang w:eastAsia="en-US"/>
        </w:rPr>
      </w:pPr>
      <w:r w:rsidRPr="00A02593">
        <w:rPr>
          <w:rFonts w:eastAsiaTheme="minorHAnsi" w:cs="Calibri-Bold"/>
          <w:bCs/>
          <w:color w:val="auto"/>
          <w:sz w:val="22"/>
          <w:szCs w:val="22"/>
          <w:lang w:eastAsia="en-US"/>
        </w:rPr>
        <w:t xml:space="preserve">Il cambiamento climatico causato dai gas serra è una delle più grandi sfide del nostro tempo. Con l’obiettivo di limitare il riscaldamento globale a 1,5 gradi, così come previsto dall’Accordo di Parigi e COP26, </w:t>
      </w:r>
      <w:r w:rsidRPr="00A02593">
        <w:rPr>
          <w:rFonts w:eastAsiaTheme="minorHAnsi" w:cs="Calibri-Bold"/>
          <w:b/>
          <w:color w:val="auto"/>
          <w:sz w:val="22"/>
          <w:szCs w:val="22"/>
          <w:lang w:eastAsia="en-US"/>
        </w:rPr>
        <w:t>Lidl Italia si impegna a ridurre le proprie emissioni di Scope 1 e Scope 2 del 48% entro il 2030</w:t>
      </w:r>
      <w:r w:rsidRPr="00A02593">
        <w:rPr>
          <w:rFonts w:eastAsiaTheme="minorHAnsi" w:cs="Calibri-Bold"/>
          <w:bCs/>
          <w:color w:val="auto"/>
          <w:sz w:val="22"/>
          <w:szCs w:val="22"/>
          <w:lang w:eastAsia="en-US"/>
        </w:rPr>
        <w:t xml:space="preserve"> rispetto al 2019, attraverso azioni concrete orientate nel tempo. Già </w:t>
      </w:r>
      <w:r w:rsidR="00352FBE">
        <w:rPr>
          <w:rFonts w:eastAsiaTheme="minorHAnsi" w:cs="Calibri-Bold"/>
          <w:bCs/>
          <w:color w:val="auto"/>
          <w:sz w:val="22"/>
          <w:szCs w:val="22"/>
          <w:lang w:eastAsia="en-US"/>
        </w:rPr>
        <w:t xml:space="preserve">dal </w:t>
      </w:r>
      <w:r w:rsidRPr="00A02593">
        <w:rPr>
          <w:rFonts w:eastAsiaTheme="minorHAnsi" w:cs="Calibri-Bold"/>
          <w:bCs/>
          <w:color w:val="auto"/>
          <w:sz w:val="22"/>
          <w:szCs w:val="22"/>
          <w:lang w:eastAsia="en-US"/>
        </w:rPr>
        <w:t xml:space="preserve">2022, l’Azienda è clima neutrale. </w:t>
      </w:r>
    </w:p>
    <w:p w14:paraId="4BD0510B" w14:textId="5F8EC814" w:rsidR="00912475" w:rsidRDefault="00912475" w:rsidP="00237EF3">
      <w:pPr>
        <w:pStyle w:val="Default"/>
        <w:spacing w:line="288" w:lineRule="auto"/>
        <w:jc w:val="both"/>
        <w:rPr>
          <w:rFonts w:eastAsiaTheme="minorHAnsi" w:cs="Calibri-Bold"/>
          <w:bCs/>
          <w:color w:val="auto"/>
          <w:sz w:val="22"/>
          <w:szCs w:val="22"/>
          <w:lang w:eastAsia="en-US"/>
        </w:rPr>
      </w:pPr>
    </w:p>
    <w:p w14:paraId="05393C93" w14:textId="0A8FBF74" w:rsidR="00C411D6" w:rsidRPr="00067D3F" w:rsidRDefault="00C411D6" w:rsidP="00067D3F">
      <w:pPr>
        <w:pStyle w:val="EinfAbs"/>
        <w:rPr>
          <w:rFonts w:ascii="Calibri" w:hAnsi="Calibri" w:cs="Calibri-Bold"/>
          <w:b/>
          <w:bCs/>
          <w:caps/>
          <w:color w:val="1F497D" w:themeColor="text2"/>
          <w:sz w:val="22"/>
          <w:szCs w:val="22"/>
          <w:lang w:val="it-IT"/>
        </w:rPr>
      </w:pPr>
      <w:r w:rsidRPr="00067D3F">
        <w:rPr>
          <w:rFonts w:ascii="Calibri" w:hAnsi="Calibri" w:cs="Calibri-Bold"/>
          <w:b/>
          <w:bCs/>
          <w:caps/>
          <w:color w:val="1F497D" w:themeColor="text2"/>
          <w:sz w:val="22"/>
          <w:szCs w:val="22"/>
          <w:lang w:val="it-IT"/>
        </w:rPr>
        <w:t>I</w:t>
      </w:r>
      <w:r w:rsidR="00067D3F" w:rsidRPr="00067D3F">
        <w:rPr>
          <w:rFonts w:ascii="Calibri" w:hAnsi="Calibri" w:cs="Calibri-Bold"/>
          <w:b/>
          <w:bCs/>
          <w:color w:val="1F497D" w:themeColor="text2"/>
          <w:sz w:val="22"/>
          <w:szCs w:val="22"/>
          <w:lang w:val="it-IT"/>
        </w:rPr>
        <w:t xml:space="preserve">l ruolo della </w:t>
      </w:r>
      <w:r w:rsidR="00067D3F">
        <w:rPr>
          <w:rFonts w:ascii="Calibri" w:hAnsi="Calibri" w:cs="Calibri-Bold"/>
          <w:b/>
          <w:bCs/>
          <w:color w:val="1F497D" w:themeColor="text2"/>
          <w:sz w:val="22"/>
          <w:szCs w:val="22"/>
          <w:lang w:val="it-IT"/>
        </w:rPr>
        <w:t>GDO</w:t>
      </w:r>
      <w:r w:rsidR="00067D3F" w:rsidRPr="00067D3F">
        <w:rPr>
          <w:rFonts w:ascii="Calibri" w:hAnsi="Calibri" w:cs="Calibri-Bold"/>
          <w:b/>
          <w:bCs/>
          <w:color w:val="1F497D" w:themeColor="text2"/>
          <w:sz w:val="22"/>
          <w:szCs w:val="22"/>
          <w:lang w:val="it-IT"/>
        </w:rPr>
        <w:t>: la ricerca “</w:t>
      </w:r>
      <w:r w:rsidR="00067D3F">
        <w:rPr>
          <w:rFonts w:ascii="Calibri" w:hAnsi="Calibri" w:cs="Calibri-Bold"/>
          <w:b/>
          <w:bCs/>
          <w:color w:val="1F497D" w:themeColor="text2"/>
          <w:sz w:val="22"/>
          <w:szCs w:val="22"/>
          <w:lang w:val="it-IT"/>
        </w:rPr>
        <w:t>L</w:t>
      </w:r>
      <w:r w:rsidR="00067D3F" w:rsidRPr="00067D3F">
        <w:rPr>
          <w:rFonts w:ascii="Calibri" w:hAnsi="Calibri" w:cs="Calibri-Bold"/>
          <w:b/>
          <w:bCs/>
          <w:color w:val="1F497D" w:themeColor="text2"/>
          <w:sz w:val="22"/>
          <w:szCs w:val="22"/>
          <w:lang w:val="it-IT"/>
        </w:rPr>
        <w:t>a centralità relativa della sostenibilità”</w:t>
      </w:r>
    </w:p>
    <w:p w14:paraId="0C5993A8" w14:textId="130030AA" w:rsidR="00874C75" w:rsidRDefault="0072521D" w:rsidP="00C411D6">
      <w:pPr>
        <w:pStyle w:val="Default"/>
        <w:spacing w:line="288" w:lineRule="auto"/>
        <w:jc w:val="both"/>
        <w:rPr>
          <w:rFonts w:eastAsiaTheme="minorHAnsi" w:cs="Calibri-Bold"/>
          <w:bCs/>
          <w:color w:val="auto"/>
          <w:sz w:val="22"/>
          <w:szCs w:val="22"/>
          <w:lang w:eastAsia="en-US"/>
        </w:rPr>
      </w:pPr>
      <w:r>
        <w:rPr>
          <w:rFonts w:eastAsiaTheme="minorHAnsi" w:cs="Calibri-Bold"/>
          <w:bCs/>
          <w:color w:val="auto"/>
          <w:sz w:val="22"/>
          <w:szCs w:val="22"/>
          <w:lang w:eastAsia="en-US"/>
        </w:rPr>
        <w:t xml:space="preserve">Con l’obiettivo di investigare il ruolo della Grande Distribuzione Organizzata e il suo impatto sugli stili di vita e sui consumi degli italiani in ambito sostenibilità, Lidl Italia ha commissionato una </w:t>
      </w:r>
      <w:r w:rsidRPr="0049422D">
        <w:rPr>
          <w:rFonts w:eastAsiaTheme="minorHAnsi" w:cs="Calibri-Bold"/>
          <w:b/>
          <w:color w:val="auto"/>
          <w:sz w:val="22"/>
          <w:szCs w:val="22"/>
          <w:lang w:eastAsia="en-US"/>
        </w:rPr>
        <w:t>ricerca</w:t>
      </w:r>
      <w:r w:rsidR="00881910" w:rsidRPr="0049422D">
        <w:rPr>
          <w:rFonts w:eastAsiaTheme="minorHAnsi" w:cs="Calibri-Bold"/>
          <w:b/>
          <w:color w:val="auto"/>
          <w:sz w:val="22"/>
          <w:szCs w:val="22"/>
          <w:lang w:eastAsia="en-US"/>
        </w:rPr>
        <w:t xml:space="preserve"> condotta da Community </w:t>
      </w:r>
      <w:proofErr w:type="spellStart"/>
      <w:r w:rsidR="00881910" w:rsidRPr="0049422D">
        <w:rPr>
          <w:rFonts w:eastAsiaTheme="minorHAnsi" w:cs="Calibri-Bold"/>
          <w:b/>
          <w:color w:val="auto"/>
          <w:sz w:val="22"/>
          <w:szCs w:val="22"/>
          <w:lang w:eastAsia="en-US"/>
        </w:rPr>
        <w:t>Research</w:t>
      </w:r>
      <w:proofErr w:type="spellEnd"/>
      <w:r w:rsidR="00881910" w:rsidRPr="0049422D">
        <w:rPr>
          <w:rFonts w:eastAsiaTheme="minorHAnsi" w:cs="Calibri-Bold"/>
          <w:b/>
          <w:color w:val="auto"/>
          <w:sz w:val="22"/>
          <w:szCs w:val="22"/>
          <w:lang w:eastAsia="en-US"/>
        </w:rPr>
        <w:t xml:space="preserve"> &amp; Analysis sotto la direzione di Daniele Marini </w:t>
      </w:r>
      <w:r w:rsidR="00881910" w:rsidRPr="00881910">
        <w:rPr>
          <w:rFonts w:eastAsiaTheme="minorHAnsi" w:cs="Calibri-Bold"/>
          <w:bCs/>
          <w:color w:val="auto"/>
          <w:sz w:val="22"/>
          <w:szCs w:val="22"/>
          <w:lang w:eastAsia="en-US"/>
        </w:rPr>
        <w:t>(Università di Padova)</w:t>
      </w:r>
      <w:r w:rsidR="00881910">
        <w:rPr>
          <w:rFonts w:eastAsiaTheme="minorHAnsi" w:cs="Calibri-Bold"/>
          <w:bCs/>
          <w:color w:val="auto"/>
          <w:sz w:val="22"/>
          <w:szCs w:val="22"/>
          <w:lang w:eastAsia="en-US"/>
        </w:rPr>
        <w:t>. Dallo studio emerge che</w:t>
      </w:r>
      <w:r w:rsidR="00BE78ED">
        <w:rPr>
          <w:rFonts w:eastAsiaTheme="minorHAnsi" w:cs="Calibri-Bold"/>
          <w:bCs/>
          <w:color w:val="auto"/>
          <w:sz w:val="22"/>
          <w:szCs w:val="22"/>
          <w:lang w:eastAsia="en-US"/>
        </w:rPr>
        <w:t>,</w:t>
      </w:r>
      <w:r w:rsidR="00881910">
        <w:rPr>
          <w:rFonts w:eastAsiaTheme="minorHAnsi" w:cs="Calibri-Bold"/>
          <w:bCs/>
          <w:color w:val="auto"/>
          <w:sz w:val="22"/>
          <w:szCs w:val="22"/>
          <w:lang w:eastAsia="en-US"/>
        </w:rPr>
        <w:t xml:space="preserve"> tra le preoccupazioni principali degli italiani</w:t>
      </w:r>
      <w:r w:rsidR="00C97124">
        <w:rPr>
          <w:rFonts w:eastAsiaTheme="minorHAnsi" w:cs="Calibri-Bold"/>
          <w:bCs/>
          <w:color w:val="auto"/>
          <w:sz w:val="22"/>
          <w:szCs w:val="22"/>
          <w:lang w:eastAsia="en-US"/>
        </w:rPr>
        <w:t xml:space="preserve">, </w:t>
      </w:r>
      <w:r w:rsidR="00C97124" w:rsidRPr="0049422D">
        <w:rPr>
          <w:rFonts w:eastAsiaTheme="minorHAnsi" w:cs="Calibri-Bold"/>
          <w:b/>
          <w:color w:val="auto"/>
          <w:sz w:val="22"/>
          <w:szCs w:val="22"/>
          <w:lang w:eastAsia="en-US"/>
        </w:rPr>
        <w:t xml:space="preserve">il cambiamento climatico </w:t>
      </w:r>
      <w:r w:rsidR="00C97124" w:rsidRPr="00996D07">
        <w:rPr>
          <w:rFonts w:eastAsiaTheme="minorHAnsi" w:cs="Calibri-Bold"/>
          <w:bCs/>
          <w:color w:val="auto"/>
          <w:sz w:val="22"/>
          <w:szCs w:val="22"/>
          <w:lang w:eastAsia="en-US"/>
        </w:rPr>
        <w:t>occupa il secondo posto (indicato dal 32,5% dei rispondenti), molto più urgente</w:t>
      </w:r>
      <w:r w:rsidR="00BE78ED">
        <w:rPr>
          <w:rFonts w:eastAsiaTheme="minorHAnsi" w:cs="Calibri-Bold"/>
          <w:bCs/>
          <w:color w:val="auto"/>
          <w:sz w:val="22"/>
          <w:szCs w:val="22"/>
          <w:lang w:eastAsia="en-US"/>
        </w:rPr>
        <w:t xml:space="preserve">, </w:t>
      </w:r>
      <w:r w:rsidR="00C97124" w:rsidRPr="00996D07">
        <w:rPr>
          <w:rFonts w:eastAsiaTheme="minorHAnsi" w:cs="Calibri-Bold"/>
          <w:bCs/>
          <w:color w:val="auto"/>
          <w:sz w:val="22"/>
          <w:szCs w:val="22"/>
          <w:lang w:eastAsia="en-US"/>
        </w:rPr>
        <w:t>invece</w:t>
      </w:r>
      <w:r w:rsidR="00BE78ED">
        <w:rPr>
          <w:rFonts w:eastAsiaTheme="minorHAnsi" w:cs="Calibri-Bold"/>
          <w:bCs/>
          <w:color w:val="auto"/>
          <w:sz w:val="22"/>
          <w:szCs w:val="22"/>
          <w:lang w:eastAsia="en-US"/>
        </w:rPr>
        <w:t>,</w:t>
      </w:r>
      <w:r w:rsidR="00C97124" w:rsidRPr="0049422D">
        <w:rPr>
          <w:rFonts w:eastAsiaTheme="minorHAnsi" w:cs="Calibri-Bold"/>
          <w:b/>
          <w:color w:val="auto"/>
          <w:sz w:val="22"/>
          <w:szCs w:val="22"/>
          <w:lang w:eastAsia="en-US"/>
        </w:rPr>
        <w:t xml:space="preserve"> agire sul</w:t>
      </w:r>
      <w:r w:rsidR="00881910" w:rsidRPr="0049422D">
        <w:rPr>
          <w:rFonts w:eastAsiaTheme="minorHAnsi" w:cs="Calibri-Bold"/>
          <w:b/>
          <w:color w:val="auto"/>
          <w:sz w:val="22"/>
          <w:szCs w:val="22"/>
          <w:lang w:eastAsia="en-US"/>
        </w:rPr>
        <w:t xml:space="preserve"> costo della vita e l’aumento dei prezzi </w:t>
      </w:r>
      <w:r w:rsidR="00881910" w:rsidRPr="003C049C">
        <w:rPr>
          <w:rFonts w:eastAsiaTheme="minorHAnsi" w:cs="Calibri-Bold"/>
          <w:bCs/>
          <w:color w:val="auto"/>
          <w:sz w:val="22"/>
          <w:szCs w:val="22"/>
          <w:lang w:eastAsia="en-US"/>
        </w:rPr>
        <w:t>(</w:t>
      </w:r>
      <w:r w:rsidR="00881910" w:rsidRPr="00996D07">
        <w:rPr>
          <w:rFonts w:eastAsiaTheme="minorHAnsi" w:cs="Calibri-Bold"/>
          <w:bCs/>
          <w:color w:val="auto"/>
          <w:sz w:val="22"/>
          <w:szCs w:val="22"/>
          <w:lang w:eastAsia="en-US"/>
        </w:rPr>
        <w:t>51,2%)</w:t>
      </w:r>
      <w:r w:rsidR="00874C75" w:rsidRPr="00996D07">
        <w:rPr>
          <w:rFonts w:eastAsiaTheme="minorHAnsi" w:cs="Calibri-Bold"/>
          <w:bCs/>
          <w:color w:val="auto"/>
          <w:sz w:val="22"/>
          <w:szCs w:val="22"/>
          <w:lang w:eastAsia="en-US"/>
        </w:rPr>
        <w:t>.</w:t>
      </w:r>
      <w:r w:rsidR="00C97124" w:rsidRPr="00996D07">
        <w:rPr>
          <w:rFonts w:eastAsiaTheme="minorHAnsi" w:cs="Calibri-Bold"/>
          <w:bCs/>
          <w:color w:val="auto"/>
          <w:sz w:val="22"/>
          <w:szCs w:val="22"/>
          <w:lang w:eastAsia="en-US"/>
        </w:rPr>
        <w:t xml:space="preserve"> </w:t>
      </w:r>
      <w:r w:rsidR="00874C75" w:rsidRPr="00996D07">
        <w:rPr>
          <w:rFonts w:eastAsiaTheme="minorHAnsi" w:cs="Calibri-Bold"/>
          <w:bCs/>
          <w:color w:val="auto"/>
          <w:sz w:val="22"/>
          <w:szCs w:val="22"/>
          <w:lang w:eastAsia="en-US"/>
        </w:rPr>
        <w:t>Al t</w:t>
      </w:r>
      <w:r w:rsidR="00C97124" w:rsidRPr="00996D07">
        <w:rPr>
          <w:rFonts w:eastAsiaTheme="minorHAnsi" w:cs="Calibri-Bold"/>
          <w:bCs/>
          <w:color w:val="auto"/>
          <w:sz w:val="22"/>
          <w:szCs w:val="22"/>
          <w:lang w:eastAsia="en-US"/>
        </w:rPr>
        <w:t>erzo posto</w:t>
      </w:r>
      <w:r w:rsidR="00881910" w:rsidRPr="00996D07">
        <w:rPr>
          <w:rFonts w:eastAsiaTheme="minorHAnsi" w:cs="Calibri-Bold"/>
          <w:bCs/>
          <w:color w:val="auto"/>
          <w:sz w:val="22"/>
          <w:szCs w:val="22"/>
          <w:lang w:eastAsia="en-US"/>
        </w:rPr>
        <w:t xml:space="preserve"> il</w:t>
      </w:r>
      <w:r w:rsidR="00881910" w:rsidRPr="0049422D">
        <w:rPr>
          <w:rFonts w:eastAsiaTheme="minorHAnsi" w:cs="Calibri-Bold"/>
          <w:b/>
          <w:color w:val="auto"/>
          <w:sz w:val="22"/>
          <w:szCs w:val="22"/>
          <w:lang w:eastAsia="en-US"/>
        </w:rPr>
        <w:t xml:space="preserve"> futuro dei giovani </w:t>
      </w:r>
      <w:r w:rsidR="00881910" w:rsidRPr="00996D07">
        <w:rPr>
          <w:rFonts w:eastAsiaTheme="minorHAnsi" w:cs="Calibri-Bold"/>
          <w:bCs/>
          <w:color w:val="auto"/>
          <w:sz w:val="22"/>
          <w:szCs w:val="22"/>
          <w:lang w:eastAsia="en-US"/>
        </w:rPr>
        <w:t xml:space="preserve">(22,9%). </w:t>
      </w:r>
      <w:r w:rsidR="00C97124" w:rsidRPr="00996D07">
        <w:rPr>
          <w:rFonts w:eastAsiaTheme="minorHAnsi" w:cs="Calibri-Bold"/>
          <w:bCs/>
          <w:color w:val="auto"/>
          <w:sz w:val="22"/>
          <w:szCs w:val="22"/>
          <w:lang w:eastAsia="en-US"/>
        </w:rPr>
        <w:t xml:space="preserve">La </w:t>
      </w:r>
      <w:r w:rsidR="00C97124">
        <w:rPr>
          <w:rFonts w:eastAsiaTheme="minorHAnsi" w:cs="Calibri-Bold"/>
          <w:bCs/>
          <w:color w:val="auto"/>
          <w:sz w:val="22"/>
          <w:szCs w:val="22"/>
          <w:lang w:eastAsia="en-US"/>
        </w:rPr>
        <w:t>grande preoccupazione relativa al</w:t>
      </w:r>
      <w:r w:rsidR="00881910">
        <w:rPr>
          <w:rFonts w:eastAsiaTheme="minorHAnsi" w:cs="Calibri-Bold"/>
          <w:bCs/>
          <w:color w:val="auto"/>
          <w:sz w:val="22"/>
          <w:szCs w:val="22"/>
          <w:lang w:eastAsia="en-US"/>
        </w:rPr>
        <w:t xml:space="preserve"> costo della vita si percepisce anche </w:t>
      </w:r>
      <w:r w:rsidR="00C97124">
        <w:rPr>
          <w:rFonts w:eastAsiaTheme="minorHAnsi" w:cs="Calibri-Bold"/>
          <w:bCs/>
          <w:color w:val="auto"/>
          <w:sz w:val="22"/>
          <w:szCs w:val="22"/>
          <w:lang w:eastAsia="en-US"/>
        </w:rPr>
        <w:t>analizzando le</w:t>
      </w:r>
      <w:r w:rsidR="00881910">
        <w:rPr>
          <w:rFonts w:eastAsiaTheme="minorHAnsi" w:cs="Calibri-Bold"/>
          <w:bCs/>
          <w:color w:val="auto"/>
          <w:sz w:val="22"/>
          <w:szCs w:val="22"/>
          <w:lang w:eastAsia="en-US"/>
        </w:rPr>
        <w:t xml:space="preserve"> abitudini di consumo: </w:t>
      </w:r>
      <w:r w:rsidR="00C97124">
        <w:rPr>
          <w:rFonts w:eastAsiaTheme="minorHAnsi" w:cs="Calibri-Bold"/>
          <w:bCs/>
          <w:color w:val="auto"/>
          <w:sz w:val="22"/>
          <w:szCs w:val="22"/>
          <w:lang w:eastAsia="en-US"/>
        </w:rPr>
        <w:t xml:space="preserve">il 30% degli italiani dichiara di consumare di meno rispetto allo stesso periodo dello scorso anno, mentre solo il 10% dichiara di </w:t>
      </w:r>
      <w:r w:rsidR="00773A56">
        <w:rPr>
          <w:rFonts w:eastAsiaTheme="minorHAnsi" w:cs="Calibri-Bold"/>
          <w:bCs/>
          <w:color w:val="auto"/>
          <w:sz w:val="22"/>
          <w:szCs w:val="22"/>
          <w:lang w:eastAsia="en-US"/>
        </w:rPr>
        <w:t>aver incrementato i consumi</w:t>
      </w:r>
      <w:r w:rsidR="00C97124">
        <w:rPr>
          <w:rFonts w:eastAsiaTheme="minorHAnsi" w:cs="Calibri-Bold"/>
          <w:bCs/>
          <w:color w:val="auto"/>
          <w:sz w:val="22"/>
          <w:szCs w:val="22"/>
          <w:lang w:eastAsia="en-US"/>
        </w:rPr>
        <w:t xml:space="preserve">. </w:t>
      </w:r>
    </w:p>
    <w:p w14:paraId="17DB9974" w14:textId="77777777" w:rsidR="00874C75" w:rsidRDefault="00874C75" w:rsidP="00C411D6">
      <w:pPr>
        <w:pStyle w:val="Default"/>
        <w:spacing w:line="288" w:lineRule="auto"/>
        <w:jc w:val="both"/>
        <w:rPr>
          <w:rFonts w:eastAsiaTheme="minorHAnsi" w:cs="Calibri-Bold"/>
          <w:bCs/>
          <w:color w:val="auto"/>
          <w:sz w:val="22"/>
          <w:szCs w:val="22"/>
          <w:lang w:eastAsia="en-US"/>
        </w:rPr>
      </w:pPr>
    </w:p>
    <w:p w14:paraId="7B8DB684" w14:textId="54BA729C" w:rsidR="00393785" w:rsidRDefault="00C97124" w:rsidP="00114F13">
      <w:pPr>
        <w:pStyle w:val="Default"/>
        <w:spacing w:line="288" w:lineRule="auto"/>
        <w:jc w:val="both"/>
        <w:rPr>
          <w:rFonts w:eastAsiaTheme="minorHAnsi" w:cs="Calibri-Bold"/>
          <w:bCs/>
          <w:color w:val="auto"/>
          <w:sz w:val="22"/>
          <w:szCs w:val="22"/>
          <w:lang w:eastAsia="en-US"/>
        </w:rPr>
      </w:pPr>
      <w:r>
        <w:rPr>
          <w:rFonts w:eastAsiaTheme="minorHAnsi" w:cs="Calibri-Bold"/>
          <w:bCs/>
          <w:color w:val="auto"/>
          <w:sz w:val="22"/>
          <w:szCs w:val="22"/>
          <w:lang w:eastAsia="en-US"/>
        </w:rPr>
        <w:t>Per quanto riguarda i comportamenti ritenuti maggiormente sostenibili, invece, secondo gli italiani ci sono la raccolta differenziata (</w:t>
      </w:r>
      <w:r w:rsidR="00874C75">
        <w:rPr>
          <w:rFonts w:eastAsiaTheme="minorHAnsi" w:cs="Calibri-Bold"/>
          <w:bCs/>
          <w:color w:val="auto"/>
          <w:sz w:val="22"/>
          <w:szCs w:val="22"/>
          <w:lang w:eastAsia="en-US"/>
        </w:rPr>
        <w:t xml:space="preserve">indicata dall’86% del campione), la riduzione dello spreco di cibo (83%) e il risparmio energetico (82%). In quest’ottica, il ruolo delle insegne della Grande Distribuzione Organizzata è ritenuto importante: il </w:t>
      </w:r>
      <w:r w:rsidR="00874C75" w:rsidRPr="00067D3F">
        <w:rPr>
          <w:rFonts w:eastAsiaTheme="minorHAnsi" w:cs="Calibri-Bold"/>
          <w:b/>
          <w:color w:val="auto"/>
          <w:sz w:val="22"/>
          <w:szCs w:val="22"/>
          <w:lang w:eastAsia="en-US"/>
        </w:rPr>
        <w:t>60% degli italiani, in particolare, riconosce che la GDO sta realizzando iniziative che favoriscono una maggiore consapevolezza sui temi relativi alla sostenibilità</w:t>
      </w:r>
      <w:r w:rsidR="00874C75">
        <w:rPr>
          <w:rFonts w:eastAsiaTheme="minorHAnsi" w:cs="Calibri-Bold"/>
          <w:bCs/>
          <w:color w:val="auto"/>
          <w:sz w:val="22"/>
          <w:szCs w:val="22"/>
          <w:lang w:eastAsia="en-US"/>
        </w:rPr>
        <w:t>, ma il</w:t>
      </w:r>
      <w:r w:rsidR="00773A56">
        <w:rPr>
          <w:rFonts w:eastAsiaTheme="minorHAnsi" w:cs="Calibri-Bold"/>
          <w:bCs/>
          <w:color w:val="auto"/>
          <w:sz w:val="22"/>
          <w:szCs w:val="22"/>
          <w:lang w:eastAsia="en-US"/>
        </w:rPr>
        <w:t xml:space="preserve"> 90% di questi sostiene che le insegne dovrebbero fare di più.</w:t>
      </w:r>
    </w:p>
    <w:p w14:paraId="0FCBA7D0" w14:textId="06B0AF4F" w:rsidR="00926A94" w:rsidRDefault="00926A94" w:rsidP="00114F13">
      <w:pPr>
        <w:pStyle w:val="Default"/>
        <w:spacing w:line="288" w:lineRule="auto"/>
        <w:jc w:val="both"/>
        <w:rPr>
          <w:rFonts w:eastAsiaTheme="minorHAnsi" w:cs="Calibri-Bold"/>
          <w:bCs/>
          <w:color w:val="auto"/>
          <w:sz w:val="22"/>
          <w:szCs w:val="22"/>
          <w:lang w:eastAsia="en-US"/>
        </w:rPr>
      </w:pPr>
    </w:p>
    <w:p w14:paraId="434227AA" w14:textId="113FEFAE" w:rsidR="00926A94" w:rsidRPr="00067D3F" w:rsidRDefault="00926A94" w:rsidP="00114F13">
      <w:pPr>
        <w:pStyle w:val="Default"/>
        <w:spacing w:line="288" w:lineRule="auto"/>
        <w:jc w:val="both"/>
        <w:rPr>
          <w:rFonts w:eastAsiaTheme="minorHAnsi" w:cs="Calibri-Bold"/>
          <w:bCs/>
          <w:color w:val="auto"/>
          <w:sz w:val="22"/>
          <w:szCs w:val="22"/>
          <w:lang w:eastAsia="en-US"/>
        </w:rPr>
      </w:pPr>
      <w:r w:rsidRPr="00067D3F">
        <w:rPr>
          <w:rFonts w:eastAsiaTheme="minorHAnsi" w:cs="Calibri-Bold"/>
          <w:bCs/>
          <w:color w:val="auto"/>
          <w:sz w:val="22"/>
          <w:szCs w:val="22"/>
          <w:lang w:eastAsia="en-US"/>
        </w:rPr>
        <w:t xml:space="preserve">Il Report di Sostenibilità </w:t>
      </w:r>
      <w:r w:rsidR="003C049C" w:rsidRPr="00067D3F">
        <w:rPr>
          <w:rFonts w:eastAsiaTheme="minorHAnsi" w:cs="Calibri-Bold"/>
          <w:bCs/>
          <w:color w:val="auto"/>
          <w:sz w:val="22"/>
          <w:szCs w:val="22"/>
          <w:lang w:eastAsia="en-US"/>
        </w:rPr>
        <w:t xml:space="preserve">2021 – 2022 </w:t>
      </w:r>
      <w:r w:rsidRPr="00067D3F">
        <w:rPr>
          <w:rFonts w:eastAsiaTheme="minorHAnsi" w:cs="Calibri-Bold"/>
          <w:bCs/>
          <w:color w:val="auto"/>
          <w:sz w:val="22"/>
          <w:szCs w:val="22"/>
          <w:lang w:eastAsia="en-US"/>
        </w:rPr>
        <w:t xml:space="preserve">di Lidl Italia è consultabile </w:t>
      </w:r>
      <w:r w:rsidR="003C049C" w:rsidRPr="00067D3F">
        <w:rPr>
          <w:rFonts w:eastAsiaTheme="minorHAnsi" w:cs="Calibri-Bold"/>
          <w:bCs/>
          <w:color w:val="auto"/>
          <w:sz w:val="22"/>
          <w:szCs w:val="22"/>
          <w:lang w:eastAsia="en-US"/>
        </w:rPr>
        <w:t xml:space="preserve">integralmente </w:t>
      </w:r>
      <w:r w:rsidRPr="00067D3F">
        <w:rPr>
          <w:rFonts w:eastAsiaTheme="minorHAnsi" w:cs="Calibri-Bold"/>
          <w:bCs/>
          <w:color w:val="auto"/>
          <w:sz w:val="22"/>
          <w:szCs w:val="22"/>
          <w:lang w:eastAsia="en-US"/>
        </w:rPr>
        <w:t xml:space="preserve">a questo link: </w:t>
      </w:r>
      <w:hyperlink r:id="rId11" w:tgtFrame="_blank" w:tooltip="https://corporate.lidl.it/sostenibilita/iniziative-internazionali/report-di-sostenibilita/report-di-sostenibilita-2021-2022" w:history="1">
        <w:r w:rsidR="00067D3F" w:rsidRPr="00067D3F">
          <w:rPr>
            <w:rStyle w:val="Collegamentoipertestuale"/>
            <w:sz w:val="22"/>
            <w:szCs w:val="22"/>
          </w:rPr>
          <w:t>https://corporate.lidl.it/sostenibilita/iniziative-internazionali/report-di-sostenibilita/report-di-sostenibilita-2021-2022</w:t>
        </w:r>
      </w:hyperlink>
    </w:p>
    <w:p w14:paraId="5088C75D" w14:textId="77777777" w:rsidR="007325CA" w:rsidRDefault="007325CA" w:rsidP="00114F13">
      <w:pPr>
        <w:pStyle w:val="Default"/>
        <w:spacing w:line="288" w:lineRule="auto"/>
        <w:jc w:val="both"/>
        <w:rPr>
          <w:rFonts w:eastAsiaTheme="minorHAnsi" w:cs="Calibri-Bold"/>
          <w:bCs/>
          <w:color w:val="auto"/>
          <w:sz w:val="22"/>
          <w:szCs w:val="22"/>
          <w:lang w:eastAsia="en-US"/>
        </w:rPr>
      </w:pPr>
    </w:p>
    <w:p w14:paraId="07279102" w14:textId="77777777" w:rsidR="00CD7530" w:rsidRPr="007325CA" w:rsidRDefault="00CD7530" w:rsidP="00CD7530">
      <w:pPr>
        <w:spacing w:after="0" w:line="288" w:lineRule="auto"/>
        <w:rPr>
          <w:rFonts w:cs="Calibri-Bold"/>
          <w:b/>
          <w:bCs/>
          <w:color w:val="1F497D" w:themeColor="text2"/>
          <w:sz w:val="16"/>
          <w:szCs w:val="16"/>
          <w:lang w:val="it-IT"/>
        </w:rPr>
      </w:pPr>
      <w:r w:rsidRPr="007325CA">
        <w:rPr>
          <w:rFonts w:cs="Calibri-Bold"/>
          <w:b/>
          <w:bCs/>
          <w:color w:val="1F497D" w:themeColor="text2"/>
          <w:sz w:val="16"/>
          <w:szCs w:val="16"/>
          <w:lang w:val="it-IT"/>
        </w:rPr>
        <w:t xml:space="preserve">Company </w:t>
      </w:r>
      <w:proofErr w:type="spellStart"/>
      <w:r w:rsidRPr="007325CA">
        <w:rPr>
          <w:rFonts w:cs="Calibri-Bold"/>
          <w:b/>
          <w:bCs/>
          <w:color w:val="1F497D" w:themeColor="text2"/>
          <w:sz w:val="16"/>
          <w:szCs w:val="16"/>
          <w:lang w:val="it-IT"/>
        </w:rPr>
        <w:t>profile</w:t>
      </w:r>
      <w:proofErr w:type="spellEnd"/>
      <w:r w:rsidRPr="007325CA">
        <w:rPr>
          <w:rFonts w:cs="Calibri-Bold"/>
          <w:b/>
          <w:bCs/>
          <w:color w:val="1F497D" w:themeColor="text2"/>
          <w:sz w:val="16"/>
          <w:szCs w:val="16"/>
          <w:lang w:val="it-IT"/>
        </w:rPr>
        <w:t xml:space="preserve"> Lidl</w:t>
      </w:r>
    </w:p>
    <w:p w14:paraId="13F2A44A" w14:textId="6F32E24C" w:rsidR="00CD7530" w:rsidRPr="007325CA" w:rsidRDefault="00CD7530" w:rsidP="00CD7530">
      <w:pPr>
        <w:spacing w:after="0" w:line="240" w:lineRule="auto"/>
        <w:jc w:val="both"/>
        <w:rPr>
          <w:rFonts w:cs="Calibri-Bold"/>
          <w:bCs/>
          <w:sz w:val="16"/>
          <w:szCs w:val="16"/>
          <w:lang w:val="it-IT"/>
        </w:rPr>
      </w:pPr>
      <w:r w:rsidRPr="007325CA">
        <w:rPr>
          <w:rFonts w:cs="Calibri-Bold"/>
          <w:bCs/>
          <w:sz w:val="16"/>
          <w:szCs w:val="16"/>
          <w:lang w:val="it-IT"/>
        </w:rPr>
        <w:t xml:space="preserve">Lidl Italia è una catena di supermercati presente nel Paese dal 1992 che dispone attualmente di una rete di </w:t>
      </w:r>
      <w:r w:rsidR="00067D3F" w:rsidRPr="007325CA">
        <w:rPr>
          <w:rFonts w:cs="Calibri-Bold"/>
          <w:bCs/>
          <w:sz w:val="16"/>
          <w:szCs w:val="16"/>
          <w:lang w:val="it-IT"/>
        </w:rPr>
        <w:t xml:space="preserve">oltre </w:t>
      </w:r>
      <w:r w:rsidR="001A33F5" w:rsidRPr="007325CA">
        <w:rPr>
          <w:rFonts w:cs="Calibri-Bold"/>
          <w:bCs/>
          <w:sz w:val="16"/>
          <w:szCs w:val="16"/>
          <w:lang w:val="it-IT"/>
        </w:rPr>
        <w:t>730</w:t>
      </w:r>
      <w:r w:rsidRPr="007325CA">
        <w:rPr>
          <w:rFonts w:cs="Calibri-Bold"/>
          <w:bCs/>
          <w:sz w:val="16"/>
          <w:szCs w:val="16"/>
          <w:lang w:val="it-IT"/>
        </w:rPr>
        <w:t xml:space="preserve"> punti vendita riforniti quotidianamente da 11 piattaforme logistiche dislocate sul territorio nazionale, impiegando complessivamente </w:t>
      </w:r>
      <w:r w:rsidR="00475730" w:rsidRPr="007325CA">
        <w:rPr>
          <w:rFonts w:cs="Calibri-Bold"/>
          <w:bCs/>
          <w:sz w:val="16"/>
          <w:szCs w:val="16"/>
          <w:lang w:val="it-IT"/>
        </w:rPr>
        <w:t xml:space="preserve">più di </w:t>
      </w:r>
      <w:r w:rsidRPr="007325CA">
        <w:rPr>
          <w:rFonts w:cs="Calibri-Bold"/>
          <w:bCs/>
          <w:sz w:val="16"/>
          <w:szCs w:val="16"/>
          <w:lang w:val="it-IT"/>
        </w:rPr>
        <w:t>2</w:t>
      </w:r>
      <w:r w:rsidR="00475730" w:rsidRPr="007325CA">
        <w:rPr>
          <w:rFonts w:cs="Calibri-Bold"/>
          <w:bCs/>
          <w:sz w:val="16"/>
          <w:szCs w:val="16"/>
          <w:lang w:val="it-IT"/>
        </w:rPr>
        <w:t>1</w:t>
      </w:r>
      <w:r w:rsidRPr="007325CA">
        <w:rPr>
          <w:rFonts w:cs="Calibri-Bold"/>
          <w:bCs/>
          <w:sz w:val="16"/>
          <w:szCs w:val="16"/>
          <w:lang w:val="it-IT"/>
        </w:rPr>
        <w:t>.000 collaboratori. L’offerta a scaffale si compone di oltre 3.500 referenze attentamente selezionate, di cui oltre l’80% prodotte in Italia e a marchio proprio per garantire al cliente il miglior rapporto qualità-prezzo.</w:t>
      </w:r>
    </w:p>
    <w:p w14:paraId="5E9564F3" w14:textId="77777777" w:rsidR="00CD7530" w:rsidRPr="007325CA" w:rsidRDefault="00CD7530" w:rsidP="00CD7530">
      <w:pPr>
        <w:spacing w:after="0" w:line="240" w:lineRule="auto"/>
        <w:jc w:val="both"/>
        <w:rPr>
          <w:rFonts w:cs="Calibri-Bold"/>
          <w:bCs/>
          <w:color w:val="1F497D" w:themeColor="text2"/>
          <w:sz w:val="16"/>
          <w:szCs w:val="16"/>
          <w:lang w:val="it-IT"/>
        </w:rPr>
      </w:pPr>
    </w:p>
    <w:p w14:paraId="244EB5B7" w14:textId="77777777" w:rsidR="00CD7530" w:rsidRPr="007325CA" w:rsidRDefault="00CD7530" w:rsidP="00CD7530">
      <w:pPr>
        <w:spacing w:after="0" w:line="240" w:lineRule="auto"/>
        <w:jc w:val="both"/>
        <w:rPr>
          <w:rFonts w:cs="Calibri-Bold"/>
          <w:bCs/>
          <w:sz w:val="16"/>
          <w:szCs w:val="16"/>
          <w:lang w:val="it-IT"/>
        </w:rPr>
      </w:pPr>
      <w:r w:rsidRPr="007325CA">
        <w:rPr>
          <w:rFonts w:cs="Calibri-Bold"/>
          <w:b/>
          <w:bCs/>
          <w:color w:val="1F497D" w:themeColor="text2"/>
          <w:sz w:val="16"/>
          <w:szCs w:val="16"/>
          <w:lang w:val="it-IT"/>
        </w:rPr>
        <w:t>Contatti per la stampa:</w:t>
      </w:r>
    </w:p>
    <w:p w14:paraId="7A9DF57C" w14:textId="77777777" w:rsidR="00CD7530" w:rsidRPr="007325CA" w:rsidRDefault="00CD7530" w:rsidP="00CD7530">
      <w:pPr>
        <w:spacing w:after="0" w:line="240" w:lineRule="auto"/>
        <w:rPr>
          <w:rFonts w:cs="Calibri-Bold"/>
          <w:bCs/>
          <w:sz w:val="16"/>
          <w:szCs w:val="16"/>
          <w:lang w:val="it-IT"/>
        </w:rPr>
      </w:pPr>
      <w:r w:rsidRPr="007325CA">
        <w:rPr>
          <w:rFonts w:cs="Calibri-Bold"/>
          <w:bCs/>
          <w:sz w:val="16"/>
          <w:szCs w:val="16"/>
          <w:lang w:val="it-IT"/>
        </w:rPr>
        <w:t xml:space="preserve">LIDL Italia </w:t>
      </w:r>
      <w:proofErr w:type="spellStart"/>
      <w:r w:rsidRPr="007325CA">
        <w:rPr>
          <w:rFonts w:cs="Calibri-Bold"/>
          <w:bCs/>
          <w:sz w:val="16"/>
          <w:szCs w:val="16"/>
          <w:lang w:val="it-IT"/>
        </w:rPr>
        <w:t>srl</w:t>
      </w:r>
      <w:proofErr w:type="spellEnd"/>
      <w:r w:rsidRPr="007325CA">
        <w:rPr>
          <w:rFonts w:cs="Calibri-Bold"/>
          <w:bCs/>
          <w:sz w:val="16"/>
          <w:szCs w:val="16"/>
          <w:lang w:val="it-IT"/>
        </w:rPr>
        <w:t xml:space="preserve"> a socio unico - Ufficio Comunicazione</w:t>
      </w:r>
    </w:p>
    <w:p w14:paraId="18DF853E" w14:textId="77777777" w:rsidR="00CD7530" w:rsidRPr="007325CA" w:rsidRDefault="00CD7530" w:rsidP="00CD7530">
      <w:pPr>
        <w:spacing w:after="0" w:line="240" w:lineRule="auto"/>
        <w:rPr>
          <w:rFonts w:cs="Calibri-Bold"/>
          <w:bCs/>
          <w:sz w:val="16"/>
          <w:szCs w:val="16"/>
          <w:lang w:val="it-IT"/>
        </w:rPr>
      </w:pPr>
      <w:r w:rsidRPr="007325CA">
        <w:rPr>
          <w:rFonts w:cs="Calibri-Bold"/>
          <w:bCs/>
          <w:sz w:val="16"/>
          <w:szCs w:val="16"/>
          <w:lang w:val="it-IT"/>
        </w:rPr>
        <w:t>Via Augusto Ruffo, 36 - 37040 Arcole (VR)</w:t>
      </w:r>
    </w:p>
    <w:p w14:paraId="52076447" w14:textId="77777777" w:rsidR="00CD7530" w:rsidRPr="007325CA" w:rsidRDefault="00CD7530" w:rsidP="00CD7530">
      <w:pPr>
        <w:spacing w:after="0" w:line="240" w:lineRule="auto"/>
        <w:rPr>
          <w:rFonts w:cs="Calibri-Bold"/>
          <w:bCs/>
          <w:sz w:val="16"/>
          <w:szCs w:val="16"/>
          <w:lang w:val="pt-PT"/>
        </w:rPr>
      </w:pPr>
      <w:r w:rsidRPr="007325CA">
        <w:rPr>
          <w:rFonts w:cs="Calibri-Bold"/>
          <w:bCs/>
          <w:sz w:val="16"/>
          <w:szCs w:val="16"/>
          <w:lang w:val="pt-PT"/>
        </w:rPr>
        <w:t>Tel. 045.6135100</w:t>
      </w:r>
    </w:p>
    <w:p w14:paraId="1FB83261" w14:textId="1CF74509" w:rsidR="00171FA8" w:rsidRPr="007325CA" w:rsidRDefault="00CD7530" w:rsidP="007325CA">
      <w:pPr>
        <w:spacing w:after="0" w:line="240" w:lineRule="auto"/>
        <w:rPr>
          <w:rFonts w:cs="Calibri-Bold"/>
          <w:bCs/>
          <w:sz w:val="16"/>
          <w:szCs w:val="16"/>
          <w:lang w:val="pt-PT"/>
        </w:rPr>
      </w:pPr>
      <w:r w:rsidRPr="007325CA">
        <w:rPr>
          <w:rFonts w:cs="Calibri-Bold"/>
          <w:bCs/>
          <w:sz w:val="16"/>
          <w:szCs w:val="16"/>
          <w:lang w:val="pt-PT"/>
        </w:rPr>
        <w:t>E-mail: stampa@lidl.it</w:t>
      </w:r>
    </w:p>
    <w:sectPr w:rsidR="00171FA8" w:rsidRPr="007325CA" w:rsidSect="00B0170B">
      <w:headerReference w:type="default"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AF2A3" w14:textId="77777777" w:rsidR="00657DE3" w:rsidRDefault="00657DE3" w:rsidP="003D467C">
      <w:pPr>
        <w:spacing w:after="0" w:line="240" w:lineRule="auto"/>
      </w:pPr>
      <w:r>
        <w:separator/>
      </w:r>
    </w:p>
  </w:endnote>
  <w:endnote w:type="continuationSeparator" w:id="0">
    <w:p w14:paraId="76AEBD1E" w14:textId="77777777" w:rsidR="00657DE3" w:rsidRDefault="00657DE3"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7F4C4" w14:textId="77777777" w:rsidR="00657DE3" w:rsidRDefault="00657DE3" w:rsidP="003D467C">
      <w:pPr>
        <w:spacing w:after="0" w:line="240" w:lineRule="auto"/>
      </w:pPr>
      <w:r>
        <w:separator/>
      </w:r>
    </w:p>
  </w:footnote>
  <w:footnote w:type="continuationSeparator" w:id="0">
    <w:p w14:paraId="28576371" w14:textId="77777777" w:rsidR="00657DE3" w:rsidRDefault="00657DE3"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25BE2404" w:rsidR="003D467C" w:rsidRDefault="00CD13F3">
    <w:pPr>
      <w:pStyle w:val="Intestazione"/>
    </w:pPr>
    <w:r w:rsidRPr="00CE3731">
      <w:rPr>
        <w:noProof/>
        <w:lang w:val="it-IT" w:eastAsia="it-IT"/>
      </w:rPr>
      <w:drawing>
        <wp:anchor distT="0" distB="0" distL="114300" distR="114300" simplePos="0" relativeHeight="251662848" behindDoc="0" locked="0" layoutInCell="1" allowOverlap="1" wp14:anchorId="0A7885B9" wp14:editId="1173851D">
          <wp:simplePos x="0" y="0"/>
          <wp:positionH relativeFrom="margin">
            <wp:align>right</wp:align>
          </wp:positionH>
          <wp:positionV relativeFrom="paragraph">
            <wp:posOffset>-123825</wp:posOffset>
          </wp:positionV>
          <wp:extent cx="718185" cy="718185"/>
          <wp:effectExtent l="0" t="0" r="5715" b="5715"/>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3D467C">
      <w:rPr>
        <w:noProof/>
        <w:lang w:val="it-IT" w:eastAsia="it-IT"/>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008C28B4" w:rsidRPr="003D467C">
      <w:rPr>
        <w:noProof/>
        <w:lang w:val="it-IT" w:eastAsia="it-IT"/>
      </w:rPr>
      <mc:AlternateContent>
        <mc:Choice Requires="wps">
          <w:drawing>
            <wp:anchor distT="0" distB="0" distL="114300" distR="114300" simplePos="0" relativeHeight="251653632" behindDoc="0" locked="0" layoutInCell="1" allowOverlap="1" wp14:anchorId="6C8A733A" wp14:editId="27ACA838">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67F7EA56" w:rsidR="004B6791" w:rsidRDefault="00CD13F3" w:rsidP="008C28B4">
    <w:pPr>
      <w:pStyle w:val="Intestazione"/>
    </w:pPr>
    <w:r w:rsidRPr="00CE3731">
      <w:rPr>
        <w:noProof/>
        <w:lang w:val="it-IT" w:eastAsia="it-IT"/>
      </w:rPr>
      <w:drawing>
        <wp:anchor distT="0" distB="0" distL="114300" distR="114300" simplePos="0" relativeHeight="251660800" behindDoc="0" locked="0" layoutInCell="1" allowOverlap="1" wp14:anchorId="24301FE1" wp14:editId="5B961F69">
          <wp:simplePos x="0" y="0"/>
          <wp:positionH relativeFrom="column">
            <wp:posOffset>5005070</wp:posOffset>
          </wp:positionH>
          <wp:positionV relativeFrom="paragraph">
            <wp:posOffset>-126365</wp:posOffset>
          </wp:positionV>
          <wp:extent cx="718185" cy="718185"/>
          <wp:effectExtent l="0" t="0" r="5715" b="571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it-IT"/>
      </w:rPr>
      <mc:AlternateContent>
        <mc:Choice Requires="wps">
          <w:drawing>
            <wp:anchor distT="0" distB="0" distL="114300" distR="114300" simplePos="0" relativeHeight="251656704" behindDoc="0" locked="0" layoutInCell="1" allowOverlap="1" wp14:anchorId="7268E560" wp14:editId="1860AB4D">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DD67C02" id="Gerade Verbindung 46" o:spid="_x0000_s1026" style="position:absolute;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DGqozHYAAAACQEAAA8A&#10;AABkcnMvZG93bnJldi54bWxMT9FOwzAMfEfiHyJP4o2lm4CWrumEQHwA2yR4zBrTRmmcKsm28vcY&#10;CQme7POdz+dmO/tRnDEmG0jBalmAQOqCsdQrOOxfbysQKWsyegyECr4wwba9vmp0bcKF3vC8y71g&#10;E0q1VjDkPNVSpm5Ar9MyTEjMfYbodWYYe2mivrC5H+W6KB6k15b4wqAnfB6wc7uT5xgvpYveuvtk&#10;3/1H4fbJlalS6mYxP21AZJzznxh+4vMOtJzpGE5kkhgZr1nIZVVyw/xjdcevHH8nsm3k/w/abwAA&#10;AP//AwBQSwECLQAUAAYACAAAACEAtoM4kv4AAADhAQAAEwAAAAAAAAAAAAAAAAAAAAAAW0NvbnRl&#10;bnRfVHlwZXNdLnhtbFBLAQItABQABgAIAAAAIQA4/SH/1gAAAJQBAAALAAAAAAAAAAAAAAAAAC8B&#10;AABfcmVscy8ucmVsc1BLAQItABQABgAIAAAAIQDNus1jxQEAAOwDAAAOAAAAAAAAAAAAAAAAAC4C&#10;AABkcnMvZTJvRG9jLnhtbFBLAQItABQABgAIAAAAIQAxqqMx2AAAAAkBAAAPAAAAAAAAAAAAAAAA&#10;AB8EAABkcnMvZG93bnJldi54bWxQSwUGAAAAAAQABADzAAAAJAUAAAAA&#10;" strokecolor="#003f7b" strokeweight=".5pt"/>
          </w:pict>
        </mc:Fallback>
      </mc:AlternateContent>
    </w:r>
    <w:r w:rsidR="00DB5592" w:rsidRPr="004B6791">
      <w:rPr>
        <w:noProof/>
        <w:lang w:val="it-IT" w:eastAsia="it-IT"/>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86995"/>
    <w:multiLevelType w:val="hybridMultilevel"/>
    <w:tmpl w:val="9380FE5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0768570E"/>
    <w:multiLevelType w:val="hybridMultilevel"/>
    <w:tmpl w:val="F5CC2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15479F5"/>
    <w:multiLevelType w:val="hybridMultilevel"/>
    <w:tmpl w:val="12385B0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8C56C80"/>
    <w:multiLevelType w:val="hybridMultilevel"/>
    <w:tmpl w:val="801E67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A1500B0"/>
    <w:multiLevelType w:val="hybridMultilevel"/>
    <w:tmpl w:val="AA7CC3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D6860EE"/>
    <w:multiLevelType w:val="hybridMultilevel"/>
    <w:tmpl w:val="B32AE6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0AB71CE"/>
    <w:multiLevelType w:val="hybridMultilevel"/>
    <w:tmpl w:val="C88C1E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9" w15:restartNumberingAfterBreak="0">
    <w:nsid w:val="77392261"/>
    <w:multiLevelType w:val="hybridMultilevel"/>
    <w:tmpl w:val="247283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5660515">
    <w:abstractNumId w:val="8"/>
  </w:num>
  <w:num w:numId="2" w16cid:durableId="1197885582">
    <w:abstractNumId w:val="8"/>
  </w:num>
  <w:num w:numId="3" w16cid:durableId="269431301">
    <w:abstractNumId w:val="8"/>
  </w:num>
  <w:num w:numId="4" w16cid:durableId="1144586985">
    <w:abstractNumId w:val="8"/>
  </w:num>
  <w:num w:numId="5" w16cid:durableId="690834442">
    <w:abstractNumId w:val="8"/>
  </w:num>
  <w:num w:numId="6" w16cid:durableId="2437405">
    <w:abstractNumId w:val="8"/>
  </w:num>
  <w:num w:numId="7" w16cid:durableId="27921627">
    <w:abstractNumId w:val="8"/>
  </w:num>
  <w:num w:numId="8" w16cid:durableId="255870397">
    <w:abstractNumId w:val="8"/>
  </w:num>
  <w:num w:numId="9" w16cid:durableId="1100563533">
    <w:abstractNumId w:val="8"/>
  </w:num>
  <w:num w:numId="10" w16cid:durableId="1479810670">
    <w:abstractNumId w:val="7"/>
  </w:num>
  <w:num w:numId="11" w16cid:durableId="2061005365">
    <w:abstractNumId w:val="1"/>
  </w:num>
  <w:num w:numId="12" w16cid:durableId="1556042286">
    <w:abstractNumId w:val="6"/>
  </w:num>
  <w:num w:numId="13" w16cid:durableId="1414401004">
    <w:abstractNumId w:val="2"/>
  </w:num>
  <w:num w:numId="14" w16cid:durableId="1391998608">
    <w:abstractNumId w:val="9"/>
  </w:num>
  <w:num w:numId="15" w16cid:durableId="482746511">
    <w:abstractNumId w:val="5"/>
  </w:num>
  <w:num w:numId="16" w16cid:durableId="613749614">
    <w:abstractNumId w:val="3"/>
  </w:num>
  <w:num w:numId="17" w16cid:durableId="1034963872">
    <w:abstractNumId w:val="0"/>
  </w:num>
  <w:num w:numId="18" w16cid:durableId="10402774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202F"/>
    <w:rsid w:val="00002799"/>
    <w:rsid w:val="00005B4B"/>
    <w:rsid w:val="00006720"/>
    <w:rsid w:val="000106D3"/>
    <w:rsid w:val="00012125"/>
    <w:rsid w:val="00016658"/>
    <w:rsid w:val="00017AD1"/>
    <w:rsid w:val="00017C5E"/>
    <w:rsid w:val="00017DEE"/>
    <w:rsid w:val="000214CD"/>
    <w:rsid w:val="00022AF0"/>
    <w:rsid w:val="00023663"/>
    <w:rsid w:val="00025A71"/>
    <w:rsid w:val="00032445"/>
    <w:rsid w:val="00032807"/>
    <w:rsid w:val="00035922"/>
    <w:rsid w:val="00035B59"/>
    <w:rsid w:val="00041E45"/>
    <w:rsid w:val="000425DF"/>
    <w:rsid w:val="00045F83"/>
    <w:rsid w:val="00047935"/>
    <w:rsid w:val="00053C88"/>
    <w:rsid w:val="00053E6F"/>
    <w:rsid w:val="000575B7"/>
    <w:rsid w:val="000603EC"/>
    <w:rsid w:val="00061634"/>
    <w:rsid w:val="000644DB"/>
    <w:rsid w:val="00065FC0"/>
    <w:rsid w:val="00067D3F"/>
    <w:rsid w:val="0007383C"/>
    <w:rsid w:val="00074BA5"/>
    <w:rsid w:val="0007713C"/>
    <w:rsid w:val="000804E6"/>
    <w:rsid w:val="00081340"/>
    <w:rsid w:val="0008185C"/>
    <w:rsid w:val="00081A27"/>
    <w:rsid w:val="000864D9"/>
    <w:rsid w:val="0009108E"/>
    <w:rsid w:val="000914C7"/>
    <w:rsid w:val="00095DF9"/>
    <w:rsid w:val="00097602"/>
    <w:rsid w:val="000A198C"/>
    <w:rsid w:val="000A21BD"/>
    <w:rsid w:val="000A3CD7"/>
    <w:rsid w:val="000A7C25"/>
    <w:rsid w:val="000B2CA6"/>
    <w:rsid w:val="000B3899"/>
    <w:rsid w:val="000B7204"/>
    <w:rsid w:val="000B7D55"/>
    <w:rsid w:val="000C1FE1"/>
    <w:rsid w:val="000C2AA6"/>
    <w:rsid w:val="000C4D97"/>
    <w:rsid w:val="000C6C42"/>
    <w:rsid w:val="000C7243"/>
    <w:rsid w:val="000C7245"/>
    <w:rsid w:val="000C7E03"/>
    <w:rsid w:val="000D064A"/>
    <w:rsid w:val="000E0BE2"/>
    <w:rsid w:val="000E6341"/>
    <w:rsid w:val="000F67E7"/>
    <w:rsid w:val="0010572B"/>
    <w:rsid w:val="00105C99"/>
    <w:rsid w:val="001103F8"/>
    <w:rsid w:val="00114F13"/>
    <w:rsid w:val="001167C9"/>
    <w:rsid w:val="001224FF"/>
    <w:rsid w:val="001228D9"/>
    <w:rsid w:val="001241B5"/>
    <w:rsid w:val="001437A4"/>
    <w:rsid w:val="00144642"/>
    <w:rsid w:val="00147AAD"/>
    <w:rsid w:val="0015267E"/>
    <w:rsid w:val="00152734"/>
    <w:rsid w:val="00153BC8"/>
    <w:rsid w:val="0015496F"/>
    <w:rsid w:val="00155057"/>
    <w:rsid w:val="001623E5"/>
    <w:rsid w:val="00165CD8"/>
    <w:rsid w:val="001677CC"/>
    <w:rsid w:val="00171FA8"/>
    <w:rsid w:val="00173041"/>
    <w:rsid w:val="00173B1B"/>
    <w:rsid w:val="001769EB"/>
    <w:rsid w:val="00177431"/>
    <w:rsid w:val="00181A68"/>
    <w:rsid w:val="00182199"/>
    <w:rsid w:val="00182F03"/>
    <w:rsid w:val="001859A7"/>
    <w:rsid w:val="00191B3D"/>
    <w:rsid w:val="001A07C7"/>
    <w:rsid w:val="001A33F5"/>
    <w:rsid w:val="001A6D41"/>
    <w:rsid w:val="001C2784"/>
    <w:rsid w:val="001C4B74"/>
    <w:rsid w:val="001C58B5"/>
    <w:rsid w:val="001D3D2E"/>
    <w:rsid w:val="001D47AB"/>
    <w:rsid w:val="001D4E79"/>
    <w:rsid w:val="001D6750"/>
    <w:rsid w:val="001D7609"/>
    <w:rsid w:val="001E0DB3"/>
    <w:rsid w:val="001E28DF"/>
    <w:rsid w:val="001E5219"/>
    <w:rsid w:val="001E57E8"/>
    <w:rsid w:val="001F0370"/>
    <w:rsid w:val="001F1D06"/>
    <w:rsid w:val="001F2355"/>
    <w:rsid w:val="001F3C27"/>
    <w:rsid w:val="001F49D8"/>
    <w:rsid w:val="001F4FA7"/>
    <w:rsid w:val="002003B8"/>
    <w:rsid w:val="00200EFB"/>
    <w:rsid w:val="00203473"/>
    <w:rsid w:val="0020497C"/>
    <w:rsid w:val="0020506A"/>
    <w:rsid w:val="00206C87"/>
    <w:rsid w:val="00206F17"/>
    <w:rsid w:val="002106B8"/>
    <w:rsid w:val="002218D5"/>
    <w:rsid w:val="002244A1"/>
    <w:rsid w:val="00235EAF"/>
    <w:rsid w:val="00237EF3"/>
    <w:rsid w:val="00243CC3"/>
    <w:rsid w:val="00244CA2"/>
    <w:rsid w:val="0024740A"/>
    <w:rsid w:val="0025075B"/>
    <w:rsid w:val="00251EEE"/>
    <w:rsid w:val="00253303"/>
    <w:rsid w:val="00255F30"/>
    <w:rsid w:val="00255FAA"/>
    <w:rsid w:val="00256E76"/>
    <w:rsid w:val="00257AE3"/>
    <w:rsid w:val="00262B2F"/>
    <w:rsid w:val="0026366E"/>
    <w:rsid w:val="00264DE3"/>
    <w:rsid w:val="00265A95"/>
    <w:rsid w:val="0026716E"/>
    <w:rsid w:val="00272E6C"/>
    <w:rsid w:val="00275A93"/>
    <w:rsid w:val="002778E0"/>
    <w:rsid w:val="002822F1"/>
    <w:rsid w:val="0028454D"/>
    <w:rsid w:val="002854AD"/>
    <w:rsid w:val="002861B3"/>
    <w:rsid w:val="00291ED4"/>
    <w:rsid w:val="00294A21"/>
    <w:rsid w:val="00295D53"/>
    <w:rsid w:val="002A1B50"/>
    <w:rsid w:val="002A2465"/>
    <w:rsid w:val="002A2EA8"/>
    <w:rsid w:val="002B09E0"/>
    <w:rsid w:val="002B149C"/>
    <w:rsid w:val="002B2B76"/>
    <w:rsid w:val="002B77A1"/>
    <w:rsid w:val="002C1ECD"/>
    <w:rsid w:val="002C32B7"/>
    <w:rsid w:val="002D1ADB"/>
    <w:rsid w:val="002D1AF2"/>
    <w:rsid w:val="002D6A6B"/>
    <w:rsid w:val="002D779A"/>
    <w:rsid w:val="002D7A5E"/>
    <w:rsid w:val="002E4FD5"/>
    <w:rsid w:val="002E526E"/>
    <w:rsid w:val="002F20F1"/>
    <w:rsid w:val="002F325A"/>
    <w:rsid w:val="002F472A"/>
    <w:rsid w:val="002F516C"/>
    <w:rsid w:val="002F64F7"/>
    <w:rsid w:val="002F7D39"/>
    <w:rsid w:val="003062A4"/>
    <w:rsid w:val="0030682E"/>
    <w:rsid w:val="00310E19"/>
    <w:rsid w:val="00311DB3"/>
    <w:rsid w:val="003160B1"/>
    <w:rsid w:val="00316529"/>
    <w:rsid w:val="00316D75"/>
    <w:rsid w:val="003174AD"/>
    <w:rsid w:val="003230DC"/>
    <w:rsid w:val="003264D7"/>
    <w:rsid w:val="00326632"/>
    <w:rsid w:val="00340E34"/>
    <w:rsid w:val="00343853"/>
    <w:rsid w:val="00347B7B"/>
    <w:rsid w:val="00350F5B"/>
    <w:rsid w:val="00352FBE"/>
    <w:rsid w:val="0035375C"/>
    <w:rsid w:val="00361E26"/>
    <w:rsid w:val="00362FE4"/>
    <w:rsid w:val="00363AF9"/>
    <w:rsid w:val="0036626B"/>
    <w:rsid w:val="00366540"/>
    <w:rsid w:val="003717A2"/>
    <w:rsid w:val="0037223D"/>
    <w:rsid w:val="0037317E"/>
    <w:rsid w:val="003747D3"/>
    <w:rsid w:val="00376786"/>
    <w:rsid w:val="0037694A"/>
    <w:rsid w:val="00381C6F"/>
    <w:rsid w:val="0038685C"/>
    <w:rsid w:val="003871DB"/>
    <w:rsid w:val="00387336"/>
    <w:rsid w:val="0039321A"/>
    <w:rsid w:val="00393785"/>
    <w:rsid w:val="00393B2F"/>
    <w:rsid w:val="00394E28"/>
    <w:rsid w:val="003A4646"/>
    <w:rsid w:val="003A5FAA"/>
    <w:rsid w:val="003B0583"/>
    <w:rsid w:val="003B2E94"/>
    <w:rsid w:val="003C049C"/>
    <w:rsid w:val="003C0B97"/>
    <w:rsid w:val="003C3772"/>
    <w:rsid w:val="003C3961"/>
    <w:rsid w:val="003C6067"/>
    <w:rsid w:val="003D0CDB"/>
    <w:rsid w:val="003D0D62"/>
    <w:rsid w:val="003D0FC1"/>
    <w:rsid w:val="003D11CE"/>
    <w:rsid w:val="003D1C14"/>
    <w:rsid w:val="003D3B28"/>
    <w:rsid w:val="003D467C"/>
    <w:rsid w:val="003E05B0"/>
    <w:rsid w:val="003E1A70"/>
    <w:rsid w:val="003E3B9B"/>
    <w:rsid w:val="003F0553"/>
    <w:rsid w:val="003F12D7"/>
    <w:rsid w:val="003F182B"/>
    <w:rsid w:val="003F37FB"/>
    <w:rsid w:val="003F4E2E"/>
    <w:rsid w:val="00404939"/>
    <w:rsid w:val="004157D6"/>
    <w:rsid w:val="0042500D"/>
    <w:rsid w:val="004305C9"/>
    <w:rsid w:val="004306F8"/>
    <w:rsid w:val="00435C4E"/>
    <w:rsid w:val="00444D83"/>
    <w:rsid w:val="00447819"/>
    <w:rsid w:val="00447C35"/>
    <w:rsid w:val="004569A0"/>
    <w:rsid w:val="00461B61"/>
    <w:rsid w:val="00462465"/>
    <w:rsid w:val="00464F63"/>
    <w:rsid w:val="00475730"/>
    <w:rsid w:val="004772E6"/>
    <w:rsid w:val="00480377"/>
    <w:rsid w:val="0048056B"/>
    <w:rsid w:val="0048193E"/>
    <w:rsid w:val="004851E9"/>
    <w:rsid w:val="00487BD5"/>
    <w:rsid w:val="004934BF"/>
    <w:rsid w:val="0049422D"/>
    <w:rsid w:val="0049612D"/>
    <w:rsid w:val="004B0B31"/>
    <w:rsid w:val="004B2834"/>
    <w:rsid w:val="004B3F68"/>
    <w:rsid w:val="004B6791"/>
    <w:rsid w:val="004C7FE3"/>
    <w:rsid w:val="004D30BC"/>
    <w:rsid w:val="004D4E8D"/>
    <w:rsid w:val="004E16C7"/>
    <w:rsid w:val="004E4709"/>
    <w:rsid w:val="004E78E7"/>
    <w:rsid w:val="004E7F76"/>
    <w:rsid w:val="0050059B"/>
    <w:rsid w:val="00501386"/>
    <w:rsid w:val="00501770"/>
    <w:rsid w:val="00501859"/>
    <w:rsid w:val="005025CE"/>
    <w:rsid w:val="0050263E"/>
    <w:rsid w:val="0050684F"/>
    <w:rsid w:val="005236D5"/>
    <w:rsid w:val="005278FE"/>
    <w:rsid w:val="00531A26"/>
    <w:rsid w:val="00532BD6"/>
    <w:rsid w:val="00533200"/>
    <w:rsid w:val="005367C7"/>
    <w:rsid w:val="00536EE6"/>
    <w:rsid w:val="005378FA"/>
    <w:rsid w:val="00540F70"/>
    <w:rsid w:val="00541930"/>
    <w:rsid w:val="00554AB8"/>
    <w:rsid w:val="00554CC1"/>
    <w:rsid w:val="0056010E"/>
    <w:rsid w:val="0056405F"/>
    <w:rsid w:val="00564140"/>
    <w:rsid w:val="00567DA7"/>
    <w:rsid w:val="00571A00"/>
    <w:rsid w:val="005720E2"/>
    <w:rsid w:val="00572298"/>
    <w:rsid w:val="005817EF"/>
    <w:rsid w:val="0058276E"/>
    <w:rsid w:val="00584AD9"/>
    <w:rsid w:val="00586EFE"/>
    <w:rsid w:val="005919F6"/>
    <w:rsid w:val="005972B3"/>
    <w:rsid w:val="005A1874"/>
    <w:rsid w:val="005A3096"/>
    <w:rsid w:val="005A5B9B"/>
    <w:rsid w:val="005B57CB"/>
    <w:rsid w:val="005C0E63"/>
    <w:rsid w:val="005C3C38"/>
    <w:rsid w:val="005C49BC"/>
    <w:rsid w:val="005C4DD6"/>
    <w:rsid w:val="005C5039"/>
    <w:rsid w:val="005D1258"/>
    <w:rsid w:val="005D18FE"/>
    <w:rsid w:val="005D2763"/>
    <w:rsid w:val="005E4074"/>
    <w:rsid w:val="005E4374"/>
    <w:rsid w:val="005E73B6"/>
    <w:rsid w:val="005E78E5"/>
    <w:rsid w:val="005F12DD"/>
    <w:rsid w:val="005F328B"/>
    <w:rsid w:val="005F39C5"/>
    <w:rsid w:val="005F6F94"/>
    <w:rsid w:val="005F7BEA"/>
    <w:rsid w:val="00603232"/>
    <w:rsid w:val="00613262"/>
    <w:rsid w:val="00614251"/>
    <w:rsid w:val="0062232B"/>
    <w:rsid w:val="006227DD"/>
    <w:rsid w:val="00630083"/>
    <w:rsid w:val="00630B4A"/>
    <w:rsid w:val="00631B8C"/>
    <w:rsid w:val="00642205"/>
    <w:rsid w:val="00645131"/>
    <w:rsid w:val="00646F25"/>
    <w:rsid w:val="006513C5"/>
    <w:rsid w:val="00653479"/>
    <w:rsid w:val="006540B7"/>
    <w:rsid w:val="00657DE3"/>
    <w:rsid w:val="006607DF"/>
    <w:rsid w:val="00672E99"/>
    <w:rsid w:val="00674292"/>
    <w:rsid w:val="006769B5"/>
    <w:rsid w:val="006805C2"/>
    <w:rsid w:val="00682FAE"/>
    <w:rsid w:val="00685F2D"/>
    <w:rsid w:val="00690F32"/>
    <w:rsid w:val="006947AB"/>
    <w:rsid w:val="006A438C"/>
    <w:rsid w:val="006A7843"/>
    <w:rsid w:val="006A7E99"/>
    <w:rsid w:val="006B46A4"/>
    <w:rsid w:val="006B62BF"/>
    <w:rsid w:val="006B7030"/>
    <w:rsid w:val="006B7AB8"/>
    <w:rsid w:val="006C0566"/>
    <w:rsid w:val="006D4394"/>
    <w:rsid w:val="006E42C5"/>
    <w:rsid w:val="006E42FA"/>
    <w:rsid w:val="006E71FC"/>
    <w:rsid w:val="006F6955"/>
    <w:rsid w:val="006F6EE1"/>
    <w:rsid w:val="006F74B0"/>
    <w:rsid w:val="00700D59"/>
    <w:rsid w:val="007016E6"/>
    <w:rsid w:val="00704D5B"/>
    <w:rsid w:val="00704DB7"/>
    <w:rsid w:val="00705351"/>
    <w:rsid w:val="007060CE"/>
    <w:rsid w:val="00707FB7"/>
    <w:rsid w:val="00710089"/>
    <w:rsid w:val="00720738"/>
    <w:rsid w:val="00721FDF"/>
    <w:rsid w:val="00723330"/>
    <w:rsid w:val="0072521D"/>
    <w:rsid w:val="00725634"/>
    <w:rsid w:val="00730ED9"/>
    <w:rsid w:val="007325CA"/>
    <w:rsid w:val="00733CE1"/>
    <w:rsid w:val="00734391"/>
    <w:rsid w:val="007378DF"/>
    <w:rsid w:val="007400AF"/>
    <w:rsid w:val="0074036A"/>
    <w:rsid w:val="00740F5D"/>
    <w:rsid w:val="00755A3E"/>
    <w:rsid w:val="00764ECB"/>
    <w:rsid w:val="00766453"/>
    <w:rsid w:val="00767921"/>
    <w:rsid w:val="007704E5"/>
    <w:rsid w:val="00770F6B"/>
    <w:rsid w:val="00772C30"/>
    <w:rsid w:val="00773A56"/>
    <w:rsid w:val="007835FD"/>
    <w:rsid w:val="0078417F"/>
    <w:rsid w:val="00786B57"/>
    <w:rsid w:val="007877AE"/>
    <w:rsid w:val="00791C40"/>
    <w:rsid w:val="00793CFB"/>
    <w:rsid w:val="00794E37"/>
    <w:rsid w:val="007960ED"/>
    <w:rsid w:val="007A1966"/>
    <w:rsid w:val="007A3733"/>
    <w:rsid w:val="007A3B10"/>
    <w:rsid w:val="007A3F54"/>
    <w:rsid w:val="007A6C9E"/>
    <w:rsid w:val="007B25DA"/>
    <w:rsid w:val="007B71D7"/>
    <w:rsid w:val="007B72E4"/>
    <w:rsid w:val="007C1315"/>
    <w:rsid w:val="007C7D8F"/>
    <w:rsid w:val="007D3341"/>
    <w:rsid w:val="007D3DD0"/>
    <w:rsid w:val="007D4A09"/>
    <w:rsid w:val="007D536B"/>
    <w:rsid w:val="007D53DB"/>
    <w:rsid w:val="007E3733"/>
    <w:rsid w:val="007E3AB3"/>
    <w:rsid w:val="007E6584"/>
    <w:rsid w:val="007F6D48"/>
    <w:rsid w:val="0080038B"/>
    <w:rsid w:val="008040D9"/>
    <w:rsid w:val="00807BB9"/>
    <w:rsid w:val="008108DC"/>
    <w:rsid w:val="00810B77"/>
    <w:rsid w:val="00810E21"/>
    <w:rsid w:val="00812EAC"/>
    <w:rsid w:val="00815D18"/>
    <w:rsid w:val="00816211"/>
    <w:rsid w:val="008234CB"/>
    <w:rsid w:val="0082540C"/>
    <w:rsid w:val="00832CB5"/>
    <w:rsid w:val="00832D48"/>
    <w:rsid w:val="00835707"/>
    <w:rsid w:val="00835F47"/>
    <w:rsid w:val="008424C0"/>
    <w:rsid w:val="0084746E"/>
    <w:rsid w:val="00851B0A"/>
    <w:rsid w:val="00862879"/>
    <w:rsid w:val="00863B54"/>
    <w:rsid w:val="00872271"/>
    <w:rsid w:val="00873E83"/>
    <w:rsid w:val="008741F4"/>
    <w:rsid w:val="00874C75"/>
    <w:rsid w:val="008769BD"/>
    <w:rsid w:val="00877B4F"/>
    <w:rsid w:val="00881910"/>
    <w:rsid w:val="00882954"/>
    <w:rsid w:val="008834FB"/>
    <w:rsid w:val="00887485"/>
    <w:rsid w:val="008916A8"/>
    <w:rsid w:val="00894A70"/>
    <w:rsid w:val="00894E87"/>
    <w:rsid w:val="008971D1"/>
    <w:rsid w:val="008A1261"/>
    <w:rsid w:val="008A31A5"/>
    <w:rsid w:val="008A4EBB"/>
    <w:rsid w:val="008A508F"/>
    <w:rsid w:val="008A6A50"/>
    <w:rsid w:val="008B41E3"/>
    <w:rsid w:val="008B5CAC"/>
    <w:rsid w:val="008C08A0"/>
    <w:rsid w:val="008C28B4"/>
    <w:rsid w:val="008C35ED"/>
    <w:rsid w:val="008C3BA8"/>
    <w:rsid w:val="008C4A68"/>
    <w:rsid w:val="008C521D"/>
    <w:rsid w:val="008D44BA"/>
    <w:rsid w:val="008D4910"/>
    <w:rsid w:val="008D731A"/>
    <w:rsid w:val="008E2F14"/>
    <w:rsid w:val="008E5D01"/>
    <w:rsid w:val="008F3883"/>
    <w:rsid w:val="008F574D"/>
    <w:rsid w:val="008F5D82"/>
    <w:rsid w:val="00904237"/>
    <w:rsid w:val="00904B11"/>
    <w:rsid w:val="0090782B"/>
    <w:rsid w:val="00910E16"/>
    <w:rsid w:val="00912475"/>
    <w:rsid w:val="00917623"/>
    <w:rsid w:val="00917877"/>
    <w:rsid w:val="00921CB4"/>
    <w:rsid w:val="00923FB8"/>
    <w:rsid w:val="00926A94"/>
    <w:rsid w:val="0093165D"/>
    <w:rsid w:val="00931DF9"/>
    <w:rsid w:val="0093340C"/>
    <w:rsid w:val="00933BC4"/>
    <w:rsid w:val="009401F3"/>
    <w:rsid w:val="009430F7"/>
    <w:rsid w:val="0094519A"/>
    <w:rsid w:val="009464BF"/>
    <w:rsid w:val="00947BFF"/>
    <w:rsid w:val="009503C6"/>
    <w:rsid w:val="0095498A"/>
    <w:rsid w:val="00956053"/>
    <w:rsid w:val="009566E0"/>
    <w:rsid w:val="009602A8"/>
    <w:rsid w:val="00961E6B"/>
    <w:rsid w:val="0096473E"/>
    <w:rsid w:val="009651B2"/>
    <w:rsid w:val="009709CE"/>
    <w:rsid w:val="00974974"/>
    <w:rsid w:val="00983A83"/>
    <w:rsid w:val="00984020"/>
    <w:rsid w:val="009875AB"/>
    <w:rsid w:val="0099238A"/>
    <w:rsid w:val="009923C2"/>
    <w:rsid w:val="00992740"/>
    <w:rsid w:val="00994334"/>
    <w:rsid w:val="0099524A"/>
    <w:rsid w:val="00996420"/>
    <w:rsid w:val="00996D07"/>
    <w:rsid w:val="009A15E3"/>
    <w:rsid w:val="009A4B76"/>
    <w:rsid w:val="009A4D0F"/>
    <w:rsid w:val="009A6E93"/>
    <w:rsid w:val="009A7329"/>
    <w:rsid w:val="009B1739"/>
    <w:rsid w:val="009B28B2"/>
    <w:rsid w:val="009C5BA7"/>
    <w:rsid w:val="009D149B"/>
    <w:rsid w:val="009D334C"/>
    <w:rsid w:val="009D7413"/>
    <w:rsid w:val="009D7ED5"/>
    <w:rsid w:val="009E374F"/>
    <w:rsid w:val="009E3CFE"/>
    <w:rsid w:val="009E3F9F"/>
    <w:rsid w:val="009E59CA"/>
    <w:rsid w:val="009E7A37"/>
    <w:rsid w:val="009F0BA9"/>
    <w:rsid w:val="009F0F9F"/>
    <w:rsid w:val="009F5573"/>
    <w:rsid w:val="00A015C7"/>
    <w:rsid w:val="00A02593"/>
    <w:rsid w:val="00A03374"/>
    <w:rsid w:val="00A03E5D"/>
    <w:rsid w:val="00A06DBF"/>
    <w:rsid w:val="00A07B54"/>
    <w:rsid w:val="00A104F0"/>
    <w:rsid w:val="00A10A49"/>
    <w:rsid w:val="00A10C40"/>
    <w:rsid w:val="00A1474C"/>
    <w:rsid w:val="00A21DFD"/>
    <w:rsid w:val="00A433E2"/>
    <w:rsid w:val="00A46B60"/>
    <w:rsid w:val="00A474BA"/>
    <w:rsid w:val="00A54D40"/>
    <w:rsid w:val="00A568F2"/>
    <w:rsid w:val="00A60463"/>
    <w:rsid w:val="00A91D97"/>
    <w:rsid w:val="00A96258"/>
    <w:rsid w:val="00A974BF"/>
    <w:rsid w:val="00AA0D98"/>
    <w:rsid w:val="00AA29AA"/>
    <w:rsid w:val="00AA7E0A"/>
    <w:rsid w:val="00AB5BE4"/>
    <w:rsid w:val="00AB6DD9"/>
    <w:rsid w:val="00AB71BA"/>
    <w:rsid w:val="00AB7F62"/>
    <w:rsid w:val="00AC0669"/>
    <w:rsid w:val="00AD29DF"/>
    <w:rsid w:val="00AD307B"/>
    <w:rsid w:val="00AD66B9"/>
    <w:rsid w:val="00AE1952"/>
    <w:rsid w:val="00AE395E"/>
    <w:rsid w:val="00AE43D2"/>
    <w:rsid w:val="00AE5AD6"/>
    <w:rsid w:val="00AE67FE"/>
    <w:rsid w:val="00AE7DC5"/>
    <w:rsid w:val="00AF037F"/>
    <w:rsid w:val="00AF2A99"/>
    <w:rsid w:val="00AF3950"/>
    <w:rsid w:val="00B007B3"/>
    <w:rsid w:val="00B00987"/>
    <w:rsid w:val="00B0160E"/>
    <w:rsid w:val="00B0170B"/>
    <w:rsid w:val="00B0321F"/>
    <w:rsid w:val="00B04BB3"/>
    <w:rsid w:val="00B04CA7"/>
    <w:rsid w:val="00B1096B"/>
    <w:rsid w:val="00B20393"/>
    <w:rsid w:val="00B24737"/>
    <w:rsid w:val="00B26B3A"/>
    <w:rsid w:val="00B306AF"/>
    <w:rsid w:val="00B3278B"/>
    <w:rsid w:val="00B362AB"/>
    <w:rsid w:val="00B4063B"/>
    <w:rsid w:val="00B458F2"/>
    <w:rsid w:val="00B50B08"/>
    <w:rsid w:val="00B5790C"/>
    <w:rsid w:val="00B618D9"/>
    <w:rsid w:val="00B61A84"/>
    <w:rsid w:val="00B64084"/>
    <w:rsid w:val="00B668C1"/>
    <w:rsid w:val="00B67EED"/>
    <w:rsid w:val="00B74901"/>
    <w:rsid w:val="00B76889"/>
    <w:rsid w:val="00B86429"/>
    <w:rsid w:val="00B87654"/>
    <w:rsid w:val="00B87D7E"/>
    <w:rsid w:val="00B925E4"/>
    <w:rsid w:val="00B94C24"/>
    <w:rsid w:val="00B95D4C"/>
    <w:rsid w:val="00BA0671"/>
    <w:rsid w:val="00BA1148"/>
    <w:rsid w:val="00BA4995"/>
    <w:rsid w:val="00BA6EB1"/>
    <w:rsid w:val="00BA7A07"/>
    <w:rsid w:val="00BB1065"/>
    <w:rsid w:val="00BB6989"/>
    <w:rsid w:val="00BB7E67"/>
    <w:rsid w:val="00BB7EE9"/>
    <w:rsid w:val="00BC26FA"/>
    <w:rsid w:val="00BC3786"/>
    <w:rsid w:val="00BC436B"/>
    <w:rsid w:val="00BD500F"/>
    <w:rsid w:val="00BE78ED"/>
    <w:rsid w:val="00BF1985"/>
    <w:rsid w:val="00BF2955"/>
    <w:rsid w:val="00C018ED"/>
    <w:rsid w:val="00C05339"/>
    <w:rsid w:val="00C118D7"/>
    <w:rsid w:val="00C13481"/>
    <w:rsid w:val="00C17609"/>
    <w:rsid w:val="00C20E9A"/>
    <w:rsid w:val="00C249BC"/>
    <w:rsid w:val="00C31681"/>
    <w:rsid w:val="00C3239F"/>
    <w:rsid w:val="00C33D29"/>
    <w:rsid w:val="00C3464D"/>
    <w:rsid w:val="00C368D2"/>
    <w:rsid w:val="00C411D6"/>
    <w:rsid w:val="00C411E7"/>
    <w:rsid w:val="00C447C4"/>
    <w:rsid w:val="00C45FF7"/>
    <w:rsid w:val="00C50BDA"/>
    <w:rsid w:val="00C51B2C"/>
    <w:rsid w:val="00C51F22"/>
    <w:rsid w:val="00C54454"/>
    <w:rsid w:val="00C65093"/>
    <w:rsid w:val="00C747EF"/>
    <w:rsid w:val="00C82CA2"/>
    <w:rsid w:val="00C843BC"/>
    <w:rsid w:val="00C852F7"/>
    <w:rsid w:val="00C86991"/>
    <w:rsid w:val="00C8774D"/>
    <w:rsid w:val="00C94B5F"/>
    <w:rsid w:val="00C95D9D"/>
    <w:rsid w:val="00C96CC4"/>
    <w:rsid w:val="00C97124"/>
    <w:rsid w:val="00C97A31"/>
    <w:rsid w:val="00CA1885"/>
    <w:rsid w:val="00CB0772"/>
    <w:rsid w:val="00CB2007"/>
    <w:rsid w:val="00CC22F7"/>
    <w:rsid w:val="00CC7B27"/>
    <w:rsid w:val="00CD13F3"/>
    <w:rsid w:val="00CD6B04"/>
    <w:rsid w:val="00CD7530"/>
    <w:rsid w:val="00CD7684"/>
    <w:rsid w:val="00CE1C60"/>
    <w:rsid w:val="00CE383B"/>
    <w:rsid w:val="00CE4C9A"/>
    <w:rsid w:val="00CF1303"/>
    <w:rsid w:val="00CF138B"/>
    <w:rsid w:val="00CF1A14"/>
    <w:rsid w:val="00CF3F80"/>
    <w:rsid w:val="00D0635C"/>
    <w:rsid w:val="00D0699A"/>
    <w:rsid w:val="00D213BD"/>
    <w:rsid w:val="00D22C5C"/>
    <w:rsid w:val="00D23F68"/>
    <w:rsid w:val="00D25464"/>
    <w:rsid w:val="00D31699"/>
    <w:rsid w:val="00D329D4"/>
    <w:rsid w:val="00D35B12"/>
    <w:rsid w:val="00D41A09"/>
    <w:rsid w:val="00D4511D"/>
    <w:rsid w:val="00D45AAC"/>
    <w:rsid w:val="00D50F31"/>
    <w:rsid w:val="00D53813"/>
    <w:rsid w:val="00D578F6"/>
    <w:rsid w:val="00D57B2C"/>
    <w:rsid w:val="00D6078F"/>
    <w:rsid w:val="00D62CE2"/>
    <w:rsid w:val="00D665C0"/>
    <w:rsid w:val="00D734AF"/>
    <w:rsid w:val="00D75220"/>
    <w:rsid w:val="00D7546B"/>
    <w:rsid w:val="00D867BF"/>
    <w:rsid w:val="00D93985"/>
    <w:rsid w:val="00D97C26"/>
    <w:rsid w:val="00D97C90"/>
    <w:rsid w:val="00DA057B"/>
    <w:rsid w:val="00DA2CB7"/>
    <w:rsid w:val="00DA4F64"/>
    <w:rsid w:val="00DA6641"/>
    <w:rsid w:val="00DB5592"/>
    <w:rsid w:val="00DC42AA"/>
    <w:rsid w:val="00DC7925"/>
    <w:rsid w:val="00DD0E11"/>
    <w:rsid w:val="00DD1EBB"/>
    <w:rsid w:val="00DD2410"/>
    <w:rsid w:val="00DD71A5"/>
    <w:rsid w:val="00DE3421"/>
    <w:rsid w:val="00DE56DD"/>
    <w:rsid w:val="00DE756B"/>
    <w:rsid w:val="00DF3D08"/>
    <w:rsid w:val="00DF46D9"/>
    <w:rsid w:val="00E001A4"/>
    <w:rsid w:val="00E0460F"/>
    <w:rsid w:val="00E07D37"/>
    <w:rsid w:val="00E103DF"/>
    <w:rsid w:val="00E17402"/>
    <w:rsid w:val="00E20156"/>
    <w:rsid w:val="00E269C9"/>
    <w:rsid w:val="00E26BD2"/>
    <w:rsid w:val="00E30FB7"/>
    <w:rsid w:val="00E342E9"/>
    <w:rsid w:val="00E37CF8"/>
    <w:rsid w:val="00E4205F"/>
    <w:rsid w:val="00E42B79"/>
    <w:rsid w:val="00E46CAD"/>
    <w:rsid w:val="00E47292"/>
    <w:rsid w:val="00E52299"/>
    <w:rsid w:val="00E539E8"/>
    <w:rsid w:val="00E53EAD"/>
    <w:rsid w:val="00E55FB8"/>
    <w:rsid w:val="00E56355"/>
    <w:rsid w:val="00E5649C"/>
    <w:rsid w:val="00E577E1"/>
    <w:rsid w:val="00E579D7"/>
    <w:rsid w:val="00E630DA"/>
    <w:rsid w:val="00E659C4"/>
    <w:rsid w:val="00E6730A"/>
    <w:rsid w:val="00E67E48"/>
    <w:rsid w:val="00E725D6"/>
    <w:rsid w:val="00E76A27"/>
    <w:rsid w:val="00E77126"/>
    <w:rsid w:val="00E87AB7"/>
    <w:rsid w:val="00E91353"/>
    <w:rsid w:val="00E92C28"/>
    <w:rsid w:val="00EA131D"/>
    <w:rsid w:val="00EA6353"/>
    <w:rsid w:val="00EB0559"/>
    <w:rsid w:val="00EB0E76"/>
    <w:rsid w:val="00EC4CE1"/>
    <w:rsid w:val="00EC65CA"/>
    <w:rsid w:val="00EC6DD2"/>
    <w:rsid w:val="00ED1929"/>
    <w:rsid w:val="00ED1B20"/>
    <w:rsid w:val="00ED20A6"/>
    <w:rsid w:val="00ED229D"/>
    <w:rsid w:val="00EE4F5C"/>
    <w:rsid w:val="00EE6CDC"/>
    <w:rsid w:val="00EE71AC"/>
    <w:rsid w:val="00EF2FB0"/>
    <w:rsid w:val="00EF6391"/>
    <w:rsid w:val="00F00F8F"/>
    <w:rsid w:val="00F027B9"/>
    <w:rsid w:val="00F07FC5"/>
    <w:rsid w:val="00F13AF9"/>
    <w:rsid w:val="00F169EF"/>
    <w:rsid w:val="00F16C0E"/>
    <w:rsid w:val="00F17DDA"/>
    <w:rsid w:val="00F2625C"/>
    <w:rsid w:val="00F31B6C"/>
    <w:rsid w:val="00F34546"/>
    <w:rsid w:val="00F47C01"/>
    <w:rsid w:val="00F5038E"/>
    <w:rsid w:val="00F762AA"/>
    <w:rsid w:val="00F77BEC"/>
    <w:rsid w:val="00F84734"/>
    <w:rsid w:val="00F849CD"/>
    <w:rsid w:val="00F85DC2"/>
    <w:rsid w:val="00F90D0F"/>
    <w:rsid w:val="00F93588"/>
    <w:rsid w:val="00F94889"/>
    <w:rsid w:val="00F96E28"/>
    <w:rsid w:val="00FA1BDA"/>
    <w:rsid w:val="00FB2EA1"/>
    <w:rsid w:val="00FB5403"/>
    <w:rsid w:val="00FB7D6C"/>
    <w:rsid w:val="00FC23B3"/>
    <w:rsid w:val="00FC583A"/>
    <w:rsid w:val="00FC6509"/>
    <w:rsid w:val="00FD297A"/>
    <w:rsid w:val="00FD4BCF"/>
    <w:rsid w:val="00FD5386"/>
    <w:rsid w:val="00FD6D03"/>
    <w:rsid w:val="00FE1986"/>
    <w:rsid w:val="00FE1B06"/>
    <w:rsid w:val="00FE1BF2"/>
    <w:rsid w:val="00FE2258"/>
    <w:rsid w:val="00FE3AFB"/>
    <w:rsid w:val="00FE4536"/>
    <w:rsid w:val="00FE6115"/>
    <w:rsid w:val="00FE71D6"/>
    <w:rsid w:val="00FF2478"/>
    <w:rsid w:val="00FF2AF1"/>
    <w:rsid w:val="00FF7DE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Menzionenonrisolta">
    <w:name w:val="Unresolved Mention"/>
    <w:basedOn w:val="Carpredefinitoparagrafo"/>
    <w:uiPriority w:val="99"/>
    <w:semiHidden/>
    <w:unhideWhenUsed/>
    <w:rsid w:val="007A3B10"/>
    <w:rPr>
      <w:color w:val="605E5C"/>
      <w:shd w:val="clear" w:color="auto" w:fill="E1DFDD"/>
    </w:rPr>
  </w:style>
  <w:style w:type="paragraph" w:styleId="Revisione">
    <w:name w:val="Revision"/>
    <w:hidden/>
    <w:uiPriority w:val="99"/>
    <w:semiHidden/>
    <w:rsid w:val="00191B3D"/>
    <w:rPr>
      <w:rFonts w:ascii="Calibri" w:eastAsiaTheme="minorHAnsi" w:hAnsi="Calibri"/>
      <w:sz w:val="22"/>
      <w:szCs w:val="22"/>
      <w:lang w:eastAsia="en-US"/>
    </w:rPr>
  </w:style>
  <w:style w:type="character" w:styleId="Collegamentovisitato">
    <w:name w:val="FollowedHyperlink"/>
    <w:basedOn w:val="Carpredefinitoparagrafo"/>
    <w:uiPriority w:val="99"/>
    <w:semiHidden/>
    <w:unhideWhenUsed/>
    <w:rsid w:val="0009108E"/>
    <w:rPr>
      <w:color w:val="800080" w:themeColor="followedHyperlink"/>
      <w:u w:val="single"/>
    </w:rPr>
  </w:style>
  <w:style w:type="character" w:customStyle="1" w:styleId="ui-provider">
    <w:name w:val="ui-provider"/>
    <w:basedOn w:val="Carpredefinitoparagrafo"/>
    <w:rsid w:val="00067D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937141">
      <w:bodyDiv w:val="1"/>
      <w:marLeft w:val="0"/>
      <w:marRight w:val="0"/>
      <w:marTop w:val="0"/>
      <w:marBottom w:val="0"/>
      <w:divBdr>
        <w:top w:val="none" w:sz="0" w:space="0" w:color="auto"/>
        <w:left w:val="none" w:sz="0" w:space="0" w:color="auto"/>
        <w:bottom w:val="none" w:sz="0" w:space="0" w:color="auto"/>
        <w:right w:val="none" w:sz="0" w:space="0" w:color="auto"/>
      </w:divBdr>
    </w:div>
    <w:div w:id="598870699">
      <w:bodyDiv w:val="1"/>
      <w:marLeft w:val="0"/>
      <w:marRight w:val="0"/>
      <w:marTop w:val="0"/>
      <w:marBottom w:val="0"/>
      <w:divBdr>
        <w:top w:val="none" w:sz="0" w:space="0" w:color="auto"/>
        <w:left w:val="none" w:sz="0" w:space="0" w:color="auto"/>
        <w:bottom w:val="none" w:sz="0" w:space="0" w:color="auto"/>
        <w:right w:val="none" w:sz="0" w:space="0" w:color="auto"/>
      </w:divBdr>
    </w:div>
    <w:div w:id="697631358">
      <w:bodyDiv w:val="1"/>
      <w:marLeft w:val="0"/>
      <w:marRight w:val="0"/>
      <w:marTop w:val="0"/>
      <w:marBottom w:val="0"/>
      <w:divBdr>
        <w:top w:val="none" w:sz="0" w:space="0" w:color="auto"/>
        <w:left w:val="none" w:sz="0" w:space="0" w:color="auto"/>
        <w:bottom w:val="none" w:sz="0" w:space="0" w:color="auto"/>
        <w:right w:val="none" w:sz="0" w:space="0" w:color="auto"/>
      </w:divBdr>
    </w:div>
    <w:div w:id="721442249">
      <w:bodyDiv w:val="1"/>
      <w:marLeft w:val="0"/>
      <w:marRight w:val="0"/>
      <w:marTop w:val="0"/>
      <w:marBottom w:val="0"/>
      <w:divBdr>
        <w:top w:val="none" w:sz="0" w:space="0" w:color="auto"/>
        <w:left w:val="none" w:sz="0" w:space="0" w:color="auto"/>
        <w:bottom w:val="none" w:sz="0" w:space="0" w:color="auto"/>
        <w:right w:val="none" w:sz="0" w:space="0" w:color="auto"/>
      </w:divBdr>
    </w:div>
    <w:div w:id="746534198">
      <w:bodyDiv w:val="1"/>
      <w:marLeft w:val="0"/>
      <w:marRight w:val="0"/>
      <w:marTop w:val="0"/>
      <w:marBottom w:val="0"/>
      <w:divBdr>
        <w:top w:val="none" w:sz="0" w:space="0" w:color="auto"/>
        <w:left w:val="none" w:sz="0" w:space="0" w:color="auto"/>
        <w:bottom w:val="none" w:sz="0" w:space="0" w:color="auto"/>
        <w:right w:val="none" w:sz="0" w:space="0" w:color="auto"/>
      </w:divBdr>
    </w:div>
    <w:div w:id="908885935">
      <w:bodyDiv w:val="1"/>
      <w:marLeft w:val="0"/>
      <w:marRight w:val="0"/>
      <w:marTop w:val="0"/>
      <w:marBottom w:val="0"/>
      <w:divBdr>
        <w:top w:val="none" w:sz="0" w:space="0" w:color="auto"/>
        <w:left w:val="none" w:sz="0" w:space="0" w:color="auto"/>
        <w:bottom w:val="none" w:sz="0" w:space="0" w:color="auto"/>
        <w:right w:val="none" w:sz="0" w:space="0" w:color="auto"/>
      </w:divBdr>
    </w:div>
    <w:div w:id="916020562">
      <w:bodyDiv w:val="1"/>
      <w:marLeft w:val="0"/>
      <w:marRight w:val="0"/>
      <w:marTop w:val="0"/>
      <w:marBottom w:val="0"/>
      <w:divBdr>
        <w:top w:val="none" w:sz="0" w:space="0" w:color="auto"/>
        <w:left w:val="none" w:sz="0" w:space="0" w:color="auto"/>
        <w:bottom w:val="none" w:sz="0" w:space="0" w:color="auto"/>
        <w:right w:val="none" w:sz="0" w:space="0" w:color="auto"/>
      </w:divBdr>
    </w:div>
    <w:div w:id="924530605">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282762123">
      <w:bodyDiv w:val="1"/>
      <w:marLeft w:val="0"/>
      <w:marRight w:val="0"/>
      <w:marTop w:val="0"/>
      <w:marBottom w:val="0"/>
      <w:divBdr>
        <w:top w:val="none" w:sz="0" w:space="0" w:color="auto"/>
        <w:left w:val="none" w:sz="0" w:space="0" w:color="auto"/>
        <w:bottom w:val="none" w:sz="0" w:space="0" w:color="auto"/>
        <w:right w:val="none" w:sz="0" w:space="0" w:color="auto"/>
      </w:divBdr>
    </w:div>
    <w:div w:id="1412703934">
      <w:bodyDiv w:val="1"/>
      <w:marLeft w:val="0"/>
      <w:marRight w:val="0"/>
      <w:marTop w:val="0"/>
      <w:marBottom w:val="0"/>
      <w:divBdr>
        <w:top w:val="none" w:sz="0" w:space="0" w:color="auto"/>
        <w:left w:val="none" w:sz="0" w:space="0" w:color="auto"/>
        <w:bottom w:val="none" w:sz="0" w:space="0" w:color="auto"/>
        <w:right w:val="none" w:sz="0" w:space="0" w:color="auto"/>
      </w:divBdr>
    </w:div>
    <w:div w:id="1453330234">
      <w:bodyDiv w:val="1"/>
      <w:marLeft w:val="0"/>
      <w:marRight w:val="0"/>
      <w:marTop w:val="0"/>
      <w:marBottom w:val="0"/>
      <w:divBdr>
        <w:top w:val="none" w:sz="0" w:space="0" w:color="auto"/>
        <w:left w:val="none" w:sz="0" w:space="0" w:color="auto"/>
        <w:bottom w:val="none" w:sz="0" w:space="0" w:color="auto"/>
        <w:right w:val="none" w:sz="0" w:space="0" w:color="auto"/>
      </w:divBdr>
    </w:div>
    <w:div w:id="1542013861">
      <w:bodyDiv w:val="1"/>
      <w:marLeft w:val="0"/>
      <w:marRight w:val="0"/>
      <w:marTop w:val="0"/>
      <w:marBottom w:val="0"/>
      <w:divBdr>
        <w:top w:val="none" w:sz="0" w:space="0" w:color="auto"/>
        <w:left w:val="none" w:sz="0" w:space="0" w:color="auto"/>
        <w:bottom w:val="none" w:sz="0" w:space="0" w:color="auto"/>
        <w:right w:val="none" w:sz="0" w:space="0" w:color="auto"/>
      </w:divBdr>
    </w:div>
    <w:div w:id="1577283611">
      <w:bodyDiv w:val="1"/>
      <w:marLeft w:val="0"/>
      <w:marRight w:val="0"/>
      <w:marTop w:val="0"/>
      <w:marBottom w:val="0"/>
      <w:divBdr>
        <w:top w:val="none" w:sz="0" w:space="0" w:color="auto"/>
        <w:left w:val="none" w:sz="0" w:space="0" w:color="auto"/>
        <w:bottom w:val="none" w:sz="0" w:space="0" w:color="auto"/>
        <w:right w:val="none" w:sz="0" w:space="0" w:color="auto"/>
      </w:divBdr>
    </w:div>
    <w:div w:id="1988052338">
      <w:bodyDiv w:val="1"/>
      <w:marLeft w:val="0"/>
      <w:marRight w:val="0"/>
      <w:marTop w:val="0"/>
      <w:marBottom w:val="0"/>
      <w:divBdr>
        <w:top w:val="none" w:sz="0" w:space="0" w:color="auto"/>
        <w:left w:val="none" w:sz="0" w:space="0" w:color="auto"/>
        <w:bottom w:val="none" w:sz="0" w:space="0" w:color="auto"/>
        <w:right w:val="none" w:sz="0" w:space="0" w:color="auto"/>
      </w:divBdr>
    </w:div>
    <w:div w:id="200346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lidl.it/sostenibilita/iniziative-internazionali/report-di-sostenibilita/report-di-sostenibilita-2021-202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Props1.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2.xml><?xml version="1.0" encoding="utf-8"?>
<ds:datastoreItem xmlns:ds="http://schemas.openxmlformats.org/officeDocument/2006/customXml" ds:itemID="{87FF5CF5-F62D-4685-AF84-A021097825EE}">
  <ds:schemaRefs>
    <ds:schemaRef ds:uri="http://schemas.openxmlformats.org/officeDocument/2006/bibliography"/>
  </ds:schemaRefs>
</ds:datastoreItem>
</file>

<file path=customXml/itemProps3.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2E0510-D9C4-4934-9C19-B70409517A44}">
  <ds:schemaRefs>
    <ds:schemaRef ds:uri="http://schemas.microsoft.com/office/2006/metadata/properties"/>
    <ds:schemaRef ds:uri="http://schemas.microsoft.com/office/infopath/2007/PartnerControls"/>
    <ds:schemaRef ds:uri="fcf04dab-dc09-4c96-8051-2bc2fa59da3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965</Words>
  <Characters>5505</Characters>
  <Application>Microsoft Office Word</Application>
  <DocSecurity>0</DocSecurity>
  <Lines>45</Lines>
  <Paragraphs>12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CAMILLA SATTA</cp:lastModifiedBy>
  <cp:revision>4</cp:revision>
  <cp:lastPrinted>2023-06-07T16:55:00Z</cp:lastPrinted>
  <dcterms:created xsi:type="dcterms:W3CDTF">2023-10-23T14:40:00Z</dcterms:created>
  <dcterms:modified xsi:type="dcterms:W3CDTF">2023-10-23T15:33:00Z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2023-10-18T10:13:09Z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20e08b03-b65c-405e-94d7-af64b77b6973</vt:lpwstr>
  </property>
  <property fmtid="{D5CDD505-2E9C-101B-9397-08002B2CF9AE}" pid="9" name="MSIP_Label_ba5d11a1-6d11-47b2-81cf-3aeca63a1b8f_ContentBits">
    <vt:lpwstr>0</vt:lpwstr>
  </property>
</Properties>
</file>