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57A9F" w14:textId="615F0BC2" w:rsidR="00CD43B6" w:rsidRDefault="00197843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a bari </w:t>
      </w:r>
      <w:r w:rsidR="00CD43B6"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LIDL </w:t>
      </w:r>
      <w:r w:rsid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ASSUME 25 GIOVANI TALENTI</w:t>
      </w:r>
    </w:p>
    <w:p w14:paraId="6F8E0897" w14:textId="77777777" w:rsidR="00CD43B6" w:rsidRDefault="00CD43B6" w:rsidP="00CD43B6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E </w:t>
      </w:r>
      <w:r w:rsidRPr="00CD43B6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FINANZIA </w:t>
      </w: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LA LORO FORMAZIONE</w:t>
      </w:r>
    </w:p>
    <w:p w14:paraId="36EC7919" w14:textId="77777777" w:rsidR="00CD43B6" w:rsidRDefault="00CD43B6" w:rsidP="00CD43B6">
      <w:pPr>
        <w:pStyle w:val="EinfAbs"/>
        <w:jc w:val="center"/>
        <w:rPr>
          <w:rFonts w:cs="Calibri-Bold"/>
          <w:bCs/>
          <w:i/>
          <w:lang w:val="it-IT"/>
        </w:rPr>
      </w:pPr>
      <w:r w:rsidRPr="00CD43B6">
        <w:rPr>
          <w:rFonts w:cs="Calibri-Bold"/>
          <w:bCs/>
          <w:i/>
          <w:lang w:val="it-IT"/>
        </w:rPr>
        <w:t>Inaugurat</w:t>
      </w:r>
      <w:r>
        <w:rPr>
          <w:rFonts w:cs="Calibri-Bold"/>
          <w:bCs/>
          <w:i/>
          <w:lang w:val="it-IT"/>
        </w:rPr>
        <w:t>o</w:t>
      </w:r>
      <w:r w:rsidRPr="00CD43B6">
        <w:rPr>
          <w:rFonts w:cs="Calibri-Bold"/>
          <w:bCs/>
          <w:i/>
          <w:lang w:val="it-IT"/>
        </w:rPr>
        <w:t xml:space="preserve"> </w:t>
      </w:r>
      <w:r>
        <w:rPr>
          <w:rFonts w:cs="Calibri-Bold"/>
          <w:bCs/>
          <w:i/>
          <w:lang w:val="it-IT"/>
        </w:rPr>
        <w:t xml:space="preserve">il biennio accademico 2023-25 </w:t>
      </w:r>
      <w:r w:rsidRPr="00CD43B6">
        <w:rPr>
          <w:rFonts w:cs="Calibri-Bold"/>
          <w:bCs/>
          <w:i/>
          <w:lang w:val="it-IT"/>
        </w:rPr>
        <w:t xml:space="preserve">del </w:t>
      </w:r>
      <w:r>
        <w:rPr>
          <w:rFonts w:cs="Calibri-Bold"/>
          <w:bCs/>
          <w:i/>
          <w:lang w:val="it-IT"/>
        </w:rPr>
        <w:t>percorso</w:t>
      </w:r>
      <w:r w:rsidRPr="00CD43B6">
        <w:rPr>
          <w:rFonts w:cs="Calibri-Bold"/>
          <w:bCs/>
          <w:i/>
          <w:lang w:val="it-IT"/>
        </w:rPr>
        <w:t xml:space="preserve"> di studio e lavoro</w:t>
      </w:r>
    </w:p>
    <w:p w14:paraId="41FD85F2" w14:textId="77777777" w:rsidR="00B926EB" w:rsidRDefault="00CD43B6" w:rsidP="00CD43B6">
      <w:pPr>
        <w:pStyle w:val="EinfAbs"/>
        <w:jc w:val="center"/>
        <w:rPr>
          <w:rFonts w:cs="Calibri-Bold"/>
          <w:bCs/>
          <w:i/>
          <w:lang w:val="it-IT"/>
        </w:rPr>
      </w:pPr>
      <w:r>
        <w:rPr>
          <w:rFonts w:cs="Calibri-Bold"/>
          <w:bCs/>
          <w:i/>
          <w:lang w:val="it-IT"/>
        </w:rPr>
        <w:t xml:space="preserve">per </w:t>
      </w:r>
      <w:r w:rsidRPr="00CD43B6">
        <w:rPr>
          <w:rFonts w:cs="Calibri-Bold"/>
          <w:bCs/>
          <w:i/>
          <w:lang w:val="it-IT"/>
        </w:rPr>
        <w:t>diventare Assistant Store Manager</w:t>
      </w:r>
      <w:r>
        <w:rPr>
          <w:rFonts w:cs="Calibri-Bold"/>
          <w:bCs/>
          <w:i/>
          <w:lang w:val="it-IT"/>
        </w:rPr>
        <w:t>,</w:t>
      </w:r>
      <w:r w:rsidRPr="00CD43B6">
        <w:rPr>
          <w:rFonts w:cs="Calibri-Bold"/>
          <w:bCs/>
          <w:i/>
          <w:lang w:val="it-IT"/>
        </w:rPr>
        <w:t xml:space="preserve"> nato dalla collaborazione tra Lidl Italia,</w:t>
      </w:r>
    </w:p>
    <w:p w14:paraId="635CE1AE" w14:textId="0F155F81" w:rsidR="00CD43B6" w:rsidRPr="00CD43B6" w:rsidRDefault="00CD43B6" w:rsidP="00CD43B6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 w:rsidRPr="00CD43B6">
        <w:rPr>
          <w:rFonts w:cs="Calibri-Bold"/>
          <w:bCs/>
          <w:i/>
          <w:lang w:val="it-IT"/>
        </w:rPr>
        <w:t xml:space="preserve">AHK </w:t>
      </w:r>
      <w:proofErr w:type="spellStart"/>
      <w:r w:rsidRPr="00CD43B6">
        <w:rPr>
          <w:rFonts w:cs="Calibri-Bold"/>
          <w:bCs/>
          <w:i/>
          <w:lang w:val="it-IT"/>
        </w:rPr>
        <w:t>Italien</w:t>
      </w:r>
      <w:proofErr w:type="spellEnd"/>
      <w:r w:rsidR="00B926EB">
        <w:rPr>
          <w:rFonts w:cs="Calibri-Bold"/>
          <w:bCs/>
          <w:i/>
          <w:lang w:val="it-IT"/>
        </w:rPr>
        <w:t xml:space="preserve"> </w:t>
      </w:r>
      <w:r w:rsidRPr="00CD43B6">
        <w:rPr>
          <w:rFonts w:cs="Calibri-Bold"/>
          <w:bCs/>
          <w:i/>
          <w:lang w:val="it-IT"/>
        </w:rPr>
        <w:t xml:space="preserve">e </w:t>
      </w:r>
      <w:r>
        <w:rPr>
          <w:rFonts w:cs="Calibri-Bold"/>
          <w:bCs/>
          <w:i/>
          <w:lang w:val="it-IT"/>
        </w:rPr>
        <w:t>l'</w:t>
      </w:r>
      <w:r w:rsidRPr="00CD43B6">
        <w:rPr>
          <w:rFonts w:cs="Calibri-Bold"/>
          <w:bCs/>
          <w:i/>
          <w:lang w:val="it-IT"/>
        </w:rPr>
        <w:t>ITS Academy P</w:t>
      </w:r>
      <w:r>
        <w:rPr>
          <w:rFonts w:cs="Calibri-Bold"/>
          <w:bCs/>
          <w:i/>
          <w:lang w:val="it-IT"/>
        </w:rPr>
        <w:t>U.MA di Bari</w:t>
      </w:r>
    </w:p>
    <w:p w14:paraId="7D4AB97B" w14:textId="77777777" w:rsidR="00CD43B6" w:rsidRDefault="00CD43B6" w:rsidP="00CD43B6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291B676F" w14:textId="48BD9C0D" w:rsidR="00CD43B6" w:rsidRDefault="00CD43B6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cs="Calibri-Bold"/>
          <w:bCs/>
          <w:i/>
          <w:color w:val="000000" w:themeColor="text1"/>
          <w:sz w:val="22"/>
          <w:szCs w:val="22"/>
        </w:rPr>
        <w:t>Bari</w:t>
      </w:r>
      <w:r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, </w:t>
      </w:r>
      <w:r>
        <w:rPr>
          <w:rFonts w:cs="Calibri-Bold"/>
          <w:bCs/>
          <w:i/>
          <w:color w:val="000000" w:themeColor="text1"/>
          <w:sz w:val="22"/>
          <w:szCs w:val="22"/>
        </w:rPr>
        <w:t>30 novembre 2023</w:t>
      </w:r>
      <w:r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End w:id="0"/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Q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>uesta mattina,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presso la sede della </w:t>
      </w:r>
      <w:r w:rsidRPr="00CD43B6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Camera di commercio di Bari, </w:t>
      </w:r>
      <w:r w:rsidRPr="001F671F">
        <w:rPr>
          <w:rFonts w:eastAsiaTheme="minorHAnsi" w:cs="Calibri-Bold"/>
          <w:bCs/>
          <w:color w:val="auto"/>
          <w:sz w:val="22"/>
          <w:szCs w:val="22"/>
          <w:highlight w:val="yellow"/>
          <w:lang w:eastAsia="en-US"/>
        </w:rPr>
        <w:t xml:space="preserve">alla presenza di Sebastiano Leo, </w:t>
      </w:r>
      <w:r w:rsidR="003F4CCB" w:rsidRPr="001F671F">
        <w:rPr>
          <w:rFonts w:eastAsiaTheme="minorHAnsi" w:cs="Calibri-Bold"/>
          <w:bCs/>
          <w:color w:val="auto"/>
          <w:sz w:val="22"/>
          <w:szCs w:val="22"/>
          <w:highlight w:val="yellow"/>
          <w:lang w:eastAsia="en-US"/>
        </w:rPr>
        <w:t>A</w:t>
      </w:r>
      <w:r w:rsidRPr="001F671F">
        <w:rPr>
          <w:rFonts w:eastAsiaTheme="minorHAnsi" w:cs="Calibri-Bold"/>
          <w:bCs/>
          <w:color w:val="auto"/>
          <w:sz w:val="22"/>
          <w:szCs w:val="22"/>
          <w:highlight w:val="yellow"/>
          <w:lang w:eastAsia="en-US"/>
        </w:rPr>
        <w:t>ssessore alla Formazione e al lavoro della Regione Puglia,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è stato 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inaugura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to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i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 biennio accademico 2023-25 del percorso di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A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lta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S</w:t>
      </w:r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pecializzazione “Lidl 2 </w:t>
      </w:r>
      <w:proofErr w:type="spellStart"/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>your</w:t>
      </w:r>
      <w:proofErr w:type="spellEnd"/>
      <w:r w:rsidRPr="00CD43B6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career”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Il progetto, totalmente finanziato da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avviato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B05FD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AHK </w:t>
      </w:r>
      <w:proofErr w:type="spellStart"/>
      <w:r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>Italien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la Camera di Commercio Italo-Germanica</w:t>
      </w:r>
      <w:r w:rsidRPr="00CD43B6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>prevede l’acquisizione di conoscenze teoriche, abilità specialistiche e competenze professionali che consentiranno 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25 giovani talenti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di</w:t>
      </w:r>
      <w:r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diventare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Assistant Store Manager</w:t>
      </w:r>
      <w:r w:rsidRPr="00B4338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in </w:t>
      </w:r>
      <w:r w:rsidR="003F4CCB">
        <w:rPr>
          <w:rFonts w:asciiTheme="minorHAnsi" w:hAnsiTheme="minorHAnsi" w:cstheme="minorHAnsi"/>
          <w:color w:val="auto"/>
          <w:sz w:val="22"/>
          <w:szCs w:val="22"/>
        </w:rPr>
        <w:t>Azienda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firmando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un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contratto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CD43B6">
        <w:rPr>
          <w:rFonts w:asciiTheme="minorHAnsi" w:hAnsiTheme="minorHAnsi" w:cstheme="minorHAnsi"/>
          <w:b/>
          <w:bCs/>
          <w:color w:val="auto"/>
          <w:sz w:val="22"/>
          <w:szCs w:val="22"/>
        </w:rPr>
        <w:t>a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tempo indeterminato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CD43B6">
        <w:rPr>
          <w:rFonts w:asciiTheme="minorHAnsi" w:hAnsiTheme="minorHAnsi" w:cstheme="minorHAnsi"/>
          <w:color w:val="auto"/>
          <w:sz w:val="22"/>
          <w:szCs w:val="22"/>
        </w:rPr>
        <w:t>al termine del biennio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bookmarkStart w:id="1" w:name="_Hlk80869457"/>
    </w:p>
    <w:p w14:paraId="34715FF9" w14:textId="52D1836B" w:rsidR="004D0710" w:rsidRDefault="004D0710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CEEE4EB" w14:textId="68065209" w:rsidR="004D0710" w:rsidRPr="00CD43B6" w:rsidRDefault="004D0710" w:rsidP="004D0710">
      <w:pPr>
        <w:pStyle w:val="xmsonormal"/>
        <w:jc w:val="both"/>
        <w:rPr>
          <w:b/>
          <w:bCs/>
          <w:highlight w:val="yellow"/>
        </w:rPr>
      </w:pPr>
      <w:r>
        <w:t>G</w:t>
      </w:r>
      <w:r w:rsidRPr="00443F3B">
        <w:t xml:space="preserve">li studenti </w:t>
      </w:r>
      <w:r>
        <w:t>iscritti al corso avranno accesso anche ai</w:t>
      </w:r>
      <w:r w:rsidRPr="00443F3B">
        <w:t xml:space="preserve"> benefici e servizi per il diritto allo studio universitario offerti dalla Regione Puglia attraverso</w:t>
      </w:r>
      <w:r>
        <w:t xml:space="preserve"> </w:t>
      </w:r>
      <w:r w:rsidRPr="00443F3B">
        <w:t>un bando di concorso per Borse di studio.</w:t>
      </w:r>
      <w:r w:rsidRPr="00443F3B">
        <w:rPr>
          <w:highlight w:val="yellow"/>
        </w:rPr>
        <w:t xml:space="preserve"> </w:t>
      </w:r>
      <w:r>
        <w:rPr>
          <w:highlight w:val="yellow"/>
        </w:rPr>
        <w:t>“</w:t>
      </w:r>
      <w:r w:rsidRPr="007A5B54">
        <w:rPr>
          <w:i/>
          <w:iCs/>
          <w:highlight w:val="yellow"/>
        </w:rPr>
        <w:t>Q</w:t>
      </w:r>
      <w:r w:rsidRPr="00443F3B">
        <w:rPr>
          <w:i/>
          <w:iCs/>
          <w:highlight w:val="yellow"/>
        </w:rPr>
        <w:t>UOTE</w:t>
      </w:r>
      <w:r>
        <w:rPr>
          <w:i/>
          <w:iCs/>
          <w:highlight w:val="yellow"/>
        </w:rPr>
        <w:t>”</w:t>
      </w:r>
      <w:r w:rsidRPr="00443F3B">
        <w:rPr>
          <w:b/>
          <w:bCs/>
          <w:highlight w:val="yellow"/>
        </w:rPr>
        <w:t xml:space="preserve"> </w:t>
      </w:r>
      <w:r w:rsidRPr="00CD43B6">
        <w:rPr>
          <w:highlight w:val="yellow"/>
        </w:rPr>
        <w:t xml:space="preserve">ha </w:t>
      </w:r>
      <w:r w:rsidR="00022CBF">
        <w:rPr>
          <w:highlight w:val="yellow"/>
        </w:rPr>
        <w:t>commentato</w:t>
      </w:r>
      <w:r w:rsidRPr="00CD43B6">
        <w:rPr>
          <w:highlight w:val="yellow"/>
        </w:rPr>
        <w:t xml:space="preserve"> </w:t>
      </w:r>
      <w:r w:rsidRPr="00443F3B">
        <w:rPr>
          <w:b/>
          <w:bCs/>
          <w:highlight w:val="yellow"/>
        </w:rPr>
        <w:t>Sebastiano Leo</w:t>
      </w:r>
      <w:r w:rsidRPr="00443F3B">
        <w:rPr>
          <w:highlight w:val="yellow"/>
        </w:rPr>
        <w:t>,</w:t>
      </w:r>
      <w:r w:rsidRPr="00443F3B">
        <w:rPr>
          <w:b/>
          <w:bCs/>
          <w:highlight w:val="yellow"/>
        </w:rPr>
        <w:t xml:space="preserve"> A</w:t>
      </w:r>
      <w:r w:rsidRPr="00CD43B6">
        <w:rPr>
          <w:b/>
          <w:bCs/>
          <w:highlight w:val="yellow"/>
        </w:rPr>
        <w:t>ssessore alla Formazione e al lavoro della Regione Puglia</w:t>
      </w:r>
      <w:r w:rsidRPr="00CD43B6">
        <w:rPr>
          <w:highlight w:val="yellow"/>
        </w:rPr>
        <w:t>.</w:t>
      </w:r>
    </w:p>
    <w:p w14:paraId="2DFCBC3C" w14:textId="77777777" w:rsidR="00CD43B6" w:rsidRDefault="00CD43B6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bookmarkEnd w:id="1"/>
    <w:p w14:paraId="4AFC7BAE" w14:textId="29C81EB4" w:rsidR="004D0710" w:rsidRDefault="00CD43B6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percorso 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risponde all’esigenza </w:t>
      </w:r>
      <w:r w:rsidR="0073291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Lidl 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formare uno specifico profilo professionale da inserire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all’interno dei propri store,</w:t>
      </w:r>
      <w:r w:rsidRPr="00443F3B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credendo fortemente nella formazione duale dei futuri collaboratori.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Fin dal primo giorno, gli studenti risulteranno 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assunti con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contratto di Apprendistato di alta formazione e ricerca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percepiranno uno </w:t>
      </w:r>
      <w:r w:rsidRPr="005029E2">
        <w:rPr>
          <w:rFonts w:asciiTheme="minorHAnsi" w:hAnsiTheme="minorHAnsi" w:cstheme="minorHAnsi"/>
          <w:b/>
          <w:bCs/>
          <w:color w:val="auto"/>
          <w:sz w:val="22"/>
          <w:szCs w:val="22"/>
        </w:rPr>
        <w:t>stipendio mensile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3A4F0E61" w14:textId="77777777" w:rsidR="004D0710" w:rsidRDefault="004D0710" w:rsidP="00CD43B6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9C3FA1" w14:textId="1E79DFE9" w:rsidR="00CD43B6" w:rsidRP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4D0710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 giovani hanno accolto con grande entusiasmo questo progetto perché ne hanno colto fin da subito le potenzialità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-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ha commentato</w:t>
      </w:r>
      <w:r w:rsidRPr="00443F3B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ebastiano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S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acilotto</w:t>
      </w:r>
      <w:r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/>
          <w:color w:val="auto"/>
          <w:sz w:val="22"/>
          <w:szCs w:val="22"/>
          <w:lang w:eastAsia="en-US"/>
        </w:rPr>
        <w:t>AD Risorse Umane Lidl Italia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-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Si tratta</w:t>
      </w:r>
      <w:r w:rsidR="001978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infatti,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 un percorso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alternativ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e differenziat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19784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rispetto a</w:t>
      </w:r>
      <w:r w:rsidR="00197843"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quell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o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universitari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p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oich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é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2F264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orientato e finalizzato </w:t>
      </w:r>
      <w:r w:rsidRPr="00443F3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ad un ingresso immediato nel mercato del lavoro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Come Azienda, riteniamo un privilegio, oltre che un dovere,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prenderci carico della formazione dei giovani e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</w:rPr>
        <w:t xml:space="preserve"> offrire loro l’opportunità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costruirsi un futuro professionale di successo.”</w:t>
      </w:r>
    </w:p>
    <w:p w14:paraId="4A41AC53" w14:textId="77777777" w:rsidR="00CD43B6" w:rsidRDefault="00CD43B6" w:rsidP="00CD43B6">
      <w:pPr>
        <w:pStyle w:val="xmsonormal"/>
        <w:jc w:val="both"/>
        <w:rPr>
          <w:rFonts w:asciiTheme="minorHAnsi" w:hAnsiTheme="minorHAnsi" w:cstheme="minorHAnsi"/>
        </w:rPr>
      </w:pPr>
    </w:p>
    <w:p w14:paraId="547CC5C4" w14:textId="325517CF" w:rsidR="00CD43B6" w:rsidRPr="00CD43B6" w:rsidRDefault="00CD43B6" w:rsidP="0020063D">
      <w:pPr>
        <w:pStyle w:val="xmsonormal"/>
        <w:spacing w:line="276" w:lineRule="auto"/>
        <w:jc w:val="both"/>
        <w:rPr>
          <w:b/>
          <w:bCs/>
          <w:i/>
          <w:iCs/>
        </w:rPr>
      </w:pPr>
      <w:r w:rsidRPr="00640E2E">
        <w:rPr>
          <w:rFonts w:asciiTheme="minorHAnsi" w:hAnsiTheme="minorHAnsi" w:cstheme="minorHAnsi"/>
        </w:rPr>
        <w:t xml:space="preserve">Il biennio di studi </w:t>
      </w:r>
      <w:r>
        <w:rPr>
          <w:rFonts w:asciiTheme="minorHAnsi" w:hAnsiTheme="minorHAnsi" w:cstheme="minorHAnsi"/>
        </w:rPr>
        <w:t xml:space="preserve">ha </w:t>
      </w:r>
      <w:r w:rsidRPr="00640E2E">
        <w:rPr>
          <w:rFonts w:asciiTheme="minorHAnsi" w:hAnsiTheme="minorHAnsi" w:cstheme="minorHAnsi"/>
        </w:rPr>
        <w:t xml:space="preserve">la finalità di conseguire il </w:t>
      </w:r>
      <w:r w:rsidRPr="00690C57">
        <w:rPr>
          <w:rFonts w:asciiTheme="minorHAnsi" w:hAnsiTheme="minorHAnsi" w:cstheme="minorHAnsi"/>
          <w:b/>
          <w:bCs/>
        </w:rPr>
        <w:t>diploma di Tecnico Superiore</w:t>
      </w:r>
      <w:r w:rsidRPr="00640E2E">
        <w:rPr>
          <w:rFonts w:asciiTheme="minorHAnsi" w:hAnsiTheme="minorHAnsi" w:cstheme="minorHAnsi"/>
        </w:rPr>
        <w:t xml:space="preserve">, titolo di studi per la formazione terziaria corrispondente al V livello del Quadro europeo delle qualifiche EQF, </w:t>
      </w:r>
      <w:r>
        <w:rPr>
          <w:rFonts w:asciiTheme="minorHAnsi" w:hAnsiTheme="minorHAnsi" w:cstheme="minorHAnsi"/>
        </w:rPr>
        <w:t>e una</w:t>
      </w:r>
      <w:r w:rsidRPr="00640E2E">
        <w:rPr>
          <w:rFonts w:asciiTheme="minorHAnsi" w:hAnsiTheme="minorHAnsi" w:cstheme="minorHAnsi"/>
        </w:rPr>
        <w:t xml:space="preserve"> </w:t>
      </w:r>
      <w:r w:rsidRPr="00690C57">
        <w:rPr>
          <w:rFonts w:asciiTheme="minorHAnsi" w:hAnsiTheme="minorHAnsi" w:cstheme="minorHAnsi"/>
          <w:b/>
          <w:bCs/>
        </w:rPr>
        <w:t>certificazione delle competenze professionali</w:t>
      </w:r>
      <w:r w:rsidRPr="00640E2E">
        <w:rPr>
          <w:rFonts w:asciiTheme="minorHAnsi" w:hAnsiTheme="minorHAnsi" w:cstheme="minorHAnsi"/>
        </w:rPr>
        <w:t xml:space="preserve"> rilasciata da AHK </w:t>
      </w:r>
      <w:proofErr w:type="spellStart"/>
      <w:r w:rsidRPr="00640E2E">
        <w:rPr>
          <w:rFonts w:asciiTheme="minorHAnsi" w:hAnsiTheme="minorHAnsi" w:cstheme="minorHAnsi"/>
        </w:rPr>
        <w:t>Italien</w:t>
      </w:r>
      <w:proofErr w:type="spellEnd"/>
      <w:r w:rsidRPr="00640E2E">
        <w:rPr>
          <w:rFonts w:asciiTheme="minorHAnsi" w:hAnsiTheme="minorHAnsi" w:cstheme="minorHAnsi"/>
        </w:rPr>
        <w:t xml:space="preserve"> sul </w:t>
      </w:r>
      <w:r w:rsidR="002F264A">
        <w:rPr>
          <w:rFonts w:asciiTheme="minorHAnsi" w:hAnsiTheme="minorHAnsi" w:cstheme="minorHAnsi"/>
        </w:rPr>
        <w:t>modello</w:t>
      </w:r>
      <w:r w:rsidRPr="00640E2E">
        <w:rPr>
          <w:rFonts w:asciiTheme="minorHAnsi" w:hAnsiTheme="minorHAnsi" w:cstheme="minorHAnsi"/>
        </w:rPr>
        <w:t xml:space="preserve"> tedesco di riferimento</w:t>
      </w:r>
      <w:r w:rsidRPr="00CD43B6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Il corso</w:t>
      </w:r>
      <w:r>
        <w:t xml:space="preserve"> avrà una durata complessiva di </w:t>
      </w:r>
      <w:r w:rsidRPr="00CD43B6">
        <w:rPr>
          <w:b/>
          <w:bCs/>
        </w:rPr>
        <w:t>2.000 ore</w:t>
      </w:r>
      <w:r>
        <w:t xml:space="preserve"> e</w:t>
      </w:r>
      <w:r>
        <w:rPr>
          <w:rFonts w:asciiTheme="minorHAnsi" w:hAnsiTheme="minorHAnsi" w:cstheme="minorHAnsi"/>
        </w:rPr>
        <w:t xml:space="preserve"> vedrà l’alternarsi di</w:t>
      </w:r>
      <w:r w:rsidRPr="00690C57">
        <w:rPr>
          <w:rFonts w:asciiTheme="minorHAnsi" w:hAnsiTheme="minorHAnsi" w:cstheme="minorHAnsi"/>
          <w:b/>
          <w:bCs/>
        </w:rPr>
        <w:t xml:space="preserve"> f</w:t>
      </w:r>
      <w:r>
        <w:rPr>
          <w:rFonts w:asciiTheme="minorHAnsi" w:hAnsiTheme="minorHAnsi" w:cstheme="minorHAnsi"/>
          <w:b/>
          <w:bCs/>
        </w:rPr>
        <w:t>as</w:t>
      </w:r>
      <w:r w:rsidRPr="00690C57">
        <w:rPr>
          <w:rFonts w:asciiTheme="minorHAnsi" w:hAnsiTheme="minorHAnsi" w:cstheme="minorHAnsi"/>
          <w:b/>
          <w:bCs/>
        </w:rPr>
        <w:t>i teoriche</w:t>
      </w:r>
      <w:r>
        <w:rPr>
          <w:rFonts w:asciiTheme="minorHAnsi" w:hAnsiTheme="minorHAnsi" w:cstheme="minorHAnsi"/>
        </w:rPr>
        <w:t xml:space="preserve"> in aula e</w:t>
      </w:r>
      <w:r w:rsidRPr="00690C57">
        <w:rPr>
          <w:rFonts w:asciiTheme="minorHAnsi" w:hAnsiTheme="minorHAnsi" w:cstheme="minorHAnsi"/>
          <w:b/>
          <w:bCs/>
        </w:rPr>
        <w:t xml:space="preserve"> f</w:t>
      </w:r>
      <w:r>
        <w:rPr>
          <w:rFonts w:asciiTheme="minorHAnsi" w:hAnsiTheme="minorHAnsi" w:cstheme="minorHAnsi"/>
          <w:b/>
          <w:bCs/>
        </w:rPr>
        <w:t>ormazioni</w:t>
      </w:r>
      <w:r w:rsidRPr="00690C57">
        <w:rPr>
          <w:rFonts w:asciiTheme="minorHAnsi" w:hAnsiTheme="minorHAnsi" w:cstheme="minorHAnsi"/>
          <w:b/>
          <w:bCs/>
        </w:rPr>
        <w:t xml:space="preserve"> pratiche </w:t>
      </w:r>
      <w:r>
        <w:rPr>
          <w:rFonts w:asciiTheme="minorHAnsi" w:hAnsiTheme="minorHAnsi" w:cstheme="minorHAnsi"/>
        </w:rPr>
        <w:t>in punto vendita</w:t>
      </w:r>
      <w:r w:rsidRPr="00BD27A9">
        <w:rPr>
          <w:rFonts w:asciiTheme="minorHAnsi" w:hAnsiTheme="minorHAnsi" w:cstheme="minorHAnsi"/>
        </w:rPr>
        <w:t>.</w:t>
      </w:r>
      <w:r w:rsidRPr="00BD27A9">
        <w:rPr>
          <w:i/>
          <w:iCs/>
        </w:rPr>
        <w:t xml:space="preserve"> </w:t>
      </w:r>
      <w:r w:rsidRPr="00BD27A9">
        <w:rPr>
          <w:b/>
          <w:bCs/>
        </w:rPr>
        <w:t>Savino Santovito</w:t>
      </w:r>
      <w:r w:rsidRPr="00BD27A9">
        <w:t>,</w:t>
      </w:r>
      <w:r w:rsidRPr="00BD27A9">
        <w:rPr>
          <w:b/>
          <w:bCs/>
        </w:rPr>
        <w:t xml:space="preserve"> Presidente Fondazione ITS Academy PU.MA</w:t>
      </w:r>
      <w:r w:rsidRPr="00BD27A9">
        <w:t xml:space="preserve">, ha affermato: </w:t>
      </w:r>
      <w:r w:rsidRPr="00BD27A9">
        <w:rPr>
          <w:i/>
          <w:iCs/>
        </w:rPr>
        <w:t>“</w:t>
      </w:r>
      <w:r w:rsidR="00BD27A9" w:rsidRPr="00BD27A9">
        <w:rPr>
          <w:i/>
          <w:iCs/>
        </w:rPr>
        <w:t xml:space="preserve">La partnership siglata con Lidl Italia e </w:t>
      </w:r>
      <w:proofErr w:type="spellStart"/>
      <w:r w:rsidR="00BD27A9" w:rsidRPr="00BD27A9">
        <w:rPr>
          <w:i/>
          <w:iCs/>
        </w:rPr>
        <w:t>Ahk</w:t>
      </w:r>
      <w:proofErr w:type="spellEnd"/>
      <w:r w:rsidR="00BD27A9" w:rsidRPr="00BD27A9">
        <w:rPr>
          <w:i/>
          <w:iCs/>
        </w:rPr>
        <w:t xml:space="preserve"> ci permette di realizzare non solo un’opportunità formativa duale d’eccellenza che risponde con efficacia e tempestività alle effettive </w:t>
      </w:r>
      <w:r w:rsidR="00BD27A9" w:rsidRPr="00BD27A9">
        <w:rPr>
          <w:i/>
          <w:iCs/>
        </w:rPr>
        <w:lastRenderedPageBreak/>
        <w:t>esigenze aziendali, ma anche un concreto impatto occupazionale sul nostro territorio, considerati i 25 contratti di apprendistato di terzo livello attivati sin dal primo giorno del percorso.</w:t>
      </w:r>
      <w:r w:rsidR="00BD27A9">
        <w:rPr>
          <w:i/>
          <w:iCs/>
        </w:rPr>
        <w:t>”</w:t>
      </w:r>
    </w:p>
    <w:p w14:paraId="05C098F5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48B89EF5" w14:textId="5A8136F3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Maggiori informazioni sul corso sono disponibili sul sito della </w:t>
      </w:r>
      <w:r w:rsidRPr="00443F3B">
        <w:rPr>
          <w:rFonts w:asciiTheme="minorHAnsi" w:hAnsiTheme="minorHAnsi" w:cstheme="minorHAnsi"/>
          <w:color w:val="auto"/>
          <w:sz w:val="22"/>
          <w:szCs w:val="22"/>
        </w:rPr>
        <w:t>Fondazione ITS Academy P</w:t>
      </w:r>
      <w:r w:rsidR="003F4CCB">
        <w:rPr>
          <w:rFonts w:asciiTheme="minorHAnsi" w:hAnsiTheme="minorHAnsi" w:cstheme="minorHAnsi"/>
          <w:color w:val="auto"/>
          <w:sz w:val="22"/>
          <w:szCs w:val="22"/>
        </w:rPr>
        <w:t>U.MA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al seguente link: </w:t>
      </w:r>
      <w:hyperlink r:id="rId11" w:history="1">
        <w:r w:rsidRPr="00EE526F">
          <w:rPr>
            <w:rStyle w:val="Collegamentoipertestuale"/>
          </w:rPr>
          <w:t>https://www.itsacademypuma.it/assistant-store-manager</w:t>
        </w:r>
      </w:hyperlink>
      <w:r>
        <w:t xml:space="preserve"> </w:t>
      </w:r>
    </w:p>
    <w:p w14:paraId="6DB7006E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0987D97" w14:textId="77777777" w:rsidR="00CD43B6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516C6A0" w14:textId="77777777" w:rsidR="00CD43B6" w:rsidRPr="00A20BE1" w:rsidRDefault="00CD43B6" w:rsidP="00CD43B6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16"/>
          <w:szCs w:val="16"/>
          <w:lang w:eastAsia="en-US"/>
        </w:rPr>
      </w:pPr>
    </w:p>
    <w:p w14:paraId="25CEA784" w14:textId="77777777" w:rsidR="00CD43B6" w:rsidRPr="00C3464D" w:rsidRDefault="00CD43B6" w:rsidP="00CD43B6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3FD400F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oltre 730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258F2F68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011A65DA" w14:textId="77777777" w:rsidR="00CD43B6" w:rsidRPr="00C3464D" w:rsidRDefault="00CD43B6" w:rsidP="00CD43B6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6CC21118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6C16A8B3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C52BE75" w14:textId="77777777" w:rsidR="00CD43B6" w:rsidRPr="00C3464D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4D6169D7" w14:textId="77777777" w:rsidR="00CD43B6" w:rsidRPr="006E42C5" w:rsidRDefault="00CD43B6" w:rsidP="00CD43B6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72872B4F" w:rsidR="00171FA8" w:rsidRPr="006E42C5" w:rsidRDefault="00171FA8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72F30D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7FE3082B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483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2CBF"/>
    <w:rsid w:val="00023663"/>
    <w:rsid w:val="00025A71"/>
    <w:rsid w:val="000304C7"/>
    <w:rsid w:val="00032445"/>
    <w:rsid w:val="00035922"/>
    <w:rsid w:val="00035B59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69C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97843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1F671F"/>
    <w:rsid w:val="002003B8"/>
    <w:rsid w:val="0020063D"/>
    <w:rsid w:val="00200EFB"/>
    <w:rsid w:val="0020497C"/>
    <w:rsid w:val="0020506A"/>
    <w:rsid w:val="00206F17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ECD"/>
    <w:rsid w:val="002D6A6B"/>
    <w:rsid w:val="002D779A"/>
    <w:rsid w:val="002E526E"/>
    <w:rsid w:val="002E5308"/>
    <w:rsid w:val="002F20F1"/>
    <w:rsid w:val="002F264A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3122B"/>
    <w:rsid w:val="00340E34"/>
    <w:rsid w:val="00343853"/>
    <w:rsid w:val="00347B7B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3F4CCB"/>
    <w:rsid w:val="00404939"/>
    <w:rsid w:val="004157D6"/>
    <w:rsid w:val="0042500D"/>
    <w:rsid w:val="004305C9"/>
    <w:rsid w:val="00435C4E"/>
    <w:rsid w:val="00443F3B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0710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29E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24686"/>
    <w:rsid w:val="00630B4A"/>
    <w:rsid w:val="00631B8C"/>
    <w:rsid w:val="00640E2E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E42C5"/>
    <w:rsid w:val="006F6955"/>
    <w:rsid w:val="006F74B0"/>
    <w:rsid w:val="00704D5B"/>
    <w:rsid w:val="00704DB7"/>
    <w:rsid w:val="00705351"/>
    <w:rsid w:val="007060CE"/>
    <w:rsid w:val="00710089"/>
    <w:rsid w:val="00721FDF"/>
    <w:rsid w:val="00725634"/>
    <w:rsid w:val="00730ED9"/>
    <w:rsid w:val="0073291B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5B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A76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26EB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27A9"/>
    <w:rsid w:val="00BD500F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7345"/>
    <w:rsid w:val="00CC7B27"/>
    <w:rsid w:val="00CD13F3"/>
    <w:rsid w:val="00CD43B6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33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A5B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tsacademypuma.it/assistant-store-manag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2cfc3da-9e35-4948-b02a-9ad1900c24ea"/>
    <ds:schemaRef ds:uri="94eb6b63-1649-40ad-af87-04d7598f717c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20</cp:revision>
  <cp:lastPrinted>2021-03-02T14:22:00Z</cp:lastPrinted>
  <dcterms:created xsi:type="dcterms:W3CDTF">2023-06-19T13:37:00Z</dcterms:created>
  <dcterms:modified xsi:type="dcterms:W3CDTF">2023-11-28T14:10:00Z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  <property fmtid="{D5CDD505-2E9C-101B-9397-08002B2CF9AE}" pid="4" name="MSIP_Label_60b37cb2-a399-4c31-a85a-411fc8b623d3_Enabled">
    <vt:lpwstr>true</vt:lpwstr>
  </property>
  <property fmtid="{D5CDD505-2E9C-101B-9397-08002B2CF9AE}" pid="5" name="MSIP_Label_60b37cb2-a399-4c31-a85a-411fc8b623d3_SetDate">
    <vt:lpwstr>2023-11-08T10:11:09Z</vt:lpwstr>
  </property>
  <property fmtid="{D5CDD505-2E9C-101B-9397-08002B2CF9AE}" pid="6" name="MSIP_Label_60b37cb2-a399-4c31-a85a-411fc8b623d3_Method">
    <vt:lpwstr>Privileged</vt:lpwstr>
  </property>
  <property fmtid="{D5CDD505-2E9C-101B-9397-08002B2CF9AE}" pid="7" name="MSIP_Label_60b37cb2-a399-4c31-a85a-411fc8b623d3_Name">
    <vt:lpwstr>General</vt:lpwstr>
  </property>
  <property fmtid="{D5CDD505-2E9C-101B-9397-08002B2CF9AE}" pid="8" name="MSIP_Label_60b37cb2-a399-4c31-a85a-411fc8b623d3_SiteId">
    <vt:lpwstr>d04f4717-5a6e-4b98-b3f9-6918e0385f4c</vt:lpwstr>
  </property>
  <property fmtid="{D5CDD505-2E9C-101B-9397-08002B2CF9AE}" pid="9" name="MSIP_Label_60b37cb2-a399-4c31-a85a-411fc8b623d3_ActionId">
    <vt:lpwstr>4f285b59-478a-4139-ac95-c3fbca384bc2</vt:lpwstr>
  </property>
  <property fmtid="{D5CDD505-2E9C-101B-9397-08002B2CF9AE}" pid="10" name="MSIP_Label_60b37cb2-a399-4c31-a85a-411fc8b623d3_ContentBits">
    <vt:lpwstr>0</vt:lpwstr>
  </property>
</Properties>
</file>