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C6C1" w14:textId="77777777" w:rsidR="00D20521" w:rsidRDefault="00D20521">
      <w:pPr>
        <w:pStyle w:val="EinfAbs"/>
        <w:jc w:val="center"/>
        <w:rPr>
          <w:b/>
          <w:bCs/>
          <w:caps/>
          <w:color w:val="1F497D"/>
          <w:sz w:val="32"/>
          <w:szCs w:val="32"/>
          <w:u w:color="1F497D"/>
          <w:lang w:val="it-IT"/>
        </w:rPr>
      </w:pPr>
      <w:bookmarkStart w:id="0" w:name="_Hlk48750123"/>
    </w:p>
    <w:p w14:paraId="7DD6DAB0" w14:textId="76E41926" w:rsidR="00D20521" w:rsidRPr="00EA461B" w:rsidRDefault="0051716B">
      <w:pPr>
        <w:pStyle w:val="EinfAbs"/>
        <w:jc w:val="center"/>
        <w:rPr>
          <w:b/>
          <w:bCs/>
          <w:caps/>
          <w:color w:val="1F497D"/>
          <w:sz w:val="32"/>
          <w:szCs w:val="32"/>
          <w:u w:color="1F497D"/>
          <w:lang w:val="it-IT"/>
        </w:rPr>
      </w:pPr>
      <w:r w:rsidRPr="00EA461B">
        <w:rPr>
          <w:b/>
          <w:bCs/>
          <w:caps/>
          <w:color w:val="1F497D"/>
          <w:sz w:val="32"/>
          <w:szCs w:val="32"/>
          <w:u w:color="1F497D"/>
          <w:lang w:val="it-IT"/>
        </w:rPr>
        <w:t xml:space="preserve">Lidl, LC3 e </w:t>
      </w:r>
      <w:r w:rsidR="00EA461B" w:rsidRPr="00EA461B">
        <w:rPr>
          <w:b/>
          <w:bCs/>
          <w:caps/>
          <w:color w:val="1F497D"/>
          <w:sz w:val="32"/>
          <w:szCs w:val="32"/>
          <w:u w:color="1F497D"/>
          <w:lang w:val="it-IT"/>
        </w:rPr>
        <w:t>schmitz cargo</w:t>
      </w:r>
      <w:r w:rsidR="00EA461B">
        <w:rPr>
          <w:b/>
          <w:bCs/>
          <w:caps/>
          <w:color w:val="1F497D"/>
          <w:sz w:val="32"/>
          <w:szCs w:val="32"/>
          <w:u w:color="1F497D"/>
          <w:lang w:val="it-IT"/>
        </w:rPr>
        <w:t>bull METTONO SU STRADA IL LORO PRIMO SEMIRIMORCHIO REFRIGERATO 100% ELETTRICO</w:t>
      </w:r>
    </w:p>
    <w:p w14:paraId="36908674" w14:textId="2E608D19" w:rsidR="00D20521" w:rsidRPr="00EA461B" w:rsidRDefault="00484E8E">
      <w:pPr>
        <w:pStyle w:val="EinfAbs"/>
        <w:jc w:val="center"/>
        <w:rPr>
          <w:i/>
          <w:iCs/>
          <w:lang w:val="it-IT"/>
        </w:rPr>
      </w:pPr>
      <w:r>
        <w:rPr>
          <w:i/>
          <w:iCs/>
          <w:lang w:val="it-IT"/>
        </w:rPr>
        <w:t>Tra i primi in Italia, può vantare z</w:t>
      </w:r>
      <w:r w:rsidR="00EA461B">
        <w:rPr>
          <w:i/>
          <w:iCs/>
          <w:lang w:val="it-IT"/>
        </w:rPr>
        <w:t>ero emissioni di CO</w:t>
      </w:r>
      <w:r w:rsidR="00EA461B" w:rsidRPr="00EA461B">
        <w:rPr>
          <w:i/>
          <w:iCs/>
          <w:vertAlign w:val="subscript"/>
          <w:lang w:val="it-IT"/>
        </w:rPr>
        <w:t>2</w:t>
      </w:r>
      <w:r w:rsidR="00EA461B">
        <w:rPr>
          <w:i/>
          <w:iCs/>
          <w:lang w:val="it-IT"/>
        </w:rPr>
        <w:t xml:space="preserve">, zero impiego di carburante fossile per la refrigerazione e un maggior comfort acustico in fase di </w:t>
      </w:r>
      <w:r w:rsidR="00D64265">
        <w:rPr>
          <w:i/>
          <w:iCs/>
          <w:lang w:val="it-IT"/>
        </w:rPr>
        <w:t>funzionamento</w:t>
      </w:r>
      <w:r w:rsidR="00EA461B">
        <w:rPr>
          <w:i/>
          <w:iCs/>
          <w:lang w:val="it-IT"/>
        </w:rPr>
        <w:t xml:space="preserve">. </w:t>
      </w:r>
    </w:p>
    <w:p w14:paraId="4C40B4B0" w14:textId="77777777" w:rsidR="007120D0" w:rsidRPr="00117F33" w:rsidRDefault="007120D0">
      <w:pPr>
        <w:pStyle w:val="Default"/>
        <w:spacing w:line="288" w:lineRule="auto"/>
        <w:jc w:val="both"/>
        <w:rPr>
          <w:i/>
          <w:iCs/>
          <w:sz w:val="22"/>
          <w:szCs w:val="22"/>
        </w:rPr>
      </w:pPr>
    </w:p>
    <w:p w14:paraId="277BEFAB" w14:textId="5BCB590A" w:rsidR="00484E8E" w:rsidRDefault="007120D0">
      <w:pPr>
        <w:pStyle w:val="Default"/>
        <w:spacing w:line="288" w:lineRule="auto"/>
        <w:jc w:val="both"/>
        <w:rPr>
          <w:sz w:val="22"/>
          <w:szCs w:val="22"/>
        </w:rPr>
      </w:pPr>
      <w:bookmarkStart w:id="1" w:name="_Hlk80869457"/>
      <w:bookmarkEnd w:id="0"/>
      <w:r w:rsidRPr="0094133B">
        <w:rPr>
          <w:i/>
          <w:iCs/>
          <w:sz w:val="22"/>
          <w:szCs w:val="22"/>
        </w:rPr>
        <w:t xml:space="preserve">Arcole (VR), </w:t>
      </w:r>
      <w:r w:rsidR="0094133B" w:rsidRPr="0094133B">
        <w:rPr>
          <w:i/>
          <w:iCs/>
          <w:sz w:val="22"/>
          <w:szCs w:val="22"/>
        </w:rPr>
        <w:t>15</w:t>
      </w:r>
      <w:r w:rsidRPr="0094133B">
        <w:rPr>
          <w:i/>
          <w:iCs/>
          <w:sz w:val="22"/>
          <w:szCs w:val="22"/>
        </w:rPr>
        <w:t xml:space="preserve"> </w:t>
      </w:r>
      <w:r w:rsidR="00EA461B" w:rsidRPr="0094133B">
        <w:rPr>
          <w:i/>
          <w:iCs/>
          <w:sz w:val="22"/>
          <w:szCs w:val="22"/>
        </w:rPr>
        <w:t>gennaio</w:t>
      </w:r>
      <w:r w:rsidRPr="0094133B">
        <w:rPr>
          <w:i/>
          <w:iCs/>
          <w:sz w:val="22"/>
          <w:szCs w:val="22"/>
        </w:rPr>
        <w:t xml:space="preserve"> </w:t>
      </w:r>
      <w:r w:rsidR="00EA461B" w:rsidRPr="0094133B">
        <w:rPr>
          <w:i/>
          <w:iCs/>
          <w:sz w:val="22"/>
          <w:szCs w:val="22"/>
        </w:rPr>
        <w:t>2024</w:t>
      </w:r>
      <w:r w:rsidRPr="00117F33">
        <w:rPr>
          <w:sz w:val="22"/>
          <w:szCs w:val="22"/>
        </w:rPr>
        <w:t xml:space="preserve"> </w:t>
      </w:r>
      <w:r w:rsidR="00EA461B">
        <w:rPr>
          <w:sz w:val="22"/>
          <w:szCs w:val="22"/>
        </w:rPr>
        <w:t>–</w:t>
      </w:r>
      <w:r w:rsidRPr="00117F33">
        <w:rPr>
          <w:sz w:val="22"/>
          <w:szCs w:val="22"/>
        </w:rPr>
        <w:t xml:space="preserve"> </w:t>
      </w:r>
      <w:r w:rsidR="00EA461B">
        <w:rPr>
          <w:sz w:val="22"/>
          <w:szCs w:val="22"/>
        </w:rPr>
        <w:t xml:space="preserve">Per Lidl Italia, </w:t>
      </w:r>
      <w:r w:rsidR="00EA461B" w:rsidRPr="00117F33">
        <w:rPr>
          <w:sz w:val="22"/>
          <w:szCs w:val="22"/>
        </w:rPr>
        <w:t>catena di supermercati con oltre 730 punti vendita su tutto il territorio nazionale,</w:t>
      </w:r>
      <w:r w:rsidR="00EA461B">
        <w:rPr>
          <w:sz w:val="22"/>
          <w:szCs w:val="22"/>
        </w:rPr>
        <w:t xml:space="preserve"> la logistica continua ad essere un ambito di </w:t>
      </w:r>
      <w:r w:rsidR="00D64265">
        <w:rPr>
          <w:sz w:val="22"/>
          <w:szCs w:val="22"/>
        </w:rPr>
        <w:t>grande innovazione</w:t>
      </w:r>
      <w:r w:rsidR="00EA461B">
        <w:rPr>
          <w:sz w:val="22"/>
          <w:szCs w:val="22"/>
        </w:rPr>
        <w:t xml:space="preserve"> in un’ottica di una sempre maggiore sostenibilità della flotta</w:t>
      </w:r>
      <w:r w:rsidR="00484E8E">
        <w:rPr>
          <w:sz w:val="22"/>
          <w:szCs w:val="22"/>
        </w:rPr>
        <w:t xml:space="preserve">, in linea con l’ambizioso obiettivo delle Zero Emissioni Nette al 2050, delineato dall’Unione Europea nel Green Deal. </w:t>
      </w:r>
    </w:p>
    <w:p w14:paraId="4C9D3EE7" w14:textId="6744337C" w:rsidR="00EA461B" w:rsidRDefault="00EA461B">
      <w:pPr>
        <w:pStyle w:val="Default"/>
        <w:spacing w:line="288" w:lineRule="auto"/>
        <w:jc w:val="both"/>
        <w:rPr>
          <w:sz w:val="22"/>
          <w:szCs w:val="22"/>
        </w:rPr>
      </w:pPr>
      <w:r>
        <w:rPr>
          <w:sz w:val="22"/>
          <w:szCs w:val="22"/>
        </w:rPr>
        <w:t xml:space="preserve">Dopo aver </w:t>
      </w:r>
      <w:r w:rsidR="00484E8E">
        <w:rPr>
          <w:sz w:val="22"/>
          <w:szCs w:val="22"/>
        </w:rPr>
        <w:t>introdotto</w:t>
      </w:r>
      <w:r>
        <w:rPr>
          <w:sz w:val="22"/>
          <w:szCs w:val="22"/>
        </w:rPr>
        <w:t xml:space="preserve"> i primi camion elettrici e aver portato il biometano per autotrazione al Centro-Sud Italia in partnership con </w:t>
      </w:r>
      <w:proofErr w:type="spellStart"/>
      <w:r>
        <w:rPr>
          <w:sz w:val="22"/>
          <w:szCs w:val="22"/>
        </w:rPr>
        <w:t>Greenture</w:t>
      </w:r>
      <w:proofErr w:type="spellEnd"/>
      <w:r>
        <w:rPr>
          <w:sz w:val="22"/>
          <w:szCs w:val="22"/>
        </w:rPr>
        <w:t xml:space="preserve">, società controllata al 100% da Snam, ora è la volta del </w:t>
      </w:r>
      <w:r w:rsidRPr="00484E8E">
        <w:rPr>
          <w:b/>
          <w:bCs/>
          <w:sz w:val="22"/>
          <w:szCs w:val="22"/>
        </w:rPr>
        <w:t>primo semirimorchio refrigerato elettrico</w:t>
      </w:r>
      <w:r>
        <w:rPr>
          <w:sz w:val="22"/>
          <w:szCs w:val="22"/>
        </w:rPr>
        <w:t xml:space="preserve">. Un progetto realizzato con il partner storico </w:t>
      </w:r>
      <w:r w:rsidRPr="00484E8E">
        <w:rPr>
          <w:b/>
          <w:bCs/>
          <w:sz w:val="22"/>
          <w:szCs w:val="22"/>
        </w:rPr>
        <w:t>LC3</w:t>
      </w:r>
      <w:r>
        <w:rPr>
          <w:sz w:val="22"/>
          <w:szCs w:val="22"/>
        </w:rPr>
        <w:t xml:space="preserve">, vettore all’avanguardia sui temi della sostenibilità, e </w:t>
      </w:r>
      <w:r w:rsidRPr="00484E8E">
        <w:rPr>
          <w:b/>
          <w:bCs/>
          <w:sz w:val="22"/>
          <w:szCs w:val="22"/>
        </w:rPr>
        <w:t xml:space="preserve">Schmitz </w:t>
      </w:r>
      <w:proofErr w:type="spellStart"/>
      <w:r w:rsidRPr="00484E8E">
        <w:rPr>
          <w:b/>
          <w:bCs/>
          <w:sz w:val="22"/>
          <w:szCs w:val="22"/>
        </w:rPr>
        <w:t>Cargobull</w:t>
      </w:r>
      <w:proofErr w:type="spellEnd"/>
      <w:r w:rsidR="00D0149A">
        <w:rPr>
          <w:sz w:val="22"/>
          <w:szCs w:val="22"/>
        </w:rPr>
        <w:t>, società leader nella produzione di rimorchi.</w:t>
      </w:r>
    </w:p>
    <w:p w14:paraId="06578443" w14:textId="1CE65FC9" w:rsidR="00D0149A" w:rsidRDefault="00D0149A">
      <w:pPr>
        <w:pStyle w:val="Default"/>
        <w:spacing w:line="288" w:lineRule="auto"/>
        <w:jc w:val="both"/>
        <w:rPr>
          <w:sz w:val="22"/>
          <w:szCs w:val="22"/>
        </w:rPr>
      </w:pPr>
      <w:r>
        <w:rPr>
          <w:sz w:val="22"/>
          <w:szCs w:val="22"/>
        </w:rPr>
        <w:t xml:space="preserve">Il nuovissimo semirimorchio mantiene la corretta temperatura della merce grazie a </w:t>
      </w:r>
      <w:r w:rsidRPr="002F095C">
        <w:rPr>
          <w:b/>
          <w:bCs/>
          <w:sz w:val="22"/>
          <w:szCs w:val="22"/>
        </w:rPr>
        <w:t>due batterie al litio, ferro e fosfato da 32 kWh</w:t>
      </w:r>
      <w:r>
        <w:rPr>
          <w:sz w:val="22"/>
          <w:szCs w:val="22"/>
        </w:rPr>
        <w:t xml:space="preserve"> che si caricano in 2 ore e garantiscono </w:t>
      </w:r>
      <w:r w:rsidRPr="002F095C">
        <w:rPr>
          <w:b/>
          <w:bCs/>
          <w:sz w:val="22"/>
          <w:szCs w:val="22"/>
        </w:rPr>
        <w:t>un’autonomia che va dalle 4,5 alle 10 ore</w:t>
      </w:r>
      <w:r>
        <w:rPr>
          <w:sz w:val="22"/>
          <w:szCs w:val="22"/>
        </w:rPr>
        <w:t xml:space="preserve">. </w:t>
      </w:r>
      <w:r w:rsidR="00AA2E05">
        <w:rPr>
          <w:sz w:val="22"/>
          <w:szCs w:val="22"/>
        </w:rPr>
        <w:t xml:space="preserve">Le batterie, infatti, si ricaricano anche durante la marcia e </w:t>
      </w:r>
      <w:r w:rsidR="00AA2E05" w:rsidRPr="002F095C">
        <w:rPr>
          <w:b/>
          <w:bCs/>
          <w:sz w:val="22"/>
          <w:szCs w:val="22"/>
        </w:rPr>
        <w:t>recuperano l’energia in frenata</w:t>
      </w:r>
      <w:r w:rsidR="00AA2E05">
        <w:rPr>
          <w:sz w:val="22"/>
          <w:szCs w:val="22"/>
        </w:rPr>
        <w:t xml:space="preserve"> che altrimenti verrebbe dispersa. In termini di sostenibilità ambientale, non impiegando combustibili fossili per la refrigerazione, questo semirimorchio elettrico consente il </w:t>
      </w:r>
      <w:r w:rsidR="00AA2E05" w:rsidRPr="002F095C">
        <w:rPr>
          <w:b/>
          <w:bCs/>
          <w:sz w:val="22"/>
          <w:szCs w:val="22"/>
        </w:rPr>
        <w:t>totale abbattimento delle emissioni di CO</w:t>
      </w:r>
      <w:r w:rsidR="00AA2E05" w:rsidRPr="002F095C">
        <w:rPr>
          <w:b/>
          <w:bCs/>
          <w:sz w:val="22"/>
          <w:szCs w:val="22"/>
          <w:vertAlign w:val="subscript"/>
        </w:rPr>
        <w:t>2</w:t>
      </w:r>
      <w:r w:rsidR="00D64265">
        <w:rPr>
          <w:b/>
          <w:bCs/>
          <w:sz w:val="22"/>
          <w:szCs w:val="22"/>
          <w:vertAlign w:val="subscript"/>
        </w:rPr>
        <w:t xml:space="preserve">, </w:t>
      </w:r>
      <w:r w:rsidR="00D64265" w:rsidRPr="00D64265">
        <w:rPr>
          <w:sz w:val="22"/>
          <w:szCs w:val="22"/>
        </w:rPr>
        <w:t xml:space="preserve">corrispondente ad un </w:t>
      </w:r>
      <w:r w:rsidR="00D64265" w:rsidRPr="00D64265">
        <w:rPr>
          <w:b/>
          <w:bCs/>
          <w:sz w:val="22"/>
          <w:szCs w:val="22"/>
        </w:rPr>
        <w:t xml:space="preserve">risparmio di </w:t>
      </w:r>
      <w:r w:rsidR="00D64265" w:rsidRPr="007B3CC1">
        <w:rPr>
          <w:b/>
          <w:bCs/>
          <w:sz w:val="22"/>
          <w:szCs w:val="22"/>
        </w:rPr>
        <w:t>circa 9,5 tonnellate di CO</w:t>
      </w:r>
      <w:r w:rsidR="00D64265" w:rsidRPr="007B3CC1">
        <w:rPr>
          <w:b/>
          <w:bCs/>
          <w:sz w:val="22"/>
          <w:szCs w:val="22"/>
          <w:vertAlign w:val="subscript"/>
        </w:rPr>
        <w:t>2</w:t>
      </w:r>
      <w:r w:rsidR="00D64265" w:rsidRPr="007B3CC1">
        <w:rPr>
          <w:sz w:val="22"/>
          <w:szCs w:val="22"/>
        </w:rPr>
        <w:t xml:space="preserve"> in meno immessa nell’atmosfera</w:t>
      </w:r>
      <w:r w:rsidR="00D64265" w:rsidRPr="007B3CC1">
        <w:rPr>
          <w:b/>
          <w:bCs/>
          <w:sz w:val="22"/>
          <w:szCs w:val="22"/>
          <w:vertAlign w:val="subscript"/>
        </w:rPr>
        <w:t xml:space="preserve">, </w:t>
      </w:r>
      <w:r w:rsidR="00D64265" w:rsidRPr="007B3CC1">
        <w:rPr>
          <w:b/>
          <w:bCs/>
          <w:sz w:val="22"/>
          <w:szCs w:val="22"/>
        </w:rPr>
        <w:t>nonché</w:t>
      </w:r>
      <w:r w:rsidR="00AA2E05" w:rsidRPr="007B3CC1">
        <w:rPr>
          <w:b/>
          <w:bCs/>
          <w:sz w:val="22"/>
          <w:szCs w:val="22"/>
        </w:rPr>
        <w:t xml:space="preserve"> un risparmio di circa 6.000 litri/anno di diesel</w:t>
      </w:r>
      <w:r w:rsidR="00AA2E05" w:rsidRPr="007B3CC1">
        <w:rPr>
          <w:sz w:val="22"/>
          <w:szCs w:val="22"/>
        </w:rPr>
        <w:t>.</w:t>
      </w:r>
      <w:r w:rsidR="00AA2E05">
        <w:rPr>
          <w:sz w:val="22"/>
          <w:szCs w:val="22"/>
        </w:rPr>
        <w:t xml:space="preserve"> </w:t>
      </w:r>
    </w:p>
    <w:p w14:paraId="38FA077A" w14:textId="2C335C7F" w:rsidR="00D20521" w:rsidRPr="00CB641A" w:rsidRDefault="0051716B" w:rsidP="0094133B">
      <w:pPr>
        <w:spacing w:after="160"/>
        <w:jc w:val="both"/>
        <w:rPr>
          <w:rFonts w:eastAsia="Calibri" w:cs="Calibri"/>
          <w:lang w:val="it-IT"/>
          <w14:textOutline w14:w="0" w14:cap="rnd" w14:cmpd="sng" w14:algn="ctr">
            <w14:noFill/>
            <w14:prstDash w14:val="solid"/>
            <w14:bevel/>
          </w14:textOutline>
        </w:rPr>
      </w:pPr>
      <w:r w:rsidRPr="00CB641A">
        <w:rPr>
          <w:rFonts w:eastAsia="Calibri" w:cs="Calibri"/>
          <w:i/>
          <w:iCs/>
          <w:lang w:val="it-IT"/>
          <w14:textOutline w14:w="0" w14:cap="rnd" w14:cmpd="sng" w14:algn="ctr">
            <w14:noFill/>
            <w14:prstDash w14:val="solid"/>
            <w14:bevel/>
          </w14:textOutline>
        </w:rPr>
        <w:t>“</w:t>
      </w:r>
      <w:r w:rsidR="00CB641A" w:rsidRPr="00CB641A">
        <w:rPr>
          <w:rFonts w:eastAsia="Calibri" w:cs="Calibri"/>
          <w:i/>
          <w:iCs/>
          <w:lang w:val="it-IT"/>
          <w14:textOutline w14:w="0" w14:cap="rnd" w14:cmpd="sng" w14:algn="ctr">
            <w14:noFill/>
            <w14:prstDash w14:val="solid"/>
            <w14:bevel/>
          </w14:textOutline>
        </w:rPr>
        <w:t xml:space="preserve">La decarbonizzazione dei trasporti è un percorso lungo e complesso che richiede un cambio di mentalità, affinché la sostenibilità diventi un driver </w:t>
      </w:r>
      <w:r w:rsidR="00CB641A">
        <w:rPr>
          <w:rFonts w:eastAsia="Calibri" w:cs="Calibri"/>
          <w:i/>
          <w:iCs/>
          <w:lang w:val="it-IT"/>
          <w14:textOutline w14:w="0" w14:cap="rnd" w14:cmpd="sng" w14:algn="ctr">
            <w14:noFill/>
            <w14:prstDash w14:val="solid"/>
            <w14:bevel/>
          </w14:textOutline>
        </w:rPr>
        <w:t>cruciale</w:t>
      </w:r>
      <w:r w:rsidR="00CB641A" w:rsidRPr="00CB641A">
        <w:rPr>
          <w:rFonts w:eastAsia="Calibri" w:cs="Calibri"/>
          <w:i/>
          <w:iCs/>
          <w:lang w:val="it-IT"/>
          <w14:textOutline w14:w="0" w14:cap="rnd" w14:cmpd="sng" w14:algn="ctr">
            <w14:noFill/>
            <w14:prstDash w14:val="solid"/>
            <w14:bevel/>
          </w14:textOutline>
        </w:rPr>
        <w:t xml:space="preserve"> nei processi decisionali e anche un fattore imprescindibile, un valore aggiunto, per il consolidamento delle nostre partnership.</w:t>
      </w:r>
      <w:r w:rsidR="00CB641A" w:rsidRPr="005B35F8">
        <w:rPr>
          <w:rFonts w:eastAsia="Calibri" w:cs="Calibri"/>
          <w:lang w:val="it-IT"/>
          <w14:textOutline w14:w="0" w14:cap="rnd" w14:cmpd="sng" w14:algn="ctr">
            <w14:noFill/>
            <w14:prstDash w14:val="solid"/>
            <w14:bevel/>
          </w14:textOutline>
        </w:rPr>
        <w:t xml:space="preserve"> </w:t>
      </w:r>
      <w:r w:rsidRPr="00CB641A">
        <w:rPr>
          <w:i/>
          <w:iCs/>
          <w:lang w:val="it-IT"/>
        </w:rPr>
        <w:t xml:space="preserve"> –</w:t>
      </w:r>
      <w:r w:rsidRPr="00CB641A">
        <w:rPr>
          <w:lang w:val="it-IT"/>
        </w:rPr>
        <w:t xml:space="preserve"> ha commentato</w:t>
      </w:r>
      <w:r w:rsidRPr="00CB641A">
        <w:rPr>
          <w:i/>
          <w:iCs/>
          <w:lang w:val="it-IT"/>
        </w:rPr>
        <w:t xml:space="preserve"> </w:t>
      </w:r>
      <w:r w:rsidRPr="00CB641A">
        <w:rPr>
          <w:b/>
          <w:bCs/>
          <w:lang w:val="it-IT"/>
        </w:rPr>
        <w:t>Luca Ros</w:t>
      </w:r>
      <w:r w:rsidRPr="00CB641A">
        <w:rPr>
          <w:lang w:val="it-IT"/>
        </w:rPr>
        <w:t xml:space="preserve">, </w:t>
      </w:r>
      <w:r w:rsidRPr="00CB641A">
        <w:rPr>
          <w:b/>
          <w:bCs/>
          <w:lang w:val="it-IT"/>
        </w:rPr>
        <w:t xml:space="preserve">Direttore Logistica Lidl Italia </w:t>
      </w:r>
      <w:r w:rsidRPr="00CB641A">
        <w:rPr>
          <w:i/>
          <w:iCs/>
          <w:lang w:val="it-IT"/>
        </w:rPr>
        <w:t xml:space="preserve">– </w:t>
      </w:r>
      <w:r w:rsidR="00CB641A" w:rsidRPr="0000690A">
        <w:rPr>
          <w:i/>
          <w:iCs/>
          <w:lang w:val="it-IT"/>
        </w:rPr>
        <w:t xml:space="preserve">L’introduzione di questo nostro primo semirimorchio refrigerato elettrico è il frutto di una proficua collaborazione e di una visione comune con il nostro storico partner LC3 Trasporti e con Schmitz </w:t>
      </w:r>
      <w:proofErr w:type="spellStart"/>
      <w:r w:rsidR="00CB641A" w:rsidRPr="0000690A">
        <w:rPr>
          <w:i/>
          <w:iCs/>
          <w:lang w:val="it-IT"/>
        </w:rPr>
        <w:t>Cargobull</w:t>
      </w:r>
      <w:proofErr w:type="spellEnd"/>
      <w:r w:rsidR="0000690A" w:rsidRPr="0000690A">
        <w:rPr>
          <w:i/>
          <w:iCs/>
          <w:lang w:val="it-IT"/>
        </w:rPr>
        <w:t xml:space="preserve">. </w:t>
      </w:r>
      <w:r w:rsidR="0000690A" w:rsidRPr="0000690A">
        <w:rPr>
          <w:rStyle w:val="ui-provider"/>
          <w:i/>
          <w:iCs/>
          <w:lang w:val="it-IT"/>
        </w:rPr>
        <w:t>Ad entrambi va il mio ringraziamento per l'impegno profuso</w:t>
      </w:r>
      <w:r w:rsidR="00CB641A" w:rsidRPr="0000690A">
        <w:rPr>
          <w:i/>
          <w:iCs/>
          <w:lang w:val="it-IT"/>
        </w:rPr>
        <w:t>”</w:t>
      </w:r>
      <w:r w:rsidR="0094133B">
        <w:rPr>
          <w:i/>
          <w:iCs/>
          <w:lang w:val="it-IT"/>
        </w:rPr>
        <w:t>.</w:t>
      </w:r>
    </w:p>
    <w:bookmarkEnd w:id="1"/>
    <w:p w14:paraId="61B7C292" w14:textId="77777777" w:rsidR="0094133B" w:rsidRDefault="0094133B" w:rsidP="0094133B">
      <w:pPr>
        <w:pStyle w:val="Default"/>
        <w:spacing w:line="288" w:lineRule="auto"/>
        <w:jc w:val="both"/>
        <w:rPr>
          <w:i/>
          <w:iCs/>
          <w:sz w:val="22"/>
          <w:szCs w:val="22"/>
        </w:rPr>
      </w:pPr>
      <w:r w:rsidRPr="0094133B">
        <w:rPr>
          <w:b/>
          <w:bCs/>
          <w:sz w:val="22"/>
          <w:szCs w:val="22"/>
        </w:rPr>
        <w:t>Michele Ambrogi, Presidente LC3 Trasporti</w:t>
      </w:r>
      <w:r w:rsidRPr="0094133B">
        <w:rPr>
          <w:sz w:val="22"/>
          <w:szCs w:val="22"/>
        </w:rPr>
        <w:t>, aggiunge:</w:t>
      </w:r>
      <w:r w:rsidRPr="0094133B">
        <w:rPr>
          <w:i/>
          <w:iCs/>
          <w:sz w:val="22"/>
          <w:szCs w:val="22"/>
        </w:rPr>
        <w:t xml:space="preserve"> “I semirimorchi </w:t>
      </w:r>
      <w:proofErr w:type="spellStart"/>
      <w:r w:rsidRPr="0094133B">
        <w:rPr>
          <w:i/>
          <w:iCs/>
          <w:sz w:val="22"/>
          <w:szCs w:val="22"/>
        </w:rPr>
        <w:t>eCOOL</w:t>
      </w:r>
      <w:proofErr w:type="spellEnd"/>
      <w:r w:rsidRPr="0094133B">
        <w:rPr>
          <w:i/>
          <w:iCs/>
          <w:sz w:val="22"/>
          <w:szCs w:val="22"/>
        </w:rPr>
        <w:t xml:space="preserve"> targati Schmitz rappresentano una modernissima soluzione che soddisfa appieno sia le nostre esigenze legate al trasporto sostenibile sia quelle di LIDL, il nostro principale cliente con cui condividiamo gli obiettivi di decarbonizzazione. Questa soluzione, posta a sistema con soluzioni di trazione sostenibili, ci consentirà di raggiungere una sostenibilità a tutto tondo: ambientale, fino a zero emissioni; sociale, con</w:t>
      </w:r>
      <w:r>
        <w:rPr>
          <w:i/>
          <w:iCs/>
          <w:sz w:val="22"/>
          <w:szCs w:val="22"/>
          <w:shd w:val="clear" w:color="auto" w:fill="FFFF00"/>
        </w:rPr>
        <w:t xml:space="preserve"> </w:t>
      </w:r>
      <w:r w:rsidRPr="0094133B">
        <w:rPr>
          <w:i/>
          <w:iCs/>
          <w:sz w:val="22"/>
          <w:szCs w:val="22"/>
        </w:rPr>
        <w:lastRenderedPageBreak/>
        <w:t>l'azzeramento dell'inquinamento acustico durante le attività di carico e scarico; ed economico, con il risparmio in consumi di migliaia di litri di combustibili fossili. Questa nuova soluzione si posiziona in piena corsia di sorpasso verso il raggiungimento dei nostri obiettivi di piena decarbonizzazione entro il 2040, in anticipo di dieci anni rispetto ai piani dettati dall'UE”.</w:t>
      </w:r>
    </w:p>
    <w:p w14:paraId="259D5307" w14:textId="77777777" w:rsidR="0094133B" w:rsidRPr="002F095C" w:rsidRDefault="0094133B" w:rsidP="0094133B">
      <w:pPr>
        <w:pStyle w:val="Default"/>
        <w:spacing w:line="288" w:lineRule="auto"/>
        <w:jc w:val="both"/>
        <w:rPr>
          <w:b/>
          <w:bCs/>
          <w:i/>
          <w:iCs/>
          <w:sz w:val="22"/>
          <w:szCs w:val="22"/>
        </w:rPr>
      </w:pPr>
      <w:r w:rsidRPr="00762AAD">
        <w:rPr>
          <w:i/>
          <w:iCs/>
          <w:sz w:val="22"/>
          <w:szCs w:val="22"/>
        </w:rPr>
        <w:t xml:space="preserve">“L’entrata in servizio del semirimorchio </w:t>
      </w:r>
      <w:proofErr w:type="spellStart"/>
      <w:r w:rsidRPr="00762AAD">
        <w:rPr>
          <w:i/>
          <w:iCs/>
          <w:sz w:val="22"/>
          <w:szCs w:val="22"/>
        </w:rPr>
        <w:t>S.KOe</w:t>
      </w:r>
      <w:proofErr w:type="spellEnd"/>
      <w:r w:rsidRPr="00762AAD">
        <w:rPr>
          <w:i/>
          <w:iCs/>
          <w:sz w:val="22"/>
          <w:szCs w:val="22"/>
        </w:rPr>
        <w:t xml:space="preserve"> Cool con gruppo frigo elettrico, assale elettrificato e batterie di ultima generazione LFP</w:t>
      </w:r>
      <w:r w:rsidRPr="00762AAD">
        <w:rPr>
          <w:sz w:val="22"/>
          <w:szCs w:val="22"/>
        </w:rPr>
        <w:t xml:space="preserve"> – ha spiegato </w:t>
      </w:r>
      <w:r w:rsidRPr="0094133B">
        <w:rPr>
          <w:b/>
          <w:bCs/>
          <w:sz w:val="22"/>
          <w:szCs w:val="22"/>
        </w:rPr>
        <w:t xml:space="preserve">Mirko </w:t>
      </w:r>
      <w:proofErr w:type="spellStart"/>
      <w:r w:rsidRPr="0094133B">
        <w:rPr>
          <w:b/>
          <w:bCs/>
          <w:sz w:val="22"/>
          <w:szCs w:val="22"/>
        </w:rPr>
        <w:t>Marraccini</w:t>
      </w:r>
      <w:proofErr w:type="spellEnd"/>
      <w:r w:rsidRPr="0094133B">
        <w:rPr>
          <w:b/>
          <w:bCs/>
          <w:sz w:val="22"/>
          <w:szCs w:val="22"/>
        </w:rPr>
        <w:t xml:space="preserve">, Country Manager di Schmitz </w:t>
      </w:r>
      <w:proofErr w:type="spellStart"/>
      <w:r w:rsidRPr="0094133B">
        <w:rPr>
          <w:b/>
          <w:bCs/>
          <w:sz w:val="22"/>
          <w:szCs w:val="22"/>
        </w:rPr>
        <w:t>Cargobull</w:t>
      </w:r>
      <w:proofErr w:type="spellEnd"/>
      <w:r w:rsidRPr="0094133B">
        <w:rPr>
          <w:b/>
          <w:bCs/>
          <w:sz w:val="22"/>
          <w:szCs w:val="22"/>
        </w:rPr>
        <w:t xml:space="preserve"> Italia</w:t>
      </w:r>
      <w:r w:rsidRPr="00762AAD">
        <w:rPr>
          <w:sz w:val="22"/>
          <w:szCs w:val="22"/>
        </w:rPr>
        <w:t xml:space="preserve"> – </w:t>
      </w:r>
      <w:r w:rsidRPr="00762AAD">
        <w:rPr>
          <w:i/>
          <w:iCs/>
          <w:sz w:val="22"/>
          <w:szCs w:val="22"/>
        </w:rPr>
        <w:t>aggiunge un altro importante tassello al processo di decarbonizzazione intrapreso da LC3 Trasporti in partnership con Lidl. Il veicolo, che fa parte di un lotto di 20 unità utilizzate dalla</w:t>
      </w:r>
      <w:r w:rsidRPr="00762AAD">
        <w:rPr>
          <w:b/>
          <w:bCs/>
          <w:i/>
          <w:iCs/>
          <w:sz w:val="22"/>
          <w:szCs w:val="22"/>
        </w:rPr>
        <w:t xml:space="preserve"> </w:t>
      </w:r>
      <w:r w:rsidRPr="00762AAD">
        <w:rPr>
          <w:i/>
          <w:iCs/>
          <w:sz w:val="22"/>
          <w:szCs w:val="22"/>
        </w:rPr>
        <w:t>Casa</w:t>
      </w:r>
      <w:r w:rsidRPr="00762AAD">
        <w:rPr>
          <w:sz w:val="22"/>
          <w:szCs w:val="22"/>
        </w:rPr>
        <w:t xml:space="preserve"> </w:t>
      </w:r>
      <w:r w:rsidRPr="00762AAD">
        <w:rPr>
          <w:i/>
          <w:iCs/>
          <w:sz w:val="22"/>
          <w:szCs w:val="22"/>
        </w:rPr>
        <w:t>madre per field test in tutta Europa, consentirà sia di abbattere le emissioni di CO2, sia di offrire alle aziende che lo utilizzano un vantaggio competitivo in vista delle future normative UE”.</w:t>
      </w:r>
    </w:p>
    <w:p w14:paraId="4BC1E744" w14:textId="68D1F1F2" w:rsidR="00CC68B7" w:rsidRDefault="00CC68B7">
      <w:pPr>
        <w:spacing w:after="0" w:line="288" w:lineRule="auto"/>
        <w:rPr>
          <w:b/>
          <w:bCs/>
          <w:color w:val="1F497D"/>
          <w:sz w:val="18"/>
          <w:szCs w:val="18"/>
          <w:u w:color="1F497D"/>
          <w:lang w:val="it-IT"/>
        </w:rPr>
      </w:pPr>
    </w:p>
    <w:p w14:paraId="593BAD60" w14:textId="77777777" w:rsidR="00CC68B7" w:rsidRDefault="00CC68B7">
      <w:pPr>
        <w:spacing w:after="0" w:line="288" w:lineRule="auto"/>
        <w:rPr>
          <w:b/>
          <w:bCs/>
          <w:color w:val="1F497D"/>
          <w:sz w:val="18"/>
          <w:szCs w:val="18"/>
          <w:u w:color="1F497D"/>
          <w:lang w:val="it-IT"/>
        </w:rPr>
      </w:pPr>
    </w:p>
    <w:p w14:paraId="420DA16E" w14:textId="77777777" w:rsidR="00D20521" w:rsidRDefault="0051716B">
      <w:pPr>
        <w:spacing w:after="0" w:line="240" w:lineRule="auto"/>
        <w:rPr>
          <w:b/>
          <w:bCs/>
          <w:color w:val="1F497D"/>
          <w:sz w:val="18"/>
          <w:szCs w:val="18"/>
          <w:u w:color="1F497D"/>
          <w:lang w:val="it-IT"/>
        </w:rPr>
      </w:pPr>
      <w:r>
        <w:rPr>
          <w:b/>
          <w:bCs/>
          <w:color w:val="1F497D"/>
          <w:sz w:val="18"/>
          <w:szCs w:val="18"/>
          <w:u w:color="1F497D"/>
          <w:lang w:val="it-IT"/>
        </w:rPr>
        <w:t xml:space="preserve">Company </w:t>
      </w:r>
      <w:proofErr w:type="spellStart"/>
      <w:r>
        <w:rPr>
          <w:b/>
          <w:bCs/>
          <w:color w:val="1F497D"/>
          <w:sz w:val="18"/>
          <w:szCs w:val="18"/>
          <w:u w:color="1F497D"/>
          <w:lang w:val="it-IT"/>
        </w:rPr>
        <w:t>profile</w:t>
      </w:r>
      <w:proofErr w:type="spellEnd"/>
      <w:r>
        <w:rPr>
          <w:b/>
          <w:bCs/>
          <w:color w:val="1F497D"/>
          <w:sz w:val="18"/>
          <w:szCs w:val="18"/>
          <w:u w:color="1F497D"/>
          <w:lang w:val="it-IT"/>
        </w:rPr>
        <w:t xml:space="preserve"> Lidl</w:t>
      </w:r>
    </w:p>
    <w:p w14:paraId="1FF6D3A0" w14:textId="77777777" w:rsidR="00D20521" w:rsidRDefault="0051716B">
      <w:pPr>
        <w:spacing w:after="0" w:line="240" w:lineRule="auto"/>
        <w:jc w:val="both"/>
        <w:rPr>
          <w:color w:val="1F497D"/>
          <w:sz w:val="18"/>
          <w:szCs w:val="18"/>
          <w:u w:color="1F497D"/>
          <w:lang w:val="it-IT"/>
        </w:rPr>
      </w:pPr>
      <w:r>
        <w:rPr>
          <w:color w:val="1F497D"/>
          <w:sz w:val="18"/>
          <w:szCs w:val="18"/>
          <w:u w:color="1F497D"/>
          <w:lang w:val="it-IT"/>
        </w:rPr>
        <w:t>Lidl Italia è una catena di supermercati presente nel Paese dal 1992 che dispone attualmente di una rete di oltre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5B2172B8" w14:textId="77777777" w:rsidR="00D20521" w:rsidRPr="00CC68B7" w:rsidRDefault="00D20521">
      <w:pPr>
        <w:spacing w:after="0" w:line="240" w:lineRule="auto"/>
        <w:jc w:val="both"/>
        <w:rPr>
          <w:b/>
          <w:bCs/>
          <w:color w:val="1F497D"/>
          <w:sz w:val="18"/>
          <w:szCs w:val="18"/>
          <w:u w:color="1F497D"/>
          <w:lang w:val="it-IT"/>
        </w:rPr>
      </w:pPr>
    </w:p>
    <w:p w14:paraId="2D3AF5A1" w14:textId="6E405077" w:rsidR="00D20521" w:rsidRPr="00CC68B7" w:rsidRDefault="0051716B">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before="0" w:line="240" w:lineRule="auto"/>
        <w:jc w:val="both"/>
        <w:rPr>
          <w:rFonts w:ascii="Calibri" w:hAnsi="Calibri"/>
          <w:b/>
          <w:bCs/>
          <w:color w:val="1F497D"/>
          <w:sz w:val="18"/>
          <w:szCs w:val="18"/>
          <w:u w:color="1F497D"/>
          <w14:textOutline w14:w="0" w14:cap="flat" w14:cmpd="sng" w14:algn="ctr">
            <w14:noFill/>
            <w14:prstDash w14:val="solid"/>
            <w14:bevel/>
          </w14:textOutline>
        </w:rPr>
      </w:pPr>
      <w:r w:rsidRPr="00CC68B7">
        <w:rPr>
          <w:rFonts w:ascii="Calibri" w:hAnsi="Calibri"/>
          <w:b/>
          <w:bCs/>
          <w:color w:val="1F497D"/>
          <w:sz w:val="18"/>
          <w:szCs w:val="18"/>
          <w:u w:color="1F497D"/>
          <w14:textOutline w14:w="0" w14:cap="flat" w14:cmpd="sng" w14:algn="ctr">
            <w14:noFill/>
            <w14:prstDash w14:val="solid"/>
            <w14:bevel/>
          </w14:textOutline>
        </w:rPr>
        <w:t xml:space="preserve">Company </w:t>
      </w:r>
      <w:proofErr w:type="spellStart"/>
      <w:r w:rsidRPr="00CC68B7">
        <w:rPr>
          <w:rFonts w:ascii="Calibri" w:hAnsi="Calibri"/>
          <w:b/>
          <w:bCs/>
          <w:color w:val="1F497D"/>
          <w:sz w:val="18"/>
          <w:szCs w:val="18"/>
          <w:u w:color="1F497D"/>
          <w14:textOutline w14:w="0" w14:cap="flat" w14:cmpd="sng" w14:algn="ctr">
            <w14:noFill/>
            <w14:prstDash w14:val="solid"/>
            <w14:bevel/>
          </w14:textOutline>
        </w:rPr>
        <w:t>profile</w:t>
      </w:r>
      <w:proofErr w:type="spellEnd"/>
      <w:r w:rsidRPr="00CC68B7">
        <w:rPr>
          <w:rFonts w:ascii="Calibri" w:hAnsi="Calibri"/>
          <w:b/>
          <w:bCs/>
          <w:color w:val="1F497D"/>
          <w:sz w:val="18"/>
          <w:szCs w:val="18"/>
          <w:u w:color="1F497D"/>
          <w14:textOutline w14:w="0" w14:cap="flat" w14:cmpd="sng" w14:algn="ctr">
            <w14:noFill/>
            <w14:prstDash w14:val="solid"/>
            <w14:bevel/>
          </w14:textOutline>
        </w:rPr>
        <w:t xml:space="preserve"> LC3 Trasporti</w:t>
      </w:r>
    </w:p>
    <w:p w14:paraId="49EDF3D6" w14:textId="217D4271" w:rsidR="00D20521" w:rsidRPr="00CC68B7" w:rsidRDefault="0051716B">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before="0" w:line="240" w:lineRule="auto"/>
        <w:jc w:val="both"/>
        <w:rPr>
          <w:rFonts w:ascii="Calibri" w:hAnsi="Calibri"/>
          <w:color w:val="1F497D"/>
          <w:sz w:val="18"/>
          <w:szCs w:val="18"/>
          <w:u w:color="1F497D"/>
          <w14:textOutline w14:w="0" w14:cap="flat" w14:cmpd="sng" w14:algn="ctr">
            <w14:noFill/>
            <w14:prstDash w14:val="solid"/>
            <w14:bevel/>
          </w14:textOutline>
        </w:rPr>
      </w:pPr>
      <w:r w:rsidRPr="00CC68B7">
        <w:rPr>
          <w:rFonts w:ascii="Calibri" w:hAnsi="Calibri"/>
          <w:color w:val="1F497D"/>
          <w:sz w:val="18"/>
          <w:szCs w:val="18"/>
          <w:u w:color="1F497D"/>
          <w14:textOutline w14:w="0" w14:cap="flat" w14:cmpd="sng" w14:algn="ctr">
            <w14:noFill/>
            <w14:prstDash w14:val="solid"/>
            <w14:bevel/>
          </w14:textOutline>
        </w:rPr>
        <w:t>LC3 opera dal 2009 nel settore del</w:t>
      </w:r>
      <w:r w:rsidR="00E07756">
        <w:rPr>
          <w:rFonts w:ascii="Calibri" w:hAnsi="Calibri"/>
          <w:color w:val="1F497D"/>
          <w:sz w:val="18"/>
          <w:szCs w:val="18"/>
          <w:u w:color="1F497D"/>
          <w14:textOutline w14:w="0" w14:cap="flat" w14:cmpd="sng" w14:algn="ctr">
            <w14:noFill/>
            <w14:prstDash w14:val="solid"/>
            <w14:bevel/>
          </w14:textOutline>
        </w:rPr>
        <w:t>l’</w:t>
      </w:r>
      <w:r w:rsidRPr="00CC68B7">
        <w:rPr>
          <w:rFonts w:ascii="Calibri" w:hAnsi="Calibri"/>
          <w:color w:val="1F497D"/>
          <w:sz w:val="18"/>
          <w:szCs w:val="18"/>
          <w:u w:color="1F497D"/>
          <w14:textOutline w14:w="0" w14:cap="flat" w14:cmpd="sng" w14:algn="ctr">
            <w14:noFill/>
            <w14:prstDash w14:val="solid"/>
            <w14:bevel/>
          </w14:textOutline>
        </w:rPr>
        <w:t xml:space="preserve">autotrasporto utilizzando ad oggi una flotta di oltre 200 veicoli, di cui il 65% alimentabili a propulsione 100% sostenibile. È questa la sintesi </w:t>
      </w:r>
      <w:proofErr w:type="spellStart"/>
      <w:r w:rsidRPr="00CC68B7">
        <w:rPr>
          <w:rFonts w:ascii="Calibri" w:hAnsi="Calibri"/>
          <w:color w:val="1F497D"/>
          <w:sz w:val="18"/>
          <w:szCs w:val="18"/>
          <w:u w:color="1F497D"/>
          <w14:textOutline w14:w="0" w14:cap="flat" w14:cmpd="sng" w14:algn="ctr">
            <w14:noFill/>
            <w14:prstDash w14:val="solid"/>
            <w14:bevel/>
          </w14:textOutline>
        </w:rPr>
        <w:t>dell</w:t>
      </w:r>
      <w:proofErr w:type="spellEnd"/>
      <w:r w:rsidR="00E07756">
        <w:rPr>
          <w:rFonts w:ascii="Calibri" w:hAnsi="Calibri" w:hint="cs"/>
          <w:color w:val="1F497D"/>
          <w:sz w:val="18"/>
          <w:szCs w:val="18"/>
          <w:u w:color="1F497D"/>
          <w:rtl/>
          <w14:textOutline w14:w="0" w14:cap="flat" w14:cmpd="sng" w14:algn="ctr">
            <w14:noFill/>
            <w14:prstDash w14:val="solid"/>
            <w14:bevel/>
          </w14:textOutline>
        </w:rPr>
        <w:t>'</w:t>
      </w:r>
      <w:r w:rsidRPr="00CC68B7">
        <w:rPr>
          <w:rFonts w:ascii="Calibri" w:hAnsi="Calibri"/>
          <w:color w:val="1F497D"/>
          <w:sz w:val="18"/>
          <w:szCs w:val="18"/>
          <w:u w:color="1F497D"/>
          <w14:textOutline w14:w="0" w14:cap="flat" w14:cmpd="sng" w14:algn="ctr">
            <w14:noFill/>
            <w14:prstDash w14:val="solid"/>
            <w14:bevel/>
          </w14:textOutline>
        </w:rPr>
        <w:t xml:space="preserve">esperienza INBLUE, un progetto nato per arrivare ad abbattere completamente il biossido di carbonio emesso (CO2). Di fianco, dal 2019, LC3 ha introdotto sul mercato italiano la refrigerazione ad Azoto, sistema a 0 emissioni e 100% sostenibile, mettendo da subito su strada una flotta di 20 semirimorchi criogenici. LC3 è specializzata nel trasporto a temperatura controllata e in quello container da e verso i porti italiani. Può contare su sistemi di tracking dei mezzi e delle merci trasportate in Italia e </w:t>
      </w:r>
      <w:proofErr w:type="spellStart"/>
      <w:r w:rsidRPr="00CC68B7">
        <w:rPr>
          <w:rFonts w:ascii="Calibri" w:hAnsi="Calibri"/>
          <w:color w:val="1F497D"/>
          <w:sz w:val="18"/>
          <w:szCs w:val="18"/>
          <w:u w:color="1F497D"/>
          <w14:textOutline w14:w="0" w14:cap="flat" w14:cmpd="sng" w14:algn="ctr">
            <w14:noFill/>
            <w14:prstDash w14:val="solid"/>
            <w14:bevel/>
          </w14:textOutline>
        </w:rPr>
        <w:t>all</w:t>
      </w:r>
      <w:proofErr w:type="spellEnd"/>
      <w:r w:rsidRPr="00CC68B7">
        <w:rPr>
          <w:rFonts w:ascii="Calibri" w:hAnsi="Calibri"/>
          <w:color w:val="1F497D"/>
          <w:sz w:val="18"/>
          <w:szCs w:val="18"/>
          <w:u w:color="1F497D"/>
          <w:rtl/>
          <w14:textOutline w14:w="0" w14:cap="flat" w14:cmpd="sng" w14:algn="ctr">
            <w14:noFill/>
            <w14:prstDash w14:val="solid"/>
            <w14:bevel/>
          </w14:textOutline>
        </w:rPr>
        <w:t>’</w:t>
      </w:r>
      <w:r w:rsidRPr="00CC68B7">
        <w:rPr>
          <w:rFonts w:ascii="Calibri" w:hAnsi="Calibri"/>
          <w:color w:val="1F497D"/>
          <w:sz w:val="18"/>
          <w:szCs w:val="18"/>
          <w:u w:color="1F497D"/>
          <w14:textOutline w14:w="0" w14:cap="flat" w14:cmpd="sng" w14:algn="ctr">
            <w14:noFill/>
            <w14:prstDash w14:val="solid"/>
            <w14:bevel/>
          </w14:textOutline>
        </w:rPr>
        <w:t>estero. Nel 2017 LC3 ha conseguito il premio "Medaglia presidente della Repubblica" per la sua visione sostenibile nel trasporto merci, riconoscimento del suo impegno e del suo percorso Green.</w:t>
      </w:r>
    </w:p>
    <w:p w14:paraId="48B0241F" w14:textId="77777777" w:rsidR="00D20521" w:rsidRPr="00CC68B7" w:rsidRDefault="00D20521">
      <w:pPr>
        <w:spacing w:after="0" w:line="240" w:lineRule="auto"/>
        <w:jc w:val="both"/>
        <w:rPr>
          <w:color w:val="1F497D"/>
          <w:sz w:val="18"/>
          <w:szCs w:val="18"/>
          <w:u w:color="1F497D"/>
          <w:lang w:val="it-IT"/>
        </w:rPr>
      </w:pPr>
    </w:p>
    <w:p w14:paraId="286688C3" w14:textId="77777777" w:rsidR="00D20521" w:rsidRDefault="00D20521">
      <w:pPr>
        <w:spacing w:after="0" w:line="240" w:lineRule="auto"/>
        <w:jc w:val="both"/>
        <w:rPr>
          <w:color w:val="1F497D"/>
          <w:sz w:val="18"/>
          <w:szCs w:val="18"/>
          <w:u w:color="1F497D"/>
          <w:lang w:val="it-IT"/>
        </w:rPr>
      </w:pPr>
    </w:p>
    <w:p w14:paraId="00996FF8" w14:textId="77777777" w:rsidR="00D20521" w:rsidRDefault="0051716B">
      <w:pPr>
        <w:spacing w:after="0" w:line="240" w:lineRule="auto"/>
        <w:jc w:val="both"/>
        <w:rPr>
          <w:b/>
          <w:bCs/>
          <w:color w:val="1F497D"/>
          <w:sz w:val="18"/>
          <w:szCs w:val="18"/>
          <w:u w:color="1F497D"/>
          <w:lang w:val="it-IT"/>
        </w:rPr>
      </w:pPr>
      <w:r>
        <w:rPr>
          <w:b/>
          <w:bCs/>
          <w:color w:val="1F497D"/>
          <w:sz w:val="18"/>
          <w:szCs w:val="18"/>
          <w:u w:color="1F497D"/>
          <w:lang w:val="it-IT"/>
        </w:rPr>
        <w:t>Contatti per la stampa:</w:t>
      </w:r>
    </w:p>
    <w:p w14:paraId="19692961" w14:textId="77777777" w:rsidR="00D20521" w:rsidRDefault="0051716B">
      <w:pPr>
        <w:spacing w:after="0" w:line="240" w:lineRule="auto"/>
        <w:rPr>
          <w:color w:val="1F497D"/>
          <w:sz w:val="18"/>
          <w:szCs w:val="18"/>
          <w:u w:color="1F497D"/>
          <w:lang w:val="it-IT"/>
        </w:rPr>
      </w:pPr>
      <w:r>
        <w:rPr>
          <w:color w:val="1F497D"/>
          <w:sz w:val="18"/>
          <w:szCs w:val="18"/>
          <w:u w:color="1F497D"/>
          <w:lang w:val="it-IT"/>
        </w:rPr>
        <w:t xml:space="preserve">LIDL Italia </w:t>
      </w:r>
      <w:proofErr w:type="spellStart"/>
      <w:r>
        <w:rPr>
          <w:color w:val="1F497D"/>
          <w:sz w:val="18"/>
          <w:szCs w:val="18"/>
          <w:u w:color="1F497D"/>
          <w:lang w:val="it-IT"/>
        </w:rPr>
        <w:t>srl</w:t>
      </w:r>
      <w:proofErr w:type="spellEnd"/>
      <w:r>
        <w:rPr>
          <w:color w:val="1F497D"/>
          <w:sz w:val="18"/>
          <w:szCs w:val="18"/>
          <w:u w:color="1F497D"/>
          <w:lang w:val="it-IT"/>
        </w:rPr>
        <w:t xml:space="preserve"> a socio unico</w:t>
      </w:r>
    </w:p>
    <w:p w14:paraId="72652F20" w14:textId="77777777" w:rsidR="00D20521" w:rsidRDefault="0051716B">
      <w:pPr>
        <w:spacing w:after="0" w:line="240" w:lineRule="auto"/>
        <w:rPr>
          <w:color w:val="1F497D"/>
          <w:sz w:val="18"/>
          <w:szCs w:val="18"/>
          <w:u w:color="1F497D"/>
          <w:lang w:val="it-IT"/>
        </w:rPr>
      </w:pPr>
      <w:r>
        <w:rPr>
          <w:color w:val="1F497D"/>
          <w:sz w:val="18"/>
          <w:szCs w:val="18"/>
          <w:u w:color="1F497D"/>
          <w:lang w:val="it-IT"/>
        </w:rPr>
        <w:t>Ufficio Comunicazione</w:t>
      </w:r>
    </w:p>
    <w:p w14:paraId="2ECDCF81" w14:textId="77777777" w:rsidR="00D20521" w:rsidRDefault="0051716B">
      <w:pPr>
        <w:spacing w:after="0" w:line="240" w:lineRule="auto"/>
        <w:rPr>
          <w:color w:val="1F497D"/>
          <w:sz w:val="18"/>
          <w:szCs w:val="18"/>
          <w:u w:color="1F497D"/>
          <w:lang w:val="it-IT"/>
        </w:rPr>
      </w:pPr>
      <w:r>
        <w:rPr>
          <w:color w:val="1F497D"/>
          <w:sz w:val="18"/>
          <w:szCs w:val="18"/>
          <w:u w:color="1F497D"/>
          <w:lang w:val="it-IT"/>
        </w:rPr>
        <w:t>Via Augusto Ruffo, 36 - 37040 Arcole (VR)</w:t>
      </w:r>
    </w:p>
    <w:p w14:paraId="289E6740" w14:textId="77777777" w:rsidR="00D20521" w:rsidRDefault="0051716B">
      <w:pPr>
        <w:spacing w:after="0" w:line="240" w:lineRule="auto"/>
        <w:rPr>
          <w:color w:val="1F497D"/>
          <w:sz w:val="18"/>
          <w:szCs w:val="18"/>
          <w:u w:color="1F497D"/>
          <w:lang w:val="pt-PT"/>
        </w:rPr>
      </w:pPr>
      <w:r>
        <w:rPr>
          <w:color w:val="1F497D"/>
          <w:sz w:val="18"/>
          <w:szCs w:val="18"/>
          <w:u w:color="1F497D"/>
          <w:lang w:val="pt-PT"/>
        </w:rPr>
        <w:t>Tel. 045.6135100</w:t>
      </w:r>
    </w:p>
    <w:p w14:paraId="5FEBBE7E" w14:textId="77777777" w:rsidR="00D20521" w:rsidRPr="007120D0" w:rsidRDefault="0051716B">
      <w:pPr>
        <w:spacing w:after="0" w:line="240" w:lineRule="auto"/>
        <w:rPr>
          <w:lang w:val="it-IT"/>
        </w:rPr>
      </w:pPr>
      <w:r>
        <w:rPr>
          <w:color w:val="1F497D"/>
          <w:sz w:val="18"/>
          <w:szCs w:val="18"/>
          <w:u w:color="1F497D"/>
          <w:lang w:val="pt-PT"/>
        </w:rPr>
        <w:t>E-mail: stampa@lidl.it</w:t>
      </w:r>
    </w:p>
    <w:sectPr w:rsidR="00D20521" w:rsidRPr="007120D0">
      <w:headerReference w:type="default" r:id="rId6"/>
      <w:footerReference w:type="default" r:id="rId7"/>
      <w:headerReference w:type="first" r:id="rId8"/>
      <w:footerReference w:type="first" r:id="rId9"/>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3208" w14:textId="77777777" w:rsidR="00AB22C8" w:rsidRDefault="0051716B">
      <w:pPr>
        <w:spacing w:after="0" w:line="240" w:lineRule="auto"/>
      </w:pPr>
      <w:r>
        <w:separator/>
      </w:r>
    </w:p>
  </w:endnote>
  <w:endnote w:type="continuationSeparator" w:id="0">
    <w:p w14:paraId="77C63267" w14:textId="77777777" w:rsidR="00AB22C8" w:rsidRDefault="0051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7777777"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120D0">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120D0">
      <w:rPr>
        <w:b/>
        <w:bCs/>
        <w:noProof/>
        <w:color w:val="808080"/>
        <w:sz w:val="16"/>
        <w:szCs w:val="16"/>
        <w:u w:color="808080"/>
      </w:rPr>
      <w:t>3</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77777777"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120D0">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120D0">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7C31C" w14:textId="77777777" w:rsidR="00AB22C8" w:rsidRDefault="0051716B">
      <w:pPr>
        <w:spacing w:after="0" w:line="240" w:lineRule="auto"/>
      </w:pPr>
      <w:r>
        <w:separator/>
      </w:r>
    </w:p>
  </w:footnote>
  <w:footnote w:type="continuationSeparator" w:id="0">
    <w:p w14:paraId="5DEFC01B" w14:textId="77777777" w:rsidR="00AB22C8" w:rsidRDefault="00517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6"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7"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50F3BCF" w:rsidR="00D20521" w:rsidRDefault="0051716B">
    <w:pPr>
      <w:pStyle w:val="Intestazione"/>
      <w:tabs>
        <w:tab w:val="clear" w:pos="9072"/>
        <w:tab w:val="right" w:pos="9044"/>
      </w:tabs>
    </w:pPr>
    <w:r>
      <w:rPr>
        <w:noProof/>
      </w:rPr>
      <mc:AlternateContent>
        <mc:Choice Requires="wps">
          <w:drawing>
            <wp:anchor distT="152400" distB="152400" distL="152400" distR="152400" simplePos="0" relativeHeight="251653120" behindDoc="1" locked="0" layoutInCell="1" allowOverlap="1" wp14:anchorId="71AC423D" wp14:editId="787617EA">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id="_x0000_s1030" style="visibility:visible;position:absolute;margin-left:71.5pt;margin-top:103.9pt;width:491.8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55168" behindDoc="1" locked="0" layoutInCell="1" allowOverlap="1" wp14:anchorId="658072A7" wp14:editId="0BBB5A3F">
              <wp:simplePos x="0" y="0"/>
              <wp:positionH relativeFrom="page">
                <wp:posOffset>900430</wp:posOffset>
              </wp:positionH>
              <wp:positionV relativeFrom="page">
                <wp:posOffset>1341672</wp:posOffset>
              </wp:positionV>
              <wp:extent cx="2389069" cy="493395"/>
              <wp:effectExtent l="0" t="0" r="0" b="0"/>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8" type="#_x0000_t202" alt="Text Box 16" style="position:absolute;margin-left:70.9pt;margin-top:105.65pt;width:188.1pt;height:38.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Pr>
        <w:noProof/>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29"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690A"/>
    <w:rsid w:val="00006F05"/>
    <w:rsid w:val="00117F33"/>
    <w:rsid w:val="002F095C"/>
    <w:rsid w:val="00484E8E"/>
    <w:rsid w:val="0051716B"/>
    <w:rsid w:val="005B35F8"/>
    <w:rsid w:val="007120D0"/>
    <w:rsid w:val="007B3CC1"/>
    <w:rsid w:val="0083154C"/>
    <w:rsid w:val="0094133B"/>
    <w:rsid w:val="00AA2E05"/>
    <w:rsid w:val="00AB22C8"/>
    <w:rsid w:val="00AD6020"/>
    <w:rsid w:val="00CB641A"/>
    <w:rsid w:val="00CC68B7"/>
    <w:rsid w:val="00D0149A"/>
    <w:rsid w:val="00D20521"/>
    <w:rsid w:val="00D64265"/>
    <w:rsid w:val="00E07756"/>
    <w:rsid w:val="00EA46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ui-provider">
    <w:name w:val="ui-provider"/>
    <w:basedOn w:val="Carpredefinitoparagrafo"/>
    <w:rsid w:val="00006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73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4630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FIORINI</cp:lastModifiedBy>
  <cp:revision>12</cp:revision>
  <dcterms:created xsi:type="dcterms:W3CDTF">2023-10-10T12:29:00Z</dcterms:created>
  <dcterms:modified xsi:type="dcterms:W3CDTF">2024-01-15T10:24:00Z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