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A73F001" w14:textId="77777777" w:rsidR="00A97E2B" w:rsidRDefault="00CD4C13" w:rsidP="00A97E2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A97E2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PRESENTA IL NUOVO PUNTO VENDITA DI PRATO. </w:t>
      </w:r>
    </w:p>
    <w:p w14:paraId="55C8D169" w14:textId="02C0BBC0" w:rsidR="00EB7A06" w:rsidRPr="00EB7A06" w:rsidRDefault="00A97E2B" w:rsidP="00A97E2B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aperte le canditature per 15 </w:t>
      </w:r>
      <w:r w:rsidR="00442E8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NUOVI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posti di lavoro.</w:t>
      </w:r>
    </w:p>
    <w:p w14:paraId="14CC84E6" w14:textId="7CCB3645" w:rsidR="008F7C4E" w:rsidRPr="00E463B1" w:rsidRDefault="00A97E2B" w:rsidP="00E463B1">
      <w:p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Attualmente in fase di costruzione, l’apertura è prevista in autunno. Sarà il secondo supermercato della Catena in città. 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746E67C2" w14:textId="67D53EC8" w:rsidR="00FD6B5E" w:rsidRDefault="00A97E2B" w:rsidP="00EB7A0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Prato, 20 marzo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D6B5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stato presentato oggi </w:t>
      </w:r>
      <w:r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 Sindaco, Matteo Biffoni</w:t>
      </w:r>
      <w:r w:rsidR="007317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e dell’Assessora </w:t>
      </w:r>
      <w:r w:rsidR="000153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alle Attività produttive</w:t>
      </w:r>
      <w:r w:rsidR="007317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Benedetta Squittieri</w:t>
      </w:r>
      <w:r w:rsidR="007317B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progetto di realizzazione </w:t>
      </w:r>
      <w:r w:rsidR="00FD6B5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</w:t>
      </w:r>
      <w:r w:rsidR="00FD6B5E"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nuovo punto vendita Lidl di Via Bologna</w:t>
      </w:r>
      <w:r w:rsidR="00BF2F44"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387405"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F2F44"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485</w:t>
      </w:r>
      <w:r w:rsidR="00FD6B5E" w:rsidRPr="0038740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 Prato</w:t>
      </w:r>
      <w:r w:rsidR="00FD6B5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La simbolica posa della prima pietra si è tenuta proprio nel cantiere nel quale sta sorgendo il nuovo supermercato dell’Insegna, la cui apertura al pubblico è prevista per il prossimo autunno. Lidl</w:t>
      </w:r>
      <w:r w:rsidR="001749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1749F8" w:rsidRPr="00F83A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Caten</w:t>
      </w:r>
      <w:r w:rsidR="00977ED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1749F8" w:rsidRPr="00F83A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leader della </w:t>
      </w:r>
      <w:r w:rsidR="001749F8" w:rsidRPr="00BA7D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GDO con oltre 730 punti</w:t>
      </w:r>
      <w:r w:rsidR="001749F8" w:rsidRPr="00F83A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vendita su tutto il territorio nazionale</w:t>
      </w:r>
      <w:r w:rsidR="001749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FD6B5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raddoppia così la sua presenza a Prato, 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dove </w:t>
      </w:r>
      <w:r w:rsidR="001749F8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già presente dal </w:t>
      </w:r>
      <w:r w:rsidR="00BA7D9E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2003</w:t>
      </w:r>
      <w:r w:rsidR="00DB40E5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95BE7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Viale della Repubblica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D6B5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2B4D6E13" w14:textId="77777777" w:rsidR="00595BE7" w:rsidRDefault="00595BE7" w:rsidP="00EB7A0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28412CA" w14:textId="364E265F" w:rsidR="00E016B9" w:rsidRPr="00F83A57" w:rsidRDefault="00E016B9" w:rsidP="00E016B9">
      <w:pPr>
        <w:jc w:val="both"/>
        <w:rPr>
          <w:rFonts w:asciiTheme="minorHAnsi" w:eastAsiaTheme="minorEastAsia" w:hAnsiTheme="minorHAnsi" w:cstheme="minorHAnsi"/>
          <w:i/>
          <w:iCs/>
          <w:lang w:val="it-IT" w:eastAsia="zh-TW"/>
        </w:rPr>
      </w:pPr>
      <w:r w:rsidRPr="00F83A57">
        <w:rPr>
          <w:rFonts w:asciiTheme="minorHAnsi" w:hAnsiTheme="minorHAnsi" w:cstheme="minorHAnsi"/>
          <w:lang w:val="it-IT"/>
        </w:rPr>
        <w:t xml:space="preserve">Nel corso della </w:t>
      </w:r>
      <w:r>
        <w:rPr>
          <w:rFonts w:asciiTheme="minorHAnsi" w:hAnsiTheme="minorHAnsi" w:cstheme="minorHAnsi"/>
          <w:lang w:val="it-IT"/>
        </w:rPr>
        <w:t>presentazione</w:t>
      </w:r>
      <w:r w:rsidRPr="00F83A57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eastAsiaTheme="minorEastAsia" w:hAnsiTheme="minorHAnsi" w:cstheme="minorHAnsi"/>
          <w:b/>
          <w:bCs/>
          <w:lang w:val="it-IT" w:eastAsia="zh-TW"/>
        </w:rPr>
        <w:t xml:space="preserve">Tommaso Marino, </w:t>
      </w:r>
      <w:r w:rsidR="00BA7D9E">
        <w:rPr>
          <w:rFonts w:asciiTheme="minorHAnsi" w:eastAsiaTheme="minorEastAsia" w:hAnsiTheme="minorHAnsi" w:cstheme="minorHAnsi"/>
          <w:b/>
          <w:bCs/>
          <w:lang w:val="it-IT" w:eastAsia="zh-TW"/>
        </w:rPr>
        <w:t>Coordinatore Regionale Sviluppo</w:t>
      </w:r>
      <w:r w:rsidR="00556D22">
        <w:rPr>
          <w:rFonts w:asciiTheme="minorHAnsi" w:eastAsiaTheme="minorEastAsia" w:hAnsiTheme="minorHAnsi" w:cstheme="minorHAnsi"/>
          <w:b/>
          <w:bCs/>
          <w:lang w:val="it-IT" w:eastAsia="zh-TW"/>
        </w:rPr>
        <w:t xml:space="preserve"> di</w:t>
      </w:r>
      <w:r w:rsidR="00BA7D9E">
        <w:rPr>
          <w:rFonts w:asciiTheme="minorHAnsi" w:eastAsiaTheme="minorEastAsia" w:hAnsiTheme="minorHAnsi" w:cstheme="minorHAnsi"/>
          <w:b/>
          <w:bCs/>
          <w:lang w:val="it-IT" w:eastAsia="zh-TW"/>
        </w:rPr>
        <w:t xml:space="preserve"> Lidl Italia</w:t>
      </w:r>
      <w:r w:rsidR="00BA7D9E">
        <w:rPr>
          <w:rFonts w:asciiTheme="minorHAnsi" w:eastAsiaTheme="minorEastAsia" w:hAnsiTheme="minorHAnsi" w:cstheme="minorHAnsi"/>
          <w:lang w:val="it-IT" w:eastAsia="zh-TW"/>
        </w:rPr>
        <w:t xml:space="preserve">, </w:t>
      </w:r>
      <w:r w:rsidRPr="00F83A57">
        <w:rPr>
          <w:rFonts w:asciiTheme="minorHAnsi" w:eastAsiaTheme="minorEastAsia" w:hAnsiTheme="minorHAnsi" w:cstheme="minorHAnsi"/>
          <w:lang w:val="it-IT" w:eastAsia="zh-TW"/>
        </w:rPr>
        <w:t>ha commentato</w:t>
      </w:r>
      <w:r w:rsidRPr="00F83A57">
        <w:rPr>
          <w:rFonts w:asciiTheme="minorHAnsi" w:eastAsiaTheme="minorEastAsia" w:hAnsiTheme="minorHAnsi" w:cstheme="minorHAnsi"/>
          <w:i/>
          <w:iCs/>
          <w:lang w:val="it-IT" w:eastAsia="zh-TW"/>
        </w:rPr>
        <w:t>: “</w:t>
      </w:r>
      <w:r>
        <w:rPr>
          <w:rFonts w:asciiTheme="minorHAnsi" w:eastAsiaTheme="minorEastAsia" w:hAnsiTheme="minorHAnsi" w:cstheme="minorHAnsi"/>
          <w:i/>
          <w:iCs/>
          <w:lang w:val="it-IT" w:eastAsia="zh-TW"/>
        </w:rPr>
        <w:t xml:space="preserve">Siamo molto felici di realizzare un secondo punto vendita a Prato, segno che la cittadinanza apprezza sempre di più la nostra offerta. </w:t>
      </w:r>
      <w:r w:rsidRPr="00F83A57">
        <w:rPr>
          <w:rFonts w:asciiTheme="minorHAnsi" w:eastAsiaTheme="minorEastAsia" w:hAnsiTheme="minorHAnsi" w:cstheme="minorHAnsi"/>
          <w:i/>
          <w:iCs/>
          <w:lang w:val="it-IT" w:eastAsia="zh-TW"/>
        </w:rPr>
        <w:t xml:space="preserve">Questo progetto porta con sé un significativo risvolto anche per il territorio. </w:t>
      </w:r>
      <w:r>
        <w:rPr>
          <w:rFonts w:asciiTheme="minorHAnsi" w:eastAsiaTheme="minorEastAsia" w:hAnsiTheme="minorHAnsi" w:cstheme="minorHAnsi"/>
          <w:i/>
          <w:iCs/>
          <w:lang w:val="it-IT" w:eastAsia="zh-TW"/>
        </w:rPr>
        <w:t xml:space="preserve">Ringrazio il Sindaco Biffoni, l’Assessora Squittieri e tutta l’Amministrazione Comunale per la proficua collaborazione”. </w:t>
      </w:r>
    </w:p>
    <w:p w14:paraId="50CB0E7A" w14:textId="0B754F72" w:rsidR="00DB40E5" w:rsidRDefault="00DB40E5" w:rsidP="00DB40E5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</w:pPr>
      <w:r w:rsidRPr="00387405">
        <w:rPr>
          <w:rFonts w:asciiTheme="minorHAnsi" w:hAnsiTheme="minorHAnsi" w:cstheme="minorHAnsi"/>
          <w:bCs/>
          <w:color w:val="auto"/>
          <w:sz w:val="22"/>
          <w:szCs w:val="22"/>
        </w:rPr>
        <w:t>Si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tratta di un’operazione </w:t>
      </w:r>
      <w:r w:rsidR="00BF2F44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circa </w:t>
      </w:r>
      <w:r w:rsidR="00BF2F44" w:rsidRPr="00387405">
        <w:rPr>
          <w:rFonts w:asciiTheme="minorHAnsi" w:hAnsiTheme="minorHAnsi" w:cstheme="minorHAnsi"/>
          <w:b/>
          <w:color w:val="auto"/>
          <w:sz w:val="22"/>
          <w:szCs w:val="22"/>
        </w:rPr>
        <w:t>9</w:t>
      </w:r>
      <w:r w:rsidR="00FD6B5E" w:rsidRPr="003874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milioni di euro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un importante risvolto occupazionale per la città; sono infatti aperte le </w:t>
      </w:r>
      <w:r w:rsidR="00FD6B5E" w:rsidRPr="00387405">
        <w:rPr>
          <w:rFonts w:asciiTheme="minorHAnsi" w:hAnsiTheme="minorHAnsi" w:cstheme="minorHAnsi"/>
          <w:b/>
          <w:color w:val="auto"/>
          <w:sz w:val="22"/>
          <w:szCs w:val="22"/>
        </w:rPr>
        <w:t>candidature per inserire 15 nuovi dipendenti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Pr="00387405">
        <w:rPr>
          <w:rFonts w:asciiTheme="minorHAnsi" w:hAnsiTheme="minorHAnsi" w:cstheme="minorHAnsi"/>
          <w:bCs/>
          <w:color w:val="auto"/>
          <w:sz w:val="22"/>
          <w:szCs w:val="22"/>
        </w:rPr>
        <w:t>saranno impiegati nel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punto vendita. </w:t>
      </w:r>
      <w:r w:rsidRPr="00387405">
        <w:rPr>
          <w:rFonts w:asciiTheme="minorHAnsi" w:hAnsiTheme="minorHAnsi" w:cstheme="minorHAnsi"/>
          <w:bCs/>
          <w:color w:val="auto"/>
          <w:sz w:val="22"/>
          <w:szCs w:val="22"/>
        </w:rPr>
        <w:t>Nello specifico, l’Azienda è alla ricerca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1 Store Manager, </w:t>
      </w:r>
      <w:r w:rsidR="00C52D3D">
        <w:rPr>
          <w:rFonts w:asciiTheme="minorHAnsi" w:hAnsiTheme="minorHAnsi" w:cstheme="minorHAnsi"/>
          <w:bCs/>
          <w:color w:val="auto"/>
          <w:sz w:val="22"/>
          <w:szCs w:val="22"/>
        </w:rPr>
        <w:t>10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Addetti Vendita part-time, 2 Operatori di punto vendita</w:t>
      </w:r>
      <w:r w:rsidR="00C52D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D6B5E" w:rsidRPr="0038740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2 Apprendisti. 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Per candidarsi alle selezioni </w:t>
      </w:r>
      <w:r w:rsidR="000814AD"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è necessario 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compilare il form online al seguente link:</w:t>
      </w:r>
      <w:r w:rsidR="000814AD" w:rsidRPr="00387405">
        <w:t xml:space="preserve"> </w:t>
      </w:r>
      <w:hyperlink r:id="rId11" w:history="1">
        <w:r w:rsidR="000814AD" w:rsidRPr="00387405">
          <w:rPr>
            <w:rStyle w:val="Collegamentoipertestuale"/>
          </w:rPr>
          <w:t>Recruiting Day Prato (f/m) (lidl.it)</w:t>
        </w:r>
      </w:hyperlink>
      <w:r w:rsidR="000814AD"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Lidl contatterà poi i profili in linea con le posizioni aperte </w:t>
      </w:r>
      <w:r w:rsidR="000814AD"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 inviterà i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candidati selezionati</w:t>
      </w:r>
      <w:r w:rsidR="000814AD"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 partecipare al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38740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recruiting day si terrà </w:t>
      </w:r>
      <w:r w:rsidR="000814AD" w:rsidRPr="0038740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venerdì</w:t>
      </w:r>
      <w:r w:rsidRPr="003874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0814AD" w:rsidRPr="0038740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5 aprile</w:t>
      </w:r>
      <w:r w:rsidR="000814AD" w:rsidRPr="00387405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.</w:t>
      </w:r>
    </w:p>
    <w:bookmarkEnd w:id="0"/>
    <w:p w14:paraId="710238F7" w14:textId="77777777" w:rsidR="007317B6" w:rsidRPr="001111D4" w:rsidRDefault="007317B6" w:rsidP="001111D4">
      <w:pPr>
        <w:jc w:val="both"/>
        <w:rPr>
          <w:lang w:val="it-IT"/>
        </w:rPr>
      </w:pPr>
    </w:p>
    <w:p w14:paraId="3CD339F3" w14:textId="390256CE" w:rsidR="007C146F" w:rsidRPr="00387405" w:rsidRDefault="004F4C4C" w:rsidP="004F4C4C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B136FE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Un progetto di recupero</w:t>
      </w:r>
      <w:r w:rsidR="00556D22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 xml:space="preserve"> urbano</w:t>
      </w:r>
      <w:r w:rsidRPr="00B136FE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 xml:space="preserve"> </w:t>
      </w:r>
      <w:r w:rsidR="00D3563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attento all’ambiente</w:t>
      </w:r>
      <w:r w:rsidR="007623DE" w:rsidRPr="00B136FE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 xml:space="preserve"> </w:t>
      </w:r>
    </w:p>
    <w:p w14:paraId="2E826808" w14:textId="695881BA" w:rsidR="007C146F" w:rsidRDefault="004F4C4C" w:rsidP="001B3594">
      <w:pPr>
        <w:jc w:val="both"/>
        <w:rPr>
          <w:rFonts w:asciiTheme="minorHAnsi" w:hAnsiTheme="minorHAnsi" w:cstheme="minorHAnsi"/>
          <w:bCs/>
          <w:lang w:val="it-IT"/>
        </w:rPr>
      </w:pPr>
      <w:r w:rsidRPr="00BB2157">
        <w:rPr>
          <w:rFonts w:asciiTheme="minorHAnsi" w:hAnsiTheme="minorHAnsi" w:cstheme="minorHAnsi"/>
          <w:lang w:val="it-IT"/>
        </w:rPr>
        <w:t xml:space="preserve">La progettazione del nuovo Lidl di </w:t>
      </w:r>
      <w:r w:rsidR="00BF2F44">
        <w:rPr>
          <w:rFonts w:asciiTheme="minorHAnsi" w:hAnsiTheme="minorHAnsi" w:cstheme="minorHAnsi"/>
          <w:lang w:val="it-IT"/>
        </w:rPr>
        <w:t>Prato</w:t>
      </w:r>
      <w:r w:rsidRPr="00BB2157">
        <w:rPr>
          <w:rFonts w:asciiTheme="minorHAnsi" w:hAnsiTheme="minorHAnsi" w:cstheme="minorHAnsi"/>
          <w:lang w:val="it-IT"/>
        </w:rPr>
        <w:t>, che ospit</w:t>
      </w:r>
      <w:r w:rsidR="00BF2F44">
        <w:rPr>
          <w:rFonts w:asciiTheme="minorHAnsi" w:hAnsiTheme="minorHAnsi" w:cstheme="minorHAnsi"/>
          <w:lang w:val="it-IT"/>
        </w:rPr>
        <w:t>erà</w:t>
      </w:r>
      <w:r w:rsidRPr="00BB2157">
        <w:rPr>
          <w:rFonts w:asciiTheme="minorHAnsi" w:hAnsiTheme="minorHAnsi" w:cstheme="minorHAnsi"/>
          <w:bCs/>
          <w:lang w:val="it-IT"/>
        </w:rPr>
        <w:t xml:space="preserve"> </w:t>
      </w:r>
      <w:r w:rsidRPr="00BB2157">
        <w:rPr>
          <w:lang w:val="it-IT"/>
        </w:rPr>
        <w:t>un’</w:t>
      </w:r>
      <w:r w:rsidRPr="00BB2157">
        <w:rPr>
          <w:b/>
          <w:bCs/>
          <w:lang w:val="it-IT"/>
        </w:rPr>
        <w:t xml:space="preserve">area vendita di </w:t>
      </w:r>
      <w:r w:rsidR="00BF2F44">
        <w:rPr>
          <w:b/>
          <w:bCs/>
          <w:lang w:val="it-IT"/>
        </w:rPr>
        <w:t>oltre</w:t>
      </w:r>
      <w:r w:rsidRPr="00BB2157">
        <w:rPr>
          <w:b/>
          <w:bCs/>
          <w:lang w:val="it-IT"/>
        </w:rPr>
        <w:t xml:space="preserve"> 1.</w:t>
      </w:r>
      <w:r w:rsidR="00BF2F44">
        <w:rPr>
          <w:b/>
          <w:bCs/>
          <w:lang w:val="it-IT"/>
        </w:rPr>
        <w:t>1</w:t>
      </w:r>
      <w:r w:rsidRPr="00BB2157">
        <w:rPr>
          <w:b/>
          <w:bCs/>
          <w:lang w:val="it-IT"/>
        </w:rPr>
        <w:t>00 mq</w:t>
      </w:r>
      <w:r w:rsidRPr="00BB2157">
        <w:rPr>
          <w:lang w:val="it-IT"/>
        </w:rPr>
        <w:t xml:space="preserve">, </w:t>
      </w:r>
      <w:r w:rsidR="00BF2F44">
        <w:rPr>
          <w:rFonts w:asciiTheme="minorHAnsi" w:hAnsiTheme="minorHAnsi" w:cstheme="minorHAnsi"/>
          <w:lang w:val="it-IT"/>
        </w:rPr>
        <w:t>prevede</w:t>
      </w:r>
      <w:r w:rsidRPr="00BB2157">
        <w:rPr>
          <w:rFonts w:asciiTheme="minorHAnsi" w:hAnsiTheme="minorHAnsi" w:cstheme="minorHAnsi"/>
          <w:lang w:val="it-IT"/>
        </w:rPr>
        <w:t xml:space="preserve"> l'utilizzo di metodi costruttivi moderni</w:t>
      </w:r>
      <w:r w:rsidRPr="00BB2157">
        <w:rPr>
          <w:rFonts w:asciiTheme="minorHAnsi" w:hAnsiTheme="minorHAnsi" w:cstheme="minorHAnsi"/>
          <w:bCs/>
          <w:lang w:val="it-IT"/>
        </w:rPr>
        <w:t xml:space="preserve"> e attenti </w:t>
      </w:r>
      <w:r w:rsidRPr="00BB2157">
        <w:rPr>
          <w:rFonts w:asciiTheme="minorHAnsi" w:hAnsiTheme="minorHAnsi" w:cstheme="minorHAnsi"/>
          <w:b/>
          <w:bCs/>
          <w:lang w:val="it-IT"/>
        </w:rPr>
        <w:t>all’efficienza energetica</w:t>
      </w:r>
      <w:r w:rsidRPr="00BB2157">
        <w:rPr>
          <w:rFonts w:asciiTheme="minorHAnsi" w:hAnsiTheme="minorHAnsi" w:cstheme="minorHAnsi"/>
          <w:lang w:val="it-IT"/>
        </w:rPr>
        <w:t>, a garanzia di un edificio che rispett</w:t>
      </w:r>
      <w:r w:rsidR="00B136FE">
        <w:rPr>
          <w:rFonts w:asciiTheme="minorHAnsi" w:hAnsiTheme="minorHAnsi" w:cstheme="minorHAnsi"/>
          <w:lang w:val="it-IT"/>
        </w:rPr>
        <w:t>i i più recenti</w:t>
      </w:r>
      <w:r w:rsidRPr="00BB2157">
        <w:rPr>
          <w:rFonts w:asciiTheme="minorHAnsi" w:hAnsiTheme="minorHAnsi" w:cstheme="minorHAnsi"/>
          <w:lang w:val="it-IT"/>
        </w:rPr>
        <w:t xml:space="preserve"> standard di </w:t>
      </w:r>
      <w:r w:rsidRPr="00BB2157">
        <w:rPr>
          <w:rFonts w:asciiTheme="minorHAnsi" w:hAnsiTheme="minorHAnsi" w:cstheme="minorHAnsi"/>
          <w:b/>
          <w:bCs/>
          <w:lang w:val="it-IT"/>
        </w:rPr>
        <w:t>sostenibilità ambientale</w:t>
      </w:r>
      <w:r w:rsidR="00B136FE" w:rsidRPr="00B136FE">
        <w:rPr>
          <w:rFonts w:asciiTheme="minorHAnsi" w:hAnsiTheme="minorHAnsi" w:cstheme="minorHAnsi"/>
          <w:lang w:val="it-IT"/>
        </w:rPr>
        <w:t xml:space="preserve"> dell’Azienda</w:t>
      </w:r>
      <w:r w:rsidRPr="00BB2157">
        <w:rPr>
          <w:rFonts w:asciiTheme="minorHAnsi" w:hAnsiTheme="minorHAnsi" w:cstheme="minorHAnsi"/>
          <w:lang w:val="it-IT"/>
        </w:rPr>
        <w:t>.</w:t>
      </w:r>
      <w:r w:rsidRPr="00BB2157"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BB2157">
        <w:rPr>
          <w:rFonts w:asciiTheme="minorHAnsi" w:hAnsiTheme="minorHAnsi" w:cstheme="minorHAnsi"/>
          <w:lang w:val="it-IT"/>
        </w:rPr>
        <w:t xml:space="preserve">Il nuovo supermercato, infatti, </w:t>
      </w:r>
      <w:r w:rsidR="00BF2F44">
        <w:rPr>
          <w:rFonts w:asciiTheme="minorHAnsi" w:hAnsiTheme="minorHAnsi" w:cstheme="minorHAnsi"/>
          <w:lang w:val="it-IT"/>
        </w:rPr>
        <w:t>sorgerà</w:t>
      </w:r>
      <w:r w:rsidRPr="00BB2157">
        <w:rPr>
          <w:rFonts w:asciiTheme="minorHAnsi" w:hAnsiTheme="minorHAnsi" w:cstheme="minorHAnsi"/>
          <w:lang w:val="it-IT"/>
        </w:rPr>
        <w:t xml:space="preserve"> </w:t>
      </w:r>
      <w:r w:rsidR="00BF2F44">
        <w:rPr>
          <w:rFonts w:asciiTheme="minorHAnsi" w:hAnsiTheme="minorHAnsi" w:cstheme="minorHAnsi"/>
          <w:lang w:val="it-IT"/>
        </w:rPr>
        <w:t xml:space="preserve">su un’area </w:t>
      </w:r>
      <w:r w:rsidR="00475D17">
        <w:rPr>
          <w:rFonts w:asciiTheme="minorHAnsi" w:hAnsiTheme="minorHAnsi" w:cstheme="minorHAnsi"/>
          <w:lang w:val="it-IT"/>
        </w:rPr>
        <w:t xml:space="preserve">urbana </w:t>
      </w:r>
      <w:r w:rsidR="00BF2F44">
        <w:rPr>
          <w:rFonts w:asciiTheme="minorHAnsi" w:hAnsiTheme="minorHAnsi" w:cstheme="minorHAnsi"/>
          <w:lang w:val="it-IT"/>
        </w:rPr>
        <w:t>precedentemente occupata da</w:t>
      </w:r>
      <w:r w:rsidR="007C146F">
        <w:rPr>
          <w:rFonts w:asciiTheme="minorHAnsi" w:hAnsiTheme="minorHAnsi" w:cstheme="minorHAnsi"/>
          <w:lang w:val="it-IT"/>
        </w:rPr>
        <w:t xml:space="preserve"> uno</w:t>
      </w:r>
      <w:r w:rsidR="00BF2F44">
        <w:rPr>
          <w:rFonts w:asciiTheme="minorHAnsi" w:hAnsiTheme="minorHAnsi" w:cstheme="minorHAnsi"/>
          <w:lang w:val="it-IT"/>
        </w:rPr>
        <w:t xml:space="preserve"> </w:t>
      </w:r>
      <w:r w:rsidR="008F7C4E" w:rsidRPr="00BB2157">
        <w:rPr>
          <w:rFonts w:asciiTheme="minorHAnsi" w:hAnsiTheme="minorHAnsi" w:cstheme="minorHAnsi"/>
          <w:lang w:val="it-IT"/>
        </w:rPr>
        <w:t xml:space="preserve">stabilimento </w:t>
      </w:r>
      <w:r w:rsidR="00BC47DB" w:rsidRPr="00BB2157">
        <w:rPr>
          <w:rFonts w:asciiTheme="minorHAnsi" w:hAnsiTheme="minorHAnsi" w:cstheme="minorHAnsi"/>
          <w:lang w:val="it-IT"/>
        </w:rPr>
        <w:t>tessile</w:t>
      </w:r>
      <w:r w:rsidR="00BF2F44">
        <w:rPr>
          <w:rFonts w:asciiTheme="minorHAnsi" w:hAnsiTheme="minorHAnsi" w:cstheme="minorHAnsi"/>
          <w:lang w:val="it-IT"/>
        </w:rPr>
        <w:t xml:space="preserve"> ormai</w:t>
      </w:r>
      <w:r w:rsidR="00BC47DB" w:rsidRPr="00BB2157">
        <w:rPr>
          <w:rFonts w:asciiTheme="minorHAnsi" w:hAnsiTheme="minorHAnsi" w:cstheme="minorHAnsi"/>
          <w:lang w:val="it-IT"/>
        </w:rPr>
        <w:t xml:space="preserve"> in disuso</w:t>
      </w:r>
      <w:r w:rsidR="00B136FE">
        <w:rPr>
          <w:rFonts w:asciiTheme="minorHAnsi" w:hAnsiTheme="minorHAnsi" w:cstheme="minorHAnsi"/>
          <w:lang w:val="it-IT"/>
        </w:rPr>
        <w:t>,</w:t>
      </w:r>
      <w:r w:rsidR="007C146F">
        <w:rPr>
          <w:rFonts w:asciiTheme="minorHAnsi" w:hAnsiTheme="minorHAnsi" w:cstheme="minorHAnsi"/>
          <w:lang w:val="it-IT"/>
        </w:rPr>
        <w:t xml:space="preserve"> con</w:t>
      </w:r>
      <w:r w:rsidR="00B136FE">
        <w:rPr>
          <w:rFonts w:asciiTheme="minorHAnsi" w:hAnsiTheme="minorHAnsi" w:cstheme="minorHAnsi"/>
          <w:lang w:val="it-IT"/>
        </w:rPr>
        <w:t xml:space="preserve"> conseguente</w:t>
      </w:r>
      <w:r w:rsidR="007C146F">
        <w:rPr>
          <w:rFonts w:asciiTheme="minorHAnsi" w:hAnsiTheme="minorHAnsi" w:cstheme="minorHAnsi"/>
          <w:lang w:val="it-IT"/>
        </w:rPr>
        <w:t xml:space="preserve"> </w:t>
      </w:r>
      <w:r w:rsidR="007C146F" w:rsidRPr="007C146F">
        <w:rPr>
          <w:rFonts w:asciiTheme="minorHAnsi" w:hAnsiTheme="minorHAnsi" w:cstheme="minorHAnsi"/>
          <w:b/>
          <w:bCs/>
          <w:lang w:val="it-IT"/>
        </w:rPr>
        <w:t>zero</w:t>
      </w:r>
      <w:r w:rsidR="007C146F">
        <w:rPr>
          <w:rFonts w:asciiTheme="minorHAnsi" w:hAnsiTheme="minorHAnsi" w:cstheme="minorHAnsi"/>
          <w:lang w:val="it-IT"/>
        </w:rPr>
        <w:t xml:space="preserve"> </w:t>
      </w:r>
      <w:r w:rsidR="007C146F" w:rsidRPr="007C146F">
        <w:rPr>
          <w:rFonts w:asciiTheme="minorHAnsi" w:hAnsiTheme="minorHAnsi" w:cstheme="minorHAnsi"/>
          <w:b/>
          <w:bCs/>
          <w:lang w:val="it-IT"/>
        </w:rPr>
        <w:t>consumo di suolo</w:t>
      </w:r>
      <w:r w:rsidR="005228F2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5228F2" w:rsidRPr="005228F2">
        <w:rPr>
          <w:rFonts w:asciiTheme="minorHAnsi" w:hAnsiTheme="minorHAnsi" w:cstheme="minorHAnsi"/>
          <w:lang w:val="it-IT"/>
        </w:rPr>
        <w:t>e sarà dotato di</w:t>
      </w:r>
      <w:r w:rsidR="005228F2">
        <w:rPr>
          <w:rFonts w:asciiTheme="minorHAnsi" w:hAnsiTheme="minorHAnsi" w:cstheme="minorHAnsi"/>
          <w:b/>
          <w:bCs/>
          <w:lang w:val="it-IT"/>
        </w:rPr>
        <w:t xml:space="preserve"> barriere per contrastare l’inquinamento acustico</w:t>
      </w:r>
      <w:r w:rsidRPr="00BB2157">
        <w:rPr>
          <w:rFonts w:asciiTheme="minorHAnsi" w:hAnsiTheme="minorHAnsi" w:cstheme="minorHAnsi"/>
          <w:lang w:val="it-IT"/>
        </w:rPr>
        <w:t>.</w:t>
      </w:r>
      <w:r w:rsidRPr="006A5F6A">
        <w:rPr>
          <w:rFonts w:asciiTheme="minorHAnsi" w:hAnsiTheme="minorHAnsi" w:cstheme="minorHAnsi"/>
          <w:lang w:val="it-IT"/>
        </w:rPr>
        <w:t xml:space="preserve"> </w:t>
      </w:r>
      <w:r w:rsidR="006A5F6A" w:rsidRPr="006A5F6A">
        <w:rPr>
          <w:rFonts w:asciiTheme="minorHAnsi" w:hAnsiTheme="minorHAnsi" w:cstheme="minorHAnsi"/>
          <w:lang w:val="it-IT"/>
        </w:rPr>
        <w:t>Inoltre,</w:t>
      </w:r>
      <w:r w:rsidR="006A5F6A" w:rsidRPr="006A5F6A">
        <w:rPr>
          <w:rFonts w:asciiTheme="minorHAnsi" w:hAnsiTheme="minorHAnsi" w:cstheme="minorHAnsi"/>
          <w:b/>
          <w:bCs/>
          <w:lang w:val="it-IT"/>
        </w:rPr>
        <w:t xml:space="preserve"> impiegherà esclusivamente energia proveniente al 100% da fonti rinnovabili.</w:t>
      </w:r>
      <w:r w:rsidR="006A5F6A">
        <w:rPr>
          <w:rFonts w:asciiTheme="minorHAnsi" w:hAnsiTheme="minorHAnsi" w:cstheme="minorHAnsi"/>
          <w:b/>
          <w:bCs/>
          <w:lang w:val="it-IT"/>
        </w:rPr>
        <w:t xml:space="preserve"> </w:t>
      </w:r>
      <w:r w:rsidR="006A5F6A" w:rsidRPr="006A5F6A">
        <w:rPr>
          <w:rFonts w:asciiTheme="minorHAnsi" w:hAnsiTheme="minorHAnsi" w:cstheme="minorHAnsi"/>
          <w:lang w:val="it-IT"/>
        </w:rPr>
        <w:lastRenderedPageBreak/>
        <w:t>L</w:t>
      </w:r>
      <w:r w:rsidRPr="006A5F6A">
        <w:rPr>
          <w:rFonts w:asciiTheme="minorHAnsi" w:hAnsiTheme="minorHAnsi" w:cstheme="minorHAnsi"/>
          <w:lang w:val="it-IT"/>
        </w:rPr>
        <w:t>’immobile</w:t>
      </w:r>
      <w:r w:rsidRPr="00BB2157">
        <w:rPr>
          <w:rFonts w:asciiTheme="minorHAnsi" w:hAnsiTheme="minorHAnsi" w:cstheme="minorHAnsi"/>
          <w:bCs/>
          <w:lang w:val="it-IT"/>
        </w:rPr>
        <w:t xml:space="preserve"> </w:t>
      </w:r>
      <w:r w:rsidR="006A5F6A">
        <w:rPr>
          <w:rFonts w:asciiTheme="minorHAnsi" w:hAnsiTheme="minorHAnsi" w:cstheme="minorHAnsi"/>
          <w:bCs/>
          <w:lang w:val="it-IT"/>
        </w:rPr>
        <w:t>disporrà, infatti,</w:t>
      </w:r>
      <w:r w:rsidRPr="00BB2157">
        <w:rPr>
          <w:rFonts w:asciiTheme="minorHAnsi" w:hAnsiTheme="minorHAnsi" w:cstheme="minorHAnsi"/>
          <w:bCs/>
          <w:lang w:val="it-IT"/>
        </w:rPr>
        <w:t xml:space="preserve"> di un </w:t>
      </w:r>
      <w:r w:rsidRPr="00BB2157">
        <w:rPr>
          <w:rFonts w:asciiTheme="minorHAnsi" w:hAnsiTheme="minorHAnsi" w:cstheme="minorHAnsi"/>
          <w:b/>
          <w:lang w:val="it-IT"/>
        </w:rPr>
        <w:t xml:space="preserve">impianto fotovoltaico da </w:t>
      </w:r>
      <w:r w:rsidR="00BF2F44">
        <w:rPr>
          <w:rFonts w:asciiTheme="minorHAnsi" w:hAnsiTheme="minorHAnsi" w:cstheme="minorHAnsi"/>
          <w:b/>
          <w:lang w:val="it-IT"/>
        </w:rPr>
        <w:t>35</w:t>
      </w:r>
      <w:r w:rsidRPr="00BB2157">
        <w:rPr>
          <w:rFonts w:asciiTheme="minorHAnsi" w:hAnsiTheme="minorHAnsi" w:cstheme="minorHAnsi"/>
          <w:b/>
          <w:lang w:val="it-IT"/>
        </w:rPr>
        <w:t xml:space="preserve"> kW</w:t>
      </w:r>
      <w:r w:rsidR="006A5F6A">
        <w:rPr>
          <w:rFonts w:asciiTheme="minorHAnsi" w:hAnsiTheme="minorHAnsi" w:cstheme="minorHAnsi"/>
          <w:bCs/>
          <w:lang w:val="it-IT"/>
        </w:rPr>
        <w:t>,</w:t>
      </w:r>
      <w:r w:rsidRPr="00BB2157">
        <w:rPr>
          <w:rFonts w:asciiTheme="minorHAnsi" w:hAnsiTheme="minorHAnsi" w:cstheme="minorHAnsi"/>
          <w:bCs/>
          <w:lang w:val="it-IT"/>
        </w:rPr>
        <w:t xml:space="preserve"> di ampie vetrate che </w:t>
      </w:r>
      <w:r w:rsidR="006A5F6A">
        <w:rPr>
          <w:rFonts w:asciiTheme="minorHAnsi" w:hAnsiTheme="minorHAnsi" w:cstheme="minorHAnsi"/>
          <w:bCs/>
          <w:lang w:val="it-IT"/>
        </w:rPr>
        <w:t>favoriscono l’ingresso del</w:t>
      </w:r>
      <w:r w:rsidRPr="00BB2157">
        <w:rPr>
          <w:rFonts w:asciiTheme="minorHAnsi" w:hAnsiTheme="minorHAnsi" w:cstheme="minorHAnsi"/>
          <w:bCs/>
          <w:lang w:val="it-IT"/>
        </w:rPr>
        <w:t>la luce naturale</w:t>
      </w:r>
      <w:r w:rsidR="006A5F6A">
        <w:rPr>
          <w:rFonts w:asciiTheme="minorHAnsi" w:hAnsiTheme="minorHAnsi" w:cstheme="minorHAnsi"/>
          <w:bCs/>
          <w:lang w:val="it-IT"/>
        </w:rPr>
        <w:t xml:space="preserve"> e di una serie di</w:t>
      </w:r>
      <w:r w:rsidRPr="00BB2157">
        <w:rPr>
          <w:rFonts w:asciiTheme="minorHAnsi" w:hAnsiTheme="minorHAnsi" w:cstheme="minorHAnsi"/>
          <w:bCs/>
          <w:lang w:val="it-IT"/>
        </w:rPr>
        <w:t xml:space="preserve"> </w:t>
      </w:r>
      <w:r w:rsidRPr="00BB2157">
        <w:rPr>
          <w:rFonts w:asciiTheme="minorHAnsi" w:hAnsiTheme="minorHAnsi" w:cstheme="minorHAnsi"/>
          <w:b/>
          <w:lang w:val="it-IT"/>
        </w:rPr>
        <w:t xml:space="preserve">luci a LED che </w:t>
      </w:r>
      <w:r w:rsidR="00556D22">
        <w:rPr>
          <w:rFonts w:asciiTheme="minorHAnsi" w:hAnsiTheme="minorHAnsi" w:cstheme="minorHAnsi"/>
          <w:b/>
          <w:lang w:val="it-IT"/>
        </w:rPr>
        <w:t>consentono</w:t>
      </w:r>
      <w:r w:rsidR="00556D22" w:rsidRPr="00BB2157">
        <w:rPr>
          <w:rFonts w:asciiTheme="minorHAnsi" w:hAnsiTheme="minorHAnsi" w:cstheme="minorHAnsi"/>
          <w:b/>
          <w:lang w:val="it-IT"/>
        </w:rPr>
        <w:t xml:space="preserve"> </w:t>
      </w:r>
      <w:r w:rsidRPr="00BB2157">
        <w:rPr>
          <w:rFonts w:asciiTheme="minorHAnsi" w:hAnsiTheme="minorHAnsi" w:cstheme="minorHAnsi"/>
          <w:b/>
          <w:lang w:val="it-IT"/>
        </w:rPr>
        <w:t xml:space="preserve">un risparmio del 50% </w:t>
      </w:r>
      <w:r w:rsidRPr="00BB2157">
        <w:rPr>
          <w:rFonts w:asciiTheme="minorHAnsi" w:hAnsiTheme="minorHAnsi" w:cstheme="minorHAnsi"/>
          <w:bCs/>
          <w:lang w:val="it-IT"/>
        </w:rPr>
        <w:t>rispetto alle precedenti tecnologie</w:t>
      </w:r>
      <w:r w:rsidR="006A5F6A">
        <w:rPr>
          <w:rFonts w:asciiTheme="minorHAnsi" w:hAnsiTheme="minorHAnsi" w:cstheme="minorHAnsi"/>
          <w:bCs/>
          <w:lang w:val="it-IT"/>
        </w:rPr>
        <w:t xml:space="preserve">. </w:t>
      </w:r>
    </w:p>
    <w:p w14:paraId="63BAF47A" w14:textId="54573B57" w:rsidR="004F4C4C" w:rsidRDefault="001B3594" w:rsidP="001B3594">
      <w:pPr>
        <w:jc w:val="both"/>
        <w:rPr>
          <w:rFonts w:asciiTheme="minorHAnsi" w:hAnsiTheme="minorHAnsi" w:cstheme="minorHAnsi"/>
          <w:bCs/>
          <w:lang w:val="it-IT"/>
        </w:rPr>
      </w:pPr>
      <w:r w:rsidRPr="0070417F">
        <w:rPr>
          <w:rFonts w:asciiTheme="minorHAnsi" w:hAnsiTheme="minorHAnsi" w:cstheme="minorHAnsi"/>
          <w:bCs/>
          <w:lang w:val="it-IT"/>
        </w:rPr>
        <w:t xml:space="preserve">Infine, l’Azienda, che da sempre ripone grande </w:t>
      </w:r>
      <w:r w:rsidRPr="0070417F">
        <w:rPr>
          <w:rFonts w:asciiTheme="minorHAnsi" w:hAnsiTheme="minorHAnsi" w:cstheme="minorHAnsi"/>
          <w:b/>
          <w:lang w:val="it-IT"/>
        </w:rPr>
        <w:t>attenzione nei confronti del contesto in cui opera</w:t>
      </w:r>
      <w:r w:rsidRPr="0070417F">
        <w:rPr>
          <w:rFonts w:asciiTheme="minorHAnsi" w:hAnsiTheme="minorHAnsi" w:cstheme="minorHAnsi"/>
          <w:bCs/>
          <w:lang w:val="it-IT"/>
        </w:rPr>
        <w:t xml:space="preserve">, </w:t>
      </w:r>
      <w:r w:rsidR="000E692B">
        <w:rPr>
          <w:rFonts w:asciiTheme="minorHAnsi" w:hAnsiTheme="minorHAnsi" w:cstheme="minorHAnsi"/>
          <w:bCs/>
          <w:lang w:val="it-IT"/>
        </w:rPr>
        <w:t>eseguirà</w:t>
      </w:r>
      <w:r>
        <w:rPr>
          <w:rFonts w:eastAsiaTheme="minorEastAsia" w:cs="Calibri-Bold"/>
          <w:bCs/>
          <w:lang w:val="it-IT" w:eastAsia="zh-TW"/>
        </w:rPr>
        <w:t xml:space="preserve"> alcune </w:t>
      </w:r>
      <w:r w:rsidRPr="005956F2">
        <w:rPr>
          <w:rFonts w:eastAsiaTheme="minorEastAsia" w:cs="Calibri-Bold"/>
          <w:bCs/>
          <w:lang w:val="it-IT" w:eastAsia="zh-TW"/>
        </w:rPr>
        <w:t xml:space="preserve">opere di </w:t>
      </w:r>
      <w:r w:rsidRPr="00CC399A">
        <w:rPr>
          <w:rFonts w:eastAsiaTheme="minorEastAsia" w:cs="Calibri-Bold"/>
          <w:b/>
          <w:lang w:val="it-IT" w:eastAsia="zh-TW"/>
        </w:rPr>
        <w:t>urbanizzazione,</w:t>
      </w:r>
      <w:r>
        <w:rPr>
          <w:rFonts w:eastAsiaTheme="minorEastAsia" w:cs="Calibri-Bold"/>
          <w:bCs/>
          <w:lang w:val="it-IT" w:eastAsia="zh-TW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 xml:space="preserve">tra </w:t>
      </w:r>
      <w:r w:rsidRPr="00E517BB">
        <w:rPr>
          <w:rFonts w:asciiTheme="minorHAnsi" w:hAnsiTheme="minorHAnsi" w:cstheme="minorHAnsi"/>
          <w:bCs/>
          <w:lang w:val="it-IT"/>
        </w:rPr>
        <w:t xml:space="preserve">cui </w:t>
      </w:r>
      <w:r w:rsidR="00A62380">
        <w:rPr>
          <w:rFonts w:asciiTheme="minorHAnsi" w:hAnsiTheme="minorHAnsi" w:cstheme="minorHAnsi"/>
          <w:bCs/>
          <w:lang w:val="it-IT"/>
        </w:rPr>
        <w:t>la</w:t>
      </w:r>
      <w:r w:rsidRPr="00E517BB">
        <w:rPr>
          <w:rFonts w:asciiTheme="minorHAnsi" w:hAnsiTheme="minorHAnsi" w:cstheme="minorHAnsi"/>
          <w:bCs/>
          <w:lang w:val="it-IT"/>
        </w:rPr>
        <w:t xml:space="preserve"> </w:t>
      </w:r>
      <w:r w:rsidRPr="001B3594">
        <w:rPr>
          <w:rFonts w:asciiTheme="minorHAnsi" w:hAnsiTheme="minorHAnsi" w:cstheme="minorHAnsi"/>
          <w:bCs/>
          <w:lang w:val="it-IT"/>
        </w:rPr>
        <w:t xml:space="preserve">realizzazione </w:t>
      </w:r>
      <w:r w:rsidR="00A62380">
        <w:rPr>
          <w:rFonts w:asciiTheme="minorHAnsi" w:hAnsiTheme="minorHAnsi" w:cstheme="minorHAnsi"/>
          <w:bCs/>
          <w:lang w:val="it-IT"/>
        </w:rPr>
        <w:t xml:space="preserve">di una </w:t>
      </w:r>
      <w:r w:rsidR="002E61B9" w:rsidRPr="002A1879">
        <w:rPr>
          <w:rFonts w:asciiTheme="minorHAnsi" w:hAnsiTheme="minorHAnsi" w:cstheme="minorHAnsi"/>
          <w:b/>
          <w:lang w:val="it-IT"/>
        </w:rPr>
        <w:t>passerella ciclopedonale che collegherà Via Bologna a Via Fratelli Cervi</w:t>
      </w:r>
      <w:r w:rsidR="002E61B9">
        <w:rPr>
          <w:rFonts w:asciiTheme="minorHAnsi" w:hAnsiTheme="minorHAnsi" w:cstheme="minorHAnsi"/>
          <w:bCs/>
          <w:lang w:val="it-IT"/>
        </w:rPr>
        <w:t xml:space="preserve">. Inoltre, a disposizione della clientela, all’esterno del punto vendita, sarà presente un </w:t>
      </w:r>
      <w:r w:rsidR="002E61B9" w:rsidRPr="002A1879">
        <w:rPr>
          <w:rFonts w:asciiTheme="minorHAnsi" w:hAnsiTheme="minorHAnsi" w:cstheme="minorHAnsi"/>
          <w:b/>
          <w:lang w:val="it-IT"/>
        </w:rPr>
        <w:t>parcheggio con oltre 100 posti auto</w:t>
      </w:r>
      <w:r w:rsidR="000E692B">
        <w:rPr>
          <w:rFonts w:asciiTheme="minorHAnsi" w:hAnsiTheme="minorHAnsi" w:cstheme="minorHAnsi"/>
          <w:bCs/>
          <w:lang w:val="it-IT"/>
        </w:rPr>
        <w:t xml:space="preserve"> in copertura e a raso. È proprio tra questi ultimi che Lidl implementerà la sua </w:t>
      </w:r>
      <w:r w:rsidR="000E692B" w:rsidRPr="002A1879">
        <w:rPr>
          <w:rFonts w:asciiTheme="minorHAnsi" w:hAnsiTheme="minorHAnsi" w:cstheme="minorHAnsi"/>
          <w:b/>
          <w:lang w:val="it-IT"/>
        </w:rPr>
        <w:t>Giungla Urbana</w:t>
      </w:r>
      <w:r w:rsidR="000E692B">
        <w:rPr>
          <w:rFonts w:asciiTheme="minorHAnsi" w:hAnsiTheme="minorHAnsi" w:cstheme="minorHAnsi"/>
          <w:bCs/>
          <w:lang w:val="it-IT"/>
        </w:rPr>
        <w:t xml:space="preserve">, un </w:t>
      </w:r>
      <w:r w:rsidR="002A1879">
        <w:rPr>
          <w:rFonts w:asciiTheme="minorHAnsi" w:hAnsiTheme="minorHAnsi" w:cstheme="minorHAnsi"/>
          <w:bCs/>
          <w:lang w:val="it-IT"/>
        </w:rPr>
        <w:t xml:space="preserve">piccolo </w:t>
      </w:r>
      <w:r w:rsidR="000E692B" w:rsidRPr="002A1879">
        <w:rPr>
          <w:rFonts w:asciiTheme="minorHAnsi" w:hAnsiTheme="minorHAnsi" w:cstheme="minorHAnsi"/>
          <w:b/>
          <w:lang w:val="it-IT"/>
        </w:rPr>
        <w:t xml:space="preserve">hub verde </w:t>
      </w:r>
      <w:r w:rsidR="002A1879" w:rsidRPr="002A1879">
        <w:rPr>
          <w:rFonts w:asciiTheme="minorHAnsi" w:hAnsiTheme="minorHAnsi" w:cstheme="minorHAnsi"/>
          <w:b/>
          <w:lang w:val="it-IT"/>
        </w:rPr>
        <w:t>all’interno della città</w:t>
      </w:r>
      <w:r w:rsidR="002A1879">
        <w:rPr>
          <w:rFonts w:asciiTheme="minorHAnsi" w:hAnsiTheme="minorHAnsi" w:cstheme="minorHAnsi"/>
          <w:bCs/>
          <w:lang w:val="it-IT"/>
        </w:rPr>
        <w:t xml:space="preserve"> </w:t>
      </w:r>
      <w:r w:rsidR="000E692B">
        <w:rPr>
          <w:rFonts w:asciiTheme="minorHAnsi" w:hAnsiTheme="minorHAnsi" w:cstheme="minorHAnsi"/>
          <w:bCs/>
          <w:lang w:val="it-IT"/>
        </w:rPr>
        <w:t xml:space="preserve">che </w:t>
      </w:r>
      <w:r w:rsidR="002A1879">
        <w:rPr>
          <w:rFonts w:asciiTheme="minorHAnsi" w:hAnsiTheme="minorHAnsi" w:cstheme="minorHAnsi"/>
          <w:bCs/>
          <w:lang w:val="it-IT"/>
        </w:rPr>
        <w:t>consentirà</w:t>
      </w:r>
      <w:r w:rsidR="000E692B">
        <w:rPr>
          <w:rFonts w:asciiTheme="minorHAnsi" w:hAnsiTheme="minorHAnsi" w:cstheme="minorHAnsi"/>
          <w:bCs/>
          <w:lang w:val="it-IT"/>
        </w:rPr>
        <w:t xml:space="preserve"> di dare </w:t>
      </w:r>
      <w:r w:rsidR="000E692B" w:rsidRPr="002A1879">
        <w:rPr>
          <w:rFonts w:asciiTheme="minorHAnsi" w:hAnsiTheme="minorHAnsi" w:cstheme="minorHAnsi"/>
          <w:b/>
          <w:lang w:val="it-IT"/>
        </w:rPr>
        <w:t>nuova vita al suolo</w:t>
      </w:r>
      <w:r w:rsidR="000E692B">
        <w:rPr>
          <w:rFonts w:asciiTheme="minorHAnsi" w:hAnsiTheme="minorHAnsi" w:cstheme="minorHAnsi"/>
          <w:bCs/>
          <w:lang w:val="it-IT"/>
        </w:rPr>
        <w:t xml:space="preserve"> e che, grazie alla capacità delle piante di abbattere le sostanze inquinanti, </w:t>
      </w:r>
      <w:r w:rsidR="00495400">
        <w:rPr>
          <w:rFonts w:asciiTheme="minorHAnsi" w:hAnsiTheme="minorHAnsi" w:cstheme="minorHAnsi"/>
          <w:bCs/>
          <w:lang w:val="it-IT"/>
        </w:rPr>
        <w:t xml:space="preserve">avrà come principale obiettivo quello di </w:t>
      </w:r>
      <w:r w:rsidR="00495400" w:rsidRPr="002A1879">
        <w:rPr>
          <w:rFonts w:asciiTheme="minorHAnsi" w:hAnsiTheme="minorHAnsi" w:cstheme="minorHAnsi"/>
          <w:b/>
          <w:lang w:val="it-IT"/>
        </w:rPr>
        <w:t>generare</w:t>
      </w:r>
      <w:r w:rsidR="000E692B" w:rsidRPr="002A1879">
        <w:rPr>
          <w:rFonts w:asciiTheme="minorHAnsi" w:hAnsiTheme="minorHAnsi" w:cstheme="minorHAnsi"/>
          <w:b/>
          <w:lang w:val="it-IT"/>
        </w:rPr>
        <w:t xml:space="preserve"> </w:t>
      </w:r>
      <w:r w:rsidR="00495400" w:rsidRPr="002A1879">
        <w:rPr>
          <w:rFonts w:asciiTheme="minorHAnsi" w:hAnsiTheme="minorHAnsi" w:cstheme="minorHAnsi"/>
          <w:b/>
          <w:lang w:val="it-IT"/>
        </w:rPr>
        <w:t xml:space="preserve">benefici </w:t>
      </w:r>
      <w:r w:rsidR="000E692B" w:rsidRPr="002A1879">
        <w:rPr>
          <w:rFonts w:asciiTheme="minorHAnsi" w:hAnsiTheme="minorHAnsi" w:cstheme="minorHAnsi"/>
          <w:b/>
          <w:lang w:val="it-IT"/>
        </w:rPr>
        <w:t>ambientali e sociali</w:t>
      </w:r>
      <w:r w:rsidR="000E692B">
        <w:rPr>
          <w:rFonts w:asciiTheme="minorHAnsi" w:hAnsiTheme="minorHAnsi" w:cstheme="minorHAnsi"/>
          <w:bCs/>
          <w:lang w:val="it-IT"/>
        </w:rPr>
        <w:t xml:space="preserve"> per tutta la comunità.  </w:t>
      </w:r>
    </w:p>
    <w:p w14:paraId="7A0636C9" w14:textId="77777777" w:rsidR="00F0745E" w:rsidRDefault="00F0745E" w:rsidP="00F0745E">
      <w:pPr>
        <w:spacing w:after="0" w:line="288" w:lineRule="auto"/>
        <w:jc w:val="both"/>
        <w:rPr>
          <w:rFonts w:cs="Calibri-Bold"/>
          <w:bCs/>
          <w:lang w:val="it-IT"/>
        </w:rPr>
      </w:pPr>
    </w:p>
    <w:p w14:paraId="681E8D3B" w14:textId="77777777" w:rsidR="00F0745E" w:rsidRPr="00F0745E" w:rsidRDefault="00F0745E" w:rsidP="00F0745E">
      <w:pPr>
        <w:pStyle w:val="Default"/>
        <w:spacing w:line="288" w:lineRule="auto"/>
        <w:jc w:val="both"/>
        <w:rPr>
          <w:rFonts w:cs="Calibri-Bold"/>
          <w:bCs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0FF8"/>
    <w:multiLevelType w:val="hybridMultilevel"/>
    <w:tmpl w:val="B0309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38044F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1"/>
  </w:num>
  <w:num w:numId="14" w16cid:durableId="88426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38F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D25"/>
    <w:rsid w:val="000660D4"/>
    <w:rsid w:val="00070F48"/>
    <w:rsid w:val="0007383C"/>
    <w:rsid w:val="0007713C"/>
    <w:rsid w:val="000804E6"/>
    <w:rsid w:val="000814AD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147C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4A77"/>
    <w:rsid w:val="000D53FD"/>
    <w:rsid w:val="000E3F28"/>
    <w:rsid w:val="000E5D4D"/>
    <w:rsid w:val="000E62F6"/>
    <w:rsid w:val="000E6341"/>
    <w:rsid w:val="000E692B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11D4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49F8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594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49C9"/>
    <w:rsid w:val="00225051"/>
    <w:rsid w:val="0022632C"/>
    <w:rsid w:val="002272E2"/>
    <w:rsid w:val="002309C7"/>
    <w:rsid w:val="00230FF3"/>
    <w:rsid w:val="0023687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3D22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1879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E61B9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87405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124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452"/>
    <w:rsid w:val="004347BE"/>
    <w:rsid w:val="004349BF"/>
    <w:rsid w:val="00440BF1"/>
    <w:rsid w:val="00442E82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5D17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5400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C4C"/>
    <w:rsid w:val="004F5FB7"/>
    <w:rsid w:val="0050059B"/>
    <w:rsid w:val="00501777"/>
    <w:rsid w:val="00501859"/>
    <w:rsid w:val="005025CE"/>
    <w:rsid w:val="005228F2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56D22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95BE7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C7D77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2792D"/>
    <w:rsid w:val="00630B4A"/>
    <w:rsid w:val="00631B8C"/>
    <w:rsid w:val="006322B0"/>
    <w:rsid w:val="00633844"/>
    <w:rsid w:val="00635405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5F6A"/>
    <w:rsid w:val="006A7843"/>
    <w:rsid w:val="006A7E99"/>
    <w:rsid w:val="006B2EA3"/>
    <w:rsid w:val="006B37B6"/>
    <w:rsid w:val="006B47ED"/>
    <w:rsid w:val="006B4ECF"/>
    <w:rsid w:val="006B55AF"/>
    <w:rsid w:val="006B7030"/>
    <w:rsid w:val="006B7AB8"/>
    <w:rsid w:val="006C1F4A"/>
    <w:rsid w:val="006C3855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17B6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23DE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1E5D"/>
    <w:rsid w:val="007B25DA"/>
    <w:rsid w:val="007B71D7"/>
    <w:rsid w:val="007C1315"/>
    <w:rsid w:val="007C146F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C4E"/>
    <w:rsid w:val="00904237"/>
    <w:rsid w:val="00910E16"/>
    <w:rsid w:val="0091228F"/>
    <w:rsid w:val="00917623"/>
    <w:rsid w:val="00917877"/>
    <w:rsid w:val="00921CB4"/>
    <w:rsid w:val="00924D41"/>
    <w:rsid w:val="0093165D"/>
    <w:rsid w:val="00931DF9"/>
    <w:rsid w:val="0093340C"/>
    <w:rsid w:val="00933BC4"/>
    <w:rsid w:val="00934BFD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613A"/>
    <w:rsid w:val="00967CE4"/>
    <w:rsid w:val="00967D93"/>
    <w:rsid w:val="009709CE"/>
    <w:rsid w:val="0097245C"/>
    <w:rsid w:val="00977ED3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B7D53"/>
    <w:rsid w:val="009C1EE4"/>
    <w:rsid w:val="009C5BA7"/>
    <w:rsid w:val="009D149B"/>
    <w:rsid w:val="009D3AC5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1DAC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0D18"/>
    <w:rsid w:val="00A62380"/>
    <w:rsid w:val="00A75123"/>
    <w:rsid w:val="00A77829"/>
    <w:rsid w:val="00A90127"/>
    <w:rsid w:val="00A9041E"/>
    <w:rsid w:val="00A91408"/>
    <w:rsid w:val="00A91D97"/>
    <w:rsid w:val="00A92E52"/>
    <w:rsid w:val="00A93FC6"/>
    <w:rsid w:val="00A95D78"/>
    <w:rsid w:val="00A96258"/>
    <w:rsid w:val="00A974BF"/>
    <w:rsid w:val="00A97780"/>
    <w:rsid w:val="00A97E2B"/>
    <w:rsid w:val="00AA0017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36FE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A7D9E"/>
    <w:rsid w:val="00BB1DEC"/>
    <w:rsid w:val="00BB2157"/>
    <w:rsid w:val="00BB6989"/>
    <w:rsid w:val="00BB7EE9"/>
    <w:rsid w:val="00BC15DD"/>
    <w:rsid w:val="00BC1B41"/>
    <w:rsid w:val="00BC26FA"/>
    <w:rsid w:val="00BC3786"/>
    <w:rsid w:val="00BC436B"/>
    <w:rsid w:val="00BC47DB"/>
    <w:rsid w:val="00BD12BF"/>
    <w:rsid w:val="00BD156A"/>
    <w:rsid w:val="00BD500F"/>
    <w:rsid w:val="00BE0B9F"/>
    <w:rsid w:val="00BF2955"/>
    <w:rsid w:val="00BF2AD0"/>
    <w:rsid w:val="00BF2F44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52D3D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4C1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638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40E5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16B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44A35"/>
    <w:rsid w:val="00E463B1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5A09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B7A06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0745E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54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B5E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voro.lidl.it/jobs/recruiting-day-prato-f-m-36267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4</cp:revision>
  <cp:lastPrinted>2024-03-19T15:52:00Z</cp:lastPrinted>
  <dcterms:created xsi:type="dcterms:W3CDTF">2024-03-20T12:34:00Z</dcterms:created>
  <dcterms:modified xsi:type="dcterms:W3CDTF">2024-03-20T12:37:00Z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