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D933E" w14:textId="77777777" w:rsidR="008F28AC" w:rsidRDefault="008F28AC" w:rsidP="0056057A">
      <w:pPr>
        <w:jc w:val="center"/>
        <w:rPr>
          <w:b/>
          <w:bCs/>
          <w:sz w:val="28"/>
          <w:szCs w:val="28"/>
        </w:rPr>
      </w:pPr>
    </w:p>
    <w:p w14:paraId="7761EC84" w14:textId="27EBECE6" w:rsidR="00762901" w:rsidRDefault="00762901" w:rsidP="00762901">
      <w:pPr>
        <w:pStyle w:val="EinfAbs"/>
        <w:jc w:val="center"/>
        <w:rPr>
          <w:rFonts w:ascii="Calibri" w:hAnsi="Calibri" w:cs="Calibri-Bold"/>
          <w:b/>
          <w:bCs/>
          <w:caps/>
          <w:color w:val="44546A" w:themeColor="text2"/>
          <w:sz w:val="36"/>
          <w:szCs w:val="38"/>
          <w:lang w:val="it-IT"/>
        </w:rPr>
      </w:pPr>
      <w:r w:rsidRPr="00896D70">
        <w:rPr>
          <w:rFonts w:ascii="Calibri" w:hAnsi="Calibri" w:cs="Calibri-Bold"/>
          <w:b/>
          <w:bCs/>
          <w:caps/>
          <w:color w:val="44546A" w:themeColor="text2"/>
          <w:sz w:val="36"/>
          <w:szCs w:val="38"/>
          <w:lang w:val="it-IT"/>
        </w:rPr>
        <w:t>UEFA EURO 2024</w:t>
      </w:r>
      <w:r w:rsidRPr="00896D70">
        <w:rPr>
          <w:rFonts w:ascii="Calibri" w:hAnsi="Calibri" w:cs="Calibri-Bold"/>
          <w:b/>
          <w:bCs/>
          <w:caps/>
          <w:color w:val="44546A" w:themeColor="text2"/>
          <w:sz w:val="36"/>
          <w:szCs w:val="38"/>
          <w:vertAlign w:val="superscript"/>
          <w:lang w:val="it-IT"/>
        </w:rPr>
        <w:t>TM</w:t>
      </w:r>
      <w:r w:rsidR="00650A65" w:rsidRPr="00762901">
        <w:rPr>
          <w:rFonts w:ascii="Calibri" w:hAnsi="Calibri" w:cs="Calibri-Bold"/>
          <w:b/>
          <w:bCs/>
          <w:caps/>
          <w:color w:val="44546A" w:themeColor="text2"/>
          <w:sz w:val="36"/>
          <w:szCs w:val="38"/>
          <w:lang w:val="it-IT"/>
        </w:rPr>
        <w:t xml:space="preserve">: </w:t>
      </w:r>
    </w:p>
    <w:p w14:paraId="1F28570D" w14:textId="6884F252" w:rsidR="00D65372" w:rsidRPr="00762901" w:rsidRDefault="00650A65" w:rsidP="00762901">
      <w:pPr>
        <w:pStyle w:val="EinfAbs"/>
        <w:jc w:val="center"/>
        <w:rPr>
          <w:rFonts w:ascii="Calibri" w:hAnsi="Calibri" w:cs="Calibri-Bold"/>
          <w:b/>
          <w:bCs/>
          <w:caps/>
          <w:color w:val="44546A" w:themeColor="text2"/>
          <w:sz w:val="36"/>
          <w:szCs w:val="38"/>
          <w:lang w:val="it-IT"/>
        </w:rPr>
      </w:pPr>
      <w:r w:rsidRPr="00762901">
        <w:rPr>
          <w:rFonts w:ascii="Calibri" w:hAnsi="Calibri" w:cs="Calibri-Bold"/>
          <w:b/>
          <w:bCs/>
          <w:caps/>
          <w:color w:val="44546A" w:themeColor="text2"/>
          <w:sz w:val="36"/>
          <w:szCs w:val="38"/>
          <w:lang w:val="it-IT"/>
        </w:rPr>
        <w:t xml:space="preserve">LIDL LANCIA </w:t>
      </w:r>
      <w:r w:rsidR="00361056">
        <w:rPr>
          <w:rFonts w:ascii="Calibri" w:hAnsi="Calibri" w:cs="Calibri-Bold"/>
          <w:b/>
          <w:bCs/>
          <w:caps/>
          <w:color w:val="44546A" w:themeColor="text2"/>
          <w:sz w:val="36"/>
          <w:szCs w:val="38"/>
          <w:lang w:val="it-IT"/>
        </w:rPr>
        <w:t>LA CAMPAGNA</w:t>
      </w:r>
      <w:r w:rsidRPr="00762901">
        <w:rPr>
          <w:rFonts w:ascii="Calibri" w:hAnsi="Calibri" w:cs="Calibri-Bold"/>
          <w:b/>
          <w:bCs/>
          <w:caps/>
          <w:color w:val="44546A" w:themeColor="text2"/>
          <w:sz w:val="36"/>
          <w:szCs w:val="38"/>
          <w:lang w:val="it-IT"/>
        </w:rPr>
        <w:t xml:space="preserve"> “LIDL KIDS TEAM”</w:t>
      </w:r>
    </w:p>
    <w:p w14:paraId="344C207F" w14:textId="045E0D8D" w:rsidR="00D65372" w:rsidRDefault="00586F31" w:rsidP="00762901">
      <w:pPr>
        <w:ind w:left="360"/>
        <w:jc w:val="center"/>
        <w:rPr>
          <w:i/>
          <w:iCs/>
          <w:lang w:val="it-IT"/>
        </w:rPr>
      </w:pPr>
      <w:r w:rsidRPr="00650A65">
        <w:rPr>
          <w:i/>
          <w:iCs/>
          <w:lang w:val="it-IT"/>
        </w:rPr>
        <w:t>L</w:t>
      </w:r>
      <w:r w:rsidR="00650A65" w:rsidRPr="00650A65">
        <w:rPr>
          <w:i/>
          <w:iCs/>
          <w:lang w:val="it-IT"/>
        </w:rPr>
        <w:t xml:space="preserve">’Insegna, </w:t>
      </w:r>
      <w:r w:rsidR="00584D13">
        <w:rPr>
          <w:i/>
          <w:iCs/>
          <w:lang w:val="it-IT"/>
        </w:rPr>
        <w:t>Partner Ufficiale</w:t>
      </w:r>
      <w:r w:rsidR="00650A65" w:rsidRPr="00650A65">
        <w:rPr>
          <w:i/>
          <w:iCs/>
          <w:lang w:val="it-IT"/>
        </w:rPr>
        <w:t xml:space="preserve"> di </w:t>
      </w:r>
      <w:r w:rsidR="009E6B34" w:rsidRPr="00650A65">
        <w:rPr>
          <w:i/>
          <w:iCs/>
          <w:lang w:val="it-IT"/>
        </w:rPr>
        <w:t>UEFA EURO 2024</w:t>
      </w:r>
      <w:proofErr w:type="gramStart"/>
      <w:r w:rsidR="009E6B34" w:rsidRPr="00650A65">
        <w:rPr>
          <w:i/>
          <w:iCs/>
          <w:vertAlign w:val="superscript"/>
          <w:lang w:val="it-IT"/>
        </w:rPr>
        <w:t>TM</w:t>
      </w:r>
      <w:r w:rsidR="009E6B34" w:rsidRPr="00650A65">
        <w:rPr>
          <w:i/>
          <w:iCs/>
          <w:lang w:val="it-IT"/>
        </w:rPr>
        <w:t xml:space="preserve"> </w:t>
      </w:r>
      <w:r w:rsidR="00650A65" w:rsidRPr="00650A65">
        <w:rPr>
          <w:i/>
          <w:iCs/>
          <w:lang w:val="it-IT"/>
        </w:rPr>
        <w:t>,</w:t>
      </w:r>
      <w:proofErr w:type="gramEnd"/>
      <w:r w:rsidR="00650A65" w:rsidRPr="00650A65">
        <w:rPr>
          <w:i/>
          <w:iCs/>
          <w:lang w:val="it-IT"/>
        </w:rPr>
        <w:t xml:space="preserve"> f</w:t>
      </w:r>
      <w:r w:rsidR="00650A65">
        <w:rPr>
          <w:i/>
          <w:iCs/>
          <w:lang w:val="it-IT"/>
        </w:rPr>
        <w:t xml:space="preserve">arà vivere ad un gruppo di bambini un’esperienza </w:t>
      </w:r>
      <w:r w:rsidR="00584D13">
        <w:rPr>
          <w:i/>
          <w:iCs/>
          <w:lang w:val="it-IT"/>
        </w:rPr>
        <w:t>indimenticabile</w:t>
      </w:r>
      <w:r w:rsidR="00650A65">
        <w:rPr>
          <w:i/>
          <w:iCs/>
          <w:lang w:val="it-IT"/>
        </w:rPr>
        <w:t xml:space="preserve">: accompagnare i calciatori </w:t>
      </w:r>
      <w:r w:rsidR="00254E69">
        <w:rPr>
          <w:i/>
          <w:iCs/>
          <w:lang w:val="it-IT"/>
        </w:rPr>
        <w:t xml:space="preserve">nell’ingresso </w:t>
      </w:r>
      <w:r w:rsidR="00650A65">
        <w:rPr>
          <w:i/>
          <w:iCs/>
          <w:lang w:val="it-IT"/>
        </w:rPr>
        <w:t>in campo!</w:t>
      </w:r>
    </w:p>
    <w:p w14:paraId="72631F4F" w14:textId="77777777" w:rsidR="00C677D1" w:rsidRPr="00C677D1" w:rsidRDefault="00C677D1" w:rsidP="00C677D1">
      <w:pPr>
        <w:ind w:left="360"/>
        <w:rPr>
          <w:i/>
          <w:iCs/>
          <w:lang w:val="it-IT"/>
        </w:rPr>
      </w:pPr>
    </w:p>
    <w:p w14:paraId="73B4B9AE" w14:textId="63DC5017" w:rsidR="00C62ED2" w:rsidRPr="00126AEE" w:rsidRDefault="00584D13" w:rsidP="00584D13">
      <w:pPr>
        <w:jc w:val="both"/>
        <w:rPr>
          <w:rFonts w:cs="Calibri-Bold"/>
          <w:bCs/>
          <w:lang w:val="it-IT"/>
        </w:rPr>
      </w:pPr>
      <w:r w:rsidRPr="00C677D1">
        <w:rPr>
          <w:i/>
          <w:iCs/>
          <w:lang w:val="it-IT"/>
        </w:rPr>
        <w:t>Arcole (VR), 25 marzo 2024</w:t>
      </w:r>
      <w:r w:rsidRPr="00584D13">
        <w:rPr>
          <w:lang w:val="it-IT"/>
        </w:rPr>
        <w:t xml:space="preserve"> - Lidl, P</w:t>
      </w:r>
      <w:r>
        <w:rPr>
          <w:lang w:val="it-IT"/>
        </w:rPr>
        <w:t xml:space="preserve">artner Ufficiale di </w:t>
      </w:r>
      <w:bookmarkStart w:id="0" w:name="_Hlk161070335"/>
      <w:r w:rsidRPr="00584D13">
        <w:rPr>
          <w:lang w:val="it-IT"/>
        </w:rPr>
        <w:t>UEFA EURO 2024</w:t>
      </w:r>
      <w:r w:rsidRPr="00584D13">
        <w:rPr>
          <w:vertAlign w:val="superscript"/>
          <w:lang w:val="it-IT"/>
        </w:rPr>
        <w:t>TM</w:t>
      </w:r>
      <w:bookmarkEnd w:id="0"/>
      <w:r>
        <w:rPr>
          <w:vertAlign w:val="superscript"/>
          <w:lang w:val="it-IT"/>
        </w:rPr>
        <w:t xml:space="preserve">, </w:t>
      </w:r>
      <w:r w:rsidR="00C677D1">
        <w:rPr>
          <w:lang w:val="it-IT"/>
        </w:rPr>
        <w:t xml:space="preserve">lancia </w:t>
      </w:r>
      <w:r w:rsidR="00254E69">
        <w:rPr>
          <w:lang w:val="it-IT"/>
        </w:rPr>
        <w:t xml:space="preserve">l’iniziativa </w:t>
      </w:r>
      <w:r>
        <w:rPr>
          <w:lang w:val="it-IT"/>
        </w:rPr>
        <w:t xml:space="preserve">“Lidl Kids Team”, che darà </w:t>
      </w:r>
      <w:r w:rsidR="00254E69">
        <w:rPr>
          <w:lang w:val="it-IT"/>
        </w:rPr>
        <w:t xml:space="preserve">la possibilità </w:t>
      </w:r>
      <w:r>
        <w:rPr>
          <w:lang w:val="it-IT"/>
        </w:rPr>
        <w:t xml:space="preserve">ad oltre 1.100 bambini di tutta Europa di accompagnare i calciatori durante l’ingresso in campo </w:t>
      </w:r>
      <w:r w:rsidR="00254E69">
        <w:rPr>
          <w:lang w:val="it-IT"/>
        </w:rPr>
        <w:t>alle partite</w:t>
      </w:r>
      <w:r>
        <w:rPr>
          <w:lang w:val="it-IT"/>
        </w:rPr>
        <w:t xml:space="preserve"> ufficiali del Campionato Europeo</w:t>
      </w:r>
      <w:r w:rsidR="009B6A00">
        <w:rPr>
          <w:lang w:val="it-IT"/>
        </w:rPr>
        <w:t xml:space="preserve"> di calcio che si svolgerà in Germania</w:t>
      </w:r>
      <w:r w:rsidRPr="00584D13">
        <w:rPr>
          <w:rFonts w:cs="Calibri-Bold"/>
          <w:lang w:val="it-IT"/>
        </w:rPr>
        <w:t>.</w:t>
      </w:r>
      <w:r>
        <w:rPr>
          <w:rFonts w:cs="Calibri-Bold"/>
          <w:b/>
          <w:lang w:val="it-IT"/>
        </w:rPr>
        <w:t xml:space="preserve"> </w:t>
      </w:r>
      <w:r w:rsidR="00126AEE">
        <w:rPr>
          <w:rFonts w:cs="Calibri-Bold"/>
          <w:bCs/>
          <w:lang w:val="it-IT"/>
        </w:rPr>
        <w:t xml:space="preserve">La campagna si pone l’obiettivo di promuovere l’inclusività e la diversità, valori fondanti dello sport. </w:t>
      </w:r>
    </w:p>
    <w:p w14:paraId="0D6FFCFD" w14:textId="5D89A3AC" w:rsidR="00584D13" w:rsidRPr="00084B09" w:rsidRDefault="002D5FDA" w:rsidP="00584D13">
      <w:pPr>
        <w:jc w:val="both"/>
        <w:rPr>
          <w:rFonts w:cs="Calibri-Bold"/>
          <w:b/>
          <w:lang w:val="it-IT"/>
        </w:rPr>
      </w:pPr>
      <w:r>
        <w:rPr>
          <w:rFonts w:cs="Calibri-Bold"/>
          <w:bCs/>
          <w:lang w:val="it-IT"/>
        </w:rPr>
        <w:t>In ognuna delle 51 partite della fase finale del torneo scenderanno in campo</w:t>
      </w:r>
      <w:r w:rsidR="00C62ED2">
        <w:rPr>
          <w:rFonts w:cs="Calibri-Bold"/>
          <w:bCs/>
          <w:lang w:val="it-IT"/>
        </w:rPr>
        <w:t xml:space="preserve"> </w:t>
      </w:r>
      <w:r>
        <w:rPr>
          <w:rFonts w:cs="Calibri-Bold"/>
          <w:bCs/>
          <w:lang w:val="it-IT"/>
        </w:rPr>
        <w:t xml:space="preserve">22 giocatori </w:t>
      </w:r>
      <w:r w:rsidR="00C62ED2">
        <w:rPr>
          <w:rFonts w:cs="Calibri-Bold"/>
          <w:bCs/>
          <w:lang w:val="it-IT"/>
        </w:rPr>
        <w:t xml:space="preserve">accompagnati da altrettanti </w:t>
      </w:r>
      <w:r w:rsidR="009B6A00">
        <w:rPr>
          <w:rFonts w:cs="Calibri-Bold"/>
          <w:bCs/>
          <w:lang w:val="it-IT"/>
        </w:rPr>
        <w:t>giovani fan</w:t>
      </w:r>
      <w:r w:rsidR="00C62ED2">
        <w:rPr>
          <w:rFonts w:cs="Calibri-Bold"/>
          <w:bCs/>
          <w:lang w:val="it-IT"/>
        </w:rPr>
        <w:t xml:space="preserve">. </w:t>
      </w:r>
      <w:r w:rsidR="00C62ED2" w:rsidRPr="00084B09">
        <w:rPr>
          <w:rFonts w:cs="Calibri-Bold"/>
          <w:b/>
          <w:lang w:val="it-IT"/>
        </w:rPr>
        <w:t xml:space="preserve">Lidl Italia mette in palio, tramite </w:t>
      </w:r>
      <w:r w:rsidR="00254E69">
        <w:rPr>
          <w:rFonts w:cs="Calibri-Bold"/>
          <w:b/>
          <w:lang w:val="it-IT"/>
        </w:rPr>
        <w:t xml:space="preserve">un </w:t>
      </w:r>
      <w:r w:rsidR="00C62ED2" w:rsidRPr="00084B09">
        <w:rPr>
          <w:rFonts w:cs="Calibri-Bold"/>
          <w:b/>
          <w:lang w:val="it-IT"/>
        </w:rPr>
        <w:t>concorso</w:t>
      </w:r>
      <w:r w:rsidR="009C1320">
        <w:rPr>
          <w:rFonts w:cs="Calibri-Bold"/>
          <w:b/>
          <w:lang w:val="it-IT"/>
        </w:rPr>
        <w:t xml:space="preserve"> ad estrazione</w:t>
      </w:r>
      <w:r w:rsidR="00C62ED2" w:rsidRPr="00084B09">
        <w:rPr>
          <w:rFonts w:cs="Calibri-Bold"/>
          <w:b/>
          <w:lang w:val="it-IT"/>
        </w:rPr>
        <w:t>, la possibilità per 22 bambini</w:t>
      </w:r>
      <w:r w:rsidR="009B6A00">
        <w:rPr>
          <w:rFonts w:cs="Calibri-Bold"/>
          <w:b/>
          <w:lang w:val="it-IT"/>
        </w:rPr>
        <w:t>, di età compresa tra i 6 e i 10 anni,</w:t>
      </w:r>
      <w:r w:rsidR="00C62ED2" w:rsidRPr="00084B09">
        <w:rPr>
          <w:rFonts w:cs="Calibri-Bold"/>
          <w:b/>
          <w:lang w:val="it-IT"/>
        </w:rPr>
        <w:t xml:space="preserve"> di accompagnare i giocatori della Nazionale Italiana di </w:t>
      </w:r>
      <w:r w:rsidR="00084B09" w:rsidRPr="00084B09">
        <w:rPr>
          <w:rFonts w:cs="Calibri-Bold"/>
          <w:b/>
          <w:lang w:val="it-IT"/>
        </w:rPr>
        <w:t>C</w:t>
      </w:r>
      <w:r w:rsidR="00C62ED2" w:rsidRPr="00084B09">
        <w:rPr>
          <w:rFonts w:cs="Calibri-Bold"/>
          <w:b/>
          <w:lang w:val="it-IT"/>
        </w:rPr>
        <w:t>alcio durante le partite</w:t>
      </w:r>
      <w:r w:rsidR="00084B09">
        <w:rPr>
          <w:rFonts w:cs="Calibri-Bold"/>
          <w:b/>
          <w:lang w:val="it-IT"/>
        </w:rPr>
        <w:t>:</w:t>
      </w:r>
      <w:r w:rsidR="00C62ED2" w:rsidRPr="00084B09">
        <w:rPr>
          <w:rFonts w:cs="Calibri-Bold"/>
          <w:b/>
          <w:lang w:val="it-IT"/>
        </w:rPr>
        <w:t xml:space="preserve"> Italia – Albania, in programma il 15 giugno a Dortmund, e Spagna</w:t>
      </w:r>
      <w:r w:rsidR="00084B09">
        <w:rPr>
          <w:rFonts w:cs="Calibri-Bold"/>
          <w:b/>
          <w:lang w:val="it-IT"/>
        </w:rPr>
        <w:t xml:space="preserve"> </w:t>
      </w:r>
      <w:r w:rsidR="00C62ED2" w:rsidRPr="00084B09">
        <w:rPr>
          <w:rFonts w:cs="Calibri-Bold"/>
          <w:b/>
          <w:lang w:val="it-IT"/>
        </w:rPr>
        <w:t>-</w:t>
      </w:r>
      <w:r w:rsidR="00084B09">
        <w:rPr>
          <w:rFonts w:cs="Calibri-Bold"/>
          <w:b/>
          <w:lang w:val="it-IT"/>
        </w:rPr>
        <w:t xml:space="preserve"> </w:t>
      </w:r>
      <w:r w:rsidR="00C62ED2" w:rsidRPr="00084B09">
        <w:rPr>
          <w:rFonts w:cs="Calibri-Bold"/>
          <w:b/>
          <w:lang w:val="it-IT"/>
        </w:rPr>
        <w:t xml:space="preserve">Italia, in programma il 20 giugno a Gelsenkirchen. </w:t>
      </w:r>
    </w:p>
    <w:p w14:paraId="27CF68AD" w14:textId="4E5964D8" w:rsidR="00084B09" w:rsidRPr="00084B09" w:rsidRDefault="00C62ED2" w:rsidP="00084B09">
      <w:pPr>
        <w:jc w:val="both"/>
        <w:rPr>
          <w:rFonts w:cs="Calibri-Bold"/>
          <w:bCs/>
          <w:lang w:val="it-IT"/>
        </w:rPr>
      </w:pPr>
      <w:r>
        <w:rPr>
          <w:rFonts w:cs="Calibri-Bold"/>
          <w:bCs/>
          <w:lang w:val="it-IT"/>
        </w:rPr>
        <w:t xml:space="preserve">A partire da oggi, 25 marzo 2024, e fino al 14 aprile 2024, tutti gli utenti </w:t>
      </w:r>
      <w:r w:rsidR="00084B09">
        <w:rPr>
          <w:rFonts w:cs="Calibri-Bold"/>
          <w:bCs/>
          <w:lang w:val="it-IT"/>
        </w:rPr>
        <w:t xml:space="preserve">registrati sull’app gratuita Lidl Plus, accedendo alla sezione dedicata al concorso, </w:t>
      </w:r>
      <w:r w:rsidR="00084B09">
        <w:rPr>
          <w:lang w:val="it-IT"/>
        </w:rPr>
        <w:t xml:space="preserve">dopo aver preso visione del regolamento e dell’informativa privacy, potranno inviare la </w:t>
      </w:r>
      <w:r w:rsidR="009B6A00">
        <w:rPr>
          <w:lang w:val="it-IT"/>
        </w:rPr>
        <w:t xml:space="preserve">loro </w:t>
      </w:r>
      <w:r w:rsidR="00084B09">
        <w:rPr>
          <w:lang w:val="it-IT"/>
        </w:rPr>
        <w:t xml:space="preserve">partecipazione. </w:t>
      </w:r>
    </w:p>
    <w:p w14:paraId="607891BF" w14:textId="4287E36C" w:rsidR="00084B09" w:rsidRDefault="00084B09" w:rsidP="00084B09">
      <w:pPr>
        <w:rPr>
          <w:rFonts w:cs="Calibri-Bold"/>
          <w:bCs/>
          <w:i/>
          <w:iCs/>
          <w:lang w:val="it-IT"/>
        </w:rPr>
      </w:pPr>
      <w:r w:rsidRPr="00A94BFD">
        <w:rPr>
          <w:rFonts w:cs="Calibri-Bold"/>
          <w:bCs/>
          <w:i/>
          <w:iCs/>
          <w:lang w:val="it-IT"/>
        </w:rPr>
        <w:t xml:space="preserve">“Siamo davvero entusiasti di poter far vivere, grazie alla </w:t>
      </w:r>
      <w:r>
        <w:rPr>
          <w:rFonts w:cs="Calibri-Bold"/>
          <w:bCs/>
          <w:i/>
          <w:iCs/>
          <w:lang w:val="it-IT"/>
        </w:rPr>
        <w:t>partnership</w:t>
      </w:r>
      <w:r w:rsidRPr="00A94BFD">
        <w:rPr>
          <w:rFonts w:cs="Calibri-Bold"/>
          <w:bCs/>
          <w:i/>
          <w:iCs/>
          <w:lang w:val="it-IT"/>
        </w:rPr>
        <w:t xml:space="preserve"> con UEFA, un’esperienza indimenticabile a tanti bambini. Con il “Lidl Kids Team” mostriamo tutta la nostra vicinanza ai clienti perché ci sentiamo parte della stessa squadra. Che si tratti di offrire prodotti di qualità ad un prezzo competitivo, con un’attenzione particolare per frutta e verdura fresca, oppure di </w:t>
      </w:r>
      <w:r w:rsidR="009B6A00">
        <w:rPr>
          <w:rFonts w:cs="Calibri-Bold"/>
          <w:bCs/>
          <w:i/>
          <w:iCs/>
          <w:lang w:val="it-IT"/>
        </w:rPr>
        <w:t>far</w:t>
      </w:r>
      <w:r w:rsidRPr="00A94BFD">
        <w:rPr>
          <w:rFonts w:cs="Calibri-Bold"/>
          <w:bCs/>
          <w:i/>
          <w:iCs/>
          <w:lang w:val="it-IT"/>
        </w:rPr>
        <w:t xml:space="preserve"> vivere in prima persona uno degli eventi sportivi più importanti e attesi</w:t>
      </w:r>
      <w:r>
        <w:rPr>
          <w:rFonts w:cs="Calibri-Bold"/>
          <w:bCs/>
          <w:i/>
          <w:iCs/>
          <w:lang w:val="it-IT"/>
        </w:rPr>
        <w:t xml:space="preserve"> dell’anno</w:t>
      </w:r>
      <w:r w:rsidRPr="00A94BFD">
        <w:rPr>
          <w:rFonts w:cs="Calibri-Bold"/>
          <w:bCs/>
          <w:i/>
          <w:iCs/>
          <w:lang w:val="it-IT"/>
        </w:rPr>
        <w:t>, ci pensiamo noi di Lidl!”</w:t>
      </w:r>
    </w:p>
    <w:p w14:paraId="7D132F69" w14:textId="5AF5BCC9" w:rsidR="00084B09" w:rsidRPr="00084B09" w:rsidRDefault="00084B09" w:rsidP="00084B09">
      <w:pPr>
        <w:jc w:val="both"/>
        <w:rPr>
          <w:rFonts w:cs="Calibri-Bold"/>
          <w:bCs/>
          <w:lang w:val="it-IT"/>
        </w:rPr>
      </w:pPr>
      <w:r w:rsidRPr="002B78EE">
        <w:rPr>
          <w:rFonts w:cs="Calibri-Bold"/>
          <w:b/>
          <w:lang w:val="it-IT"/>
        </w:rPr>
        <w:t>Eduardo Tursi, Amministratore Delegato Acquisti e Marketing di Lidl Italia</w:t>
      </w:r>
    </w:p>
    <w:p w14:paraId="3C14CA5A" w14:textId="0836376B" w:rsidR="00762901" w:rsidRPr="00B94271" w:rsidRDefault="00084B09" w:rsidP="00B94271">
      <w:pPr>
        <w:jc w:val="both"/>
        <w:rPr>
          <w:lang w:val="it-IT"/>
        </w:rPr>
      </w:pPr>
      <w:r w:rsidRPr="00084B09">
        <w:rPr>
          <w:lang w:val="it-IT"/>
        </w:rPr>
        <w:t>Oltre ad accompagnare i</w:t>
      </w:r>
      <w:r>
        <w:rPr>
          <w:lang w:val="it-IT"/>
        </w:rPr>
        <w:t xml:space="preserve">n campo i giocatori, il pacchetto per i fortunati vincitori prevede </w:t>
      </w:r>
      <w:r w:rsidR="009B6A00">
        <w:rPr>
          <w:lang w:val="it-IT"/>
        </w:rPr>
        <w:t xml:space="preserve">anche </w:t>
      </w:r>
      <w:r w:rsidR="00FC78C2">
        <w:rPr>
          <w:lang w:val="it-IT"/>
        </w:rPr>
        <w:t xml:space="preserve">il </w:t>
      </w:r>
      <w:r>
        <w:rPr>
          <w:lang w:val="it-IT"/>
        </w:rPr>
        <w:t xml:space="preserve">soggiorno per 3 giorni/2notti per bambino </w:t>
      </w:r>
      <w:r w:rsidR="00D8525C">
        <w:rPr>
          <w:lang w:val="it-IT"/>
        </w:rPr>
        <w:t>e un</w:t>
      </w:r>
      <w:r w:rsidR="009C1320">
        <w:rPr>
          <w:lang w:val="it-IT"/>
        </w:rPr>
        <w:t xml:space="preserve"> </w:t>
      </w:r>
      <w:r>
        <w:rPr>
          <w:lang w:val="it-IT"/>
        </w:rPr>
        <w:t>genitore, hotel</w:t>
      </w:r>
      <w:r w:rsidR="009B6A00">
        <w:rPr>
          <w:lang w:val="it-IT"/>
        </w:rPr>
        <w:t xml:space="preserve"> e</w:t>
      </w:r>
      <w:r>
        <w:rPr>
          <w:lang w:val="it-IT"/>
        </w:rPr>
        <w:t xml:space="preserve"> attività ludico/culturali nella città </w:t>
      </w:r>
      <w:r w:rsidR="00FC78C2">
        <w:rPr>
          <w:lang w:val="it-IT"/>
        </w:rPr>
        <w:t>in cui</w:t>
      </w:r>
      <w:r>
        <w:rPr>
          <w:lang w:val="it-IT"/>
        </w:rPr>
        <w:t xml:space="preserve"> si svolge la partita. </w:t>
      </w:r>
      <w:r w:rsidR="00FC78C2" w:rsidRPr="00FC78C2">
        <w:rPr>
          <w:lang w:val="it-IT"/>
        </w:rPr>
        <w:t>Il concorso “Lidl Kids Team” è la prima di u</w:t>
      </w:r>
      <w:r w:rsidR="00FC78C2">
        <w:rPr>
          <w:lang w:val="it-IT"/>
        </w:rPr>
        <w:t xml:space="preserve">na serie di iniziative che riguarderanno </w:t>
      </w:r>
      <w:r w:rsidR="00FC78C2" w:rsidRPr="00584D13">
        <w:rPr>
          <w:lang w:val="it-IT"/>
        </w:rPr>
        <w:t>UEFA EURO 2024</w:t>
      </w:r>
      <w:r w:rsidR="00FC78C2" w:rsidRPr="00584D13">
        <w:rPr>
          <w:vertAlign w:val="superscript"/>
          <w:lang w:val="it-IT"/>
        </w:rPr>
        <w:t>T</w:t>
      </w:r>
      <w:r w:rsidR="00FC78C2">
        <w:rPr>
          <w:vertAlign w:val="superscript"/>
          <w:lang w:val="it-IT"/>
        </w:rPr>
        <w:t xml:space="preserve">M. </w:t>
      </w:r>
      <w:r w:rsidR="00FC78C2">
        <w:rPr>
          <w:lang w:val="it-IT"/>
        </w:rPr>
        <w:t xml:space="preserve">Lidl, infatti, vuole unire i milioni di fan di calcio che assisteranno al torneo, a casa con la famiglia e gli amici, oppure nelle </w:t>
      </w:r>
      <w:r w:rsidR="00FC78C2" w:rsidRPr="00BB1C25">
        <w:rPr>
          <w:lang w:val="it-IT"/>
        </w:rPr>
        <w:t>Lidl Fan Zones</w:t>
      </w:r>
      <w:r w:rsidR="00FC78C2">
        <w:rPr>
          <w:lang w:val="it-IT"/>
        </w:rPr>
        <w:t>, offrendo loro tutto l’occorrente per godere a pieno dello spettacolo</w:t>
      </w:r>
      <w:r w:rsidR="009B6A00">
        <w:rPr>
          <w:lang w:val="it-IT"/>
        </w:rPr>
        <w:t xml:space="preserve"> e tifare per la </w:t>
      </w:r>
      <w:r w:rsidR="009C1320">
        <w:rPr>
          <w:lang w:val="it-IT"/>
        </w:rPr>
        <w:t xml:space="preserve">propria </w:t>
      </w:r>
      <w:r w:rsidR="009B6A00">
        <w:rPr>
          <w:lang w:val="it-IT"/>
        </w:rPr>
        <w:t>squadra del cuore</w:t>
      </w:r>
      <w:r w:rsidR="00FC78C2">
        <w:rPr>
          <w:lang w:val="it-IT"/>
        </w:rPr>
        <w:t xml:space="preserve">. </w:t>
      </w:r>
      <w:r w:rsidR="00FC78C2" w:rsidRPr="00762901">
        <w:rPr>
          <w:lang w:val="it-IT"/>
        </w:rPr>
        <w:t xml:space="preserve">I clienti Lidl </w:t>
      </w:r>
      <w:r w:rsidR="00D8525C" w:rsidRPr="00762901">
        <w:rPr>
          <w:lang w:val="it-IT"/>
        </w:rPr>
        <w:t>potranno</w:t>
      </w:r>
      <w:r w:rsidR="00D8525C">
        <w:rPr>
          <w:lang w:val="it-IT"/>
        </w:rPr>
        <w:t>,</w:t>
      </w:r>
      <w:r w:rsidR="00D8525C" w:rsidRPr="00762901">
        <w:rPr>
          <w:lang w:val="it-IT"/>
        </w:rPr>
        <w:t xml:space="preserve"> inoltre</w:t>
      </w:r>
      <w:r w:rsidR="009C1320">
        <w:rPr>
          <w:lang w:val="it-IT"/>
        </w:rPr>
        <w:t>,</w:t>
      </w:r>
      <w:r w:rsidR="00FC78C2" w:rsidRPr="00762901">
        <w:rPr>
          <w:lang w:val="it-IT"/>
        </w:rPr>
        <w:t xml:space="preserve"> concorrere all’estrazione di </w:t>
      </w:r>
      <w:r w:rsidR="00762901" w:rsidRPr="00762901">
        <w:rPr>
          <w:lang w:val="it-IT"/>
        </w:rPr>
        <w:t>numerosi b</w:t>
      </w:r>
      <w:r w:rsidR="00762901">
        <w:rPr>
          <w:lang w:val="it-IT"/>
        </w:rPr>
        <w:t xml:space="preserve">iglietti per assistere alle partite in programma. </w:t>
      </w:r>
    </w:p>
    <w:p w14:paraId="6D1026E8" w14:textId="77777777" w:rsidR="00762901" w:rsidRDefault="00762901" w:rsidP="002D5FDA">
      <w:pPr>
        <w:pStyle w:val="Default"/>
      </w:pPr>
    </w:p>
    <w:p w14:paraId="77ECD276" w14:textId="77777777" w:rsidR="00762901" w:rsidRPr="00254E69" w:rsidRDefault="00762901" w:rsidP="00762901">
      <w:pPr>
        <w:spacing w:after="0" w:line="288" w:lineRule="auto"/>
        <w:rPr>
          <w:b/>
          <w:bCs/>
          <w:color w:val="1F3864" w:themeColor="accent1" w:themeShade="80"/>
          <w:sz w:val="18"/>
          <w:szCs w:val="18"/>
          <w:lang w:val="it-IT"/>
        </w:rPr>
      </w:pPr>
      <w:r w:rsidRPr="00254E69">
        <w:rPr>
          <w:b/>
          <w:bCs/>
          <w:color w:val="1F3864" w:themeColor="accent1" w:themeShade="80"/>
          <w:sz w:val="18"/>
          <w:szCs w:val="18"/>
          <w:lang w:val="it-IT"/>
        </w:rPr>
        <w:t>Concorso Lidl Kids Team</w:t>
      </w:r>
    </w:p>
    <w:p w14:paraId="6AC98001" w14:textId="1DE511E9" w:rsidR="002D5FDA" w:rsidRDefault="002D5FDA" w:rsidP="00762901">
      <w:pPr>
        <w:spacing w:after="0" w:line="240" w:lineRule="auto"/>
        <w:jc w:val="both"/>
        <w:rPr>
          <w:color w:val="1F3864" w:themeColor="accent1" w:themeShade="80"/>
          <w:sz w:val="18"/>
          <w:szCs w:val="18"/>
          <w:lang w:val="it-IT"/>
        </w:rPr>
      </w:pPr>
      <w:r w:rsidRPr="00254E69">
        <w:rPr>
          <w:color w:val="1F3864" w:themeColor="accent1" w:themeShade="80"/>
          <w:sz w:val="18"/>
          <w:szCs w:val="18"/>
          <w:lang w:val="it-IT"/>
        </w:rPr>
        <w:t xml:space="preserve">Concorso valido dal 25/03/2024 al 14/04/2024 riservato agli utenti registrati all’app gratuita Lidl Plus. La partecipazione è riservata a soggetti che siano genitore/tutore legale di bambini (m/f) con un’età compresa tra i 6 e i 10 anni compiuti al </w:t>
      </w:r>
      <w:r w:rsidRPr="00254E69">
        <w:rPr>
          <w:color w:val="1F3864" w:themeColor="accent1" w:themeShade="80"/>
          <w:sz w:val="18"/>
          <w:szCs w:val="18"/>
          <w:lang w:val="it-IT"/>
        </w:rPr>
        <w:lastRenderedPageBreak/>
        <w:t>momento della partita. Accedendo alla sezione dell’app dedicata al concorso, ogni utente, dopo aver preso visione del regolamento e dell’informativa privacy, potrà inviare la propria partecipazione cliccando sul tasto “PARTECIPO”.</w:t>
      </w:r>
    </w:p>
    <w:p w14:paraId="3715AD08" w14:textId="3BA01AF0" w:rsidR="00AC2761" w:rsidRPr="00B94271" w:rsidRDefault="009C1320" w:rsidP="00E2760A">
      <w:pPr>
        <w:rPr>
          <w:color w:val="1F3864" w:themeColor="accent1" w:themeShade="80"/>
          <w:sz w:val="18"/>
          <w:szCs w:val="18"/>
          <w:lang w:val="it-IT"/>
        </w:rPr>
      </w:pPr>
      <w:r w:rsidRPr="009C1320">
        <w:rPr>
          <w:color w:val="1F3864" w:themeColor="accent1" w:themeShade="80"/>
          <w:sz w:val="18"/>
          <w:szCs w:val="18"/>
          <w:lang w:val="it-IT"/>
        </w:rPr>
        <w:t>Concorso a premi valido dal 25/03/2024 al 14/04/2024. Montepremi totale € 121.000,00 IVA inclusa. Regolamento e privacy su www.lidl.it</w:t>
      </w:r>
    </w:p>
    <w:p w14:paraId="650359C1" w14:textId="77777777" w:rsidR="00032A31" w:rsidRPr="00254E69" w:rsidRDefault="00032A31" w:rsidP="00032A31">
      <w:pPr>
        <w:spacing w:after="0" w:line="288" w:lineRule="auto"/>
        <w:rPr>
          <w:b/>
          <w:bCs/>
          <w:color w:val="1F3864" w:themeColor="accent1" w:themeShade="80"/>
          <w:sz w:val="18"/>
          <w:szCs w:val="18"/>
          <w:lang w:val="it-IT"/>
        </w:rPr>
      </w:pPr>
      <w:r w:rsidRPr="00254E69">
        <w:rPr>
          <w:b/>
          <w:bCs/>
          <w:color w:val="1F3864" w:themeColor="accent1" w:themeShade="80"/>
          <w:sz w:val="18"/>
          <w:szCs w:val="18"/>
          <w:lang w:val="it-IT"/>
        </w:rPr>
        <w:t xml:space="preserve">Company </w:t>
      </w:r>
      <w:proofErr w:type="spellStart"/>
      <w:r w:rsidRPr="00254E69">
        <w:rPr>
          <w:b/>
          <w:bCs/>
          <w:color w:val="1F3864" w:themeColor="accent1" w:themeShade="80"/>
          <w:sz w:val="18"/>
          <w:szCs w:val="18"/>
          <w:lang w:val="it-IT"/>
        </w:rPr>
        <w:t>profile</w:t>
      </w:r>
      <w:proofErr w:type="spellEnd"/>
      <w:r w:rsidRPr="00254E69">
        <w:rPr>
          <w:b/>
          <w:bCs/>
          <w:color w:val="1F3864" w:themeColor="accent1" w:themeShade="80"/>
          <w:sz w:val="18"/>
          <w:szCs w:val="18"/>
          <w:lang w:val="it-IT"/>
        </w:rPr>
        <w:t xml:space="preserve"> Lidl Italia</w:t>
      </w:r>
    </w:p>
    <w:p w14:paraId="4C973314" w14:textId="77777777" w:rsidR="00032A31" w:rsidRPr="00254E69" w:rsidRDefault="00032A31" w:rsidP="00032A31">
      <w:pPr>
        <w:spacing w:after="0" w:line="240" w:lineRule="auto"/>
        <w:jc w:val="both"/>
        <w:rPr>
          <w:color w:val="1F3864" w:themeColor="accent1" w:themeShade="80"/>
          <w:sz w:val="18"/>
          <w:szCs w:val="18"/>
          <w:lang w:val="it-IT"/>
        </w:rPr>
      </w:pPr>
      <w:r w:rsidRPr="00254E69">
        <w:rPr>
          <w:color w:val="1F3864" w:themeColor="accent1" w:themeShade="80"/>
          <w:sz w:val="18"/>
          <w:szCs w:val="18"/>
          <w:lang w:val="it-IT"/>
        </w:rPr>
        <w:t>Lidl, società del gruppo Schwarz con sede a Neckarsulm, è uno dei principali retailer in Germania e in Europa. Lidl gestisce attualmente più di 12.000 punti vendita e oltre 200 centri di distribuzione e logistica in 31 paesi. Lidl Italia è una catena di supermercati presente nel Paese dal 1992 che dispone attualmente di una rete di 730 punti vendita riforniti quotidianamente da 11 piattaforme logistiche dislocate sul territorio nazionale, impiegando complessivamente più di 21.000 collaboratori. L’offerta a scaffale si compone di oltre 3.500 referenze attentamente selezionate, di cui oltre l’80% prodotte in Italia e a marchio proprio per garantire al cliente il miglior rapporto qualità-prezzo.</w:t>
      </w:r>
    </w:p>
    <w:p w14:paraId="5F8F6AAB" w14:textId="77777777" w:rsidR="00032A31" w:rsidRPr="00254E69" w:rsidRDefault="00032A31" w:rsidP="00032A31">
      <w:pPr>
        <w:spacing w:after="0" w:line="240" w:lineRule="auto"/>
        <w:jc w:val="both"/>
        <w:rPr>
          <w:color w:val="1F3864" w:themeColor="accent1" w:themeShade="80"/>
          <w:sz w:val="18"/>
          <w:szCs w:val="18"/>
          <w:lang w:val="it-IT"/>
        </w:rPr>
      </w:pPr>
    </w:p>
    <w:p w14:paraId="1BFC0B3F" w14:textId="77777777" w:rsidR="00032A31" w:rsidRPr="00254E69" w:rsidRDefault="00032A31" w:rsidP="00032A31">
      <w:pPr>
        <w:spacing w:after="0" w:line="240" w:lineRule="auto"/>
        <w:jc w:val="both"/>
        <w:rPr>
          <w:b/>
          <w:bCs/>
          <w:color w:val="1F3864" w:themeColor="accent1" w:themeShade="80"/>
          <w:sz w:val="18"/>
          <w:szCs w:val="18"/>
          <w:lang w:val="it-IT"/>
        </w:rPr>
      </w:pPr>
      <w:r w:rsidRPr="00254E69">
        <w:rPr>
          <w:b/>
          <w:bCs/>
          <w:color w:val="1F3864" w:themeColor="accent1" w:themeShade="80"/>
          <w:sz w:val="18"/>
          <w:szCs w:val="18"/>
          <w:lang w:val="it-IT"/>
        </w:rPr>
        <w:t>Contatti per la stampa:</w:t>
      </w:r>
    </w:p>
    <w:p w14:paraId="2F4843A8" w14:textId="77777777" w:rsidR="00032A31" w:rsidRPr="00254E69" w:rsidRDefault="00032A31" w:rsidP="00032A31">
      <w:pPr>
        <w:spacing w:after="0" w:line="240" w:lineRule="auto"/>
        <w:rPr>
          <w:color w:val="1F3864" w:themeColor="accent1" w:themeShade="80"/>
          <w:sz w:val="18"/>
          <w:szCs w:val="18"/>
          <w:lang w:val="it-IT"/>
        </w:rPr>
      </w:pPr>
      <w:r w:rsidRPr="00254E69">
        <w:rPr>
          <w:color w:val="1F3864" w:themeColor="accent1" w:themeShade="80"/>
          <w:sz w:val="18"/>
          <w:szCs w:val="18"/>
          <w:lang w:val="it-IT"/>
        </w:rPr>
        <w:t>LIDL Italia srl a socio unico - Ufficio Comunicazione</w:t>
      </w:r>
    </w:p>
    <w:p w14:paraId="025860B9" w14:textId="77777777" w:rsidR="00032A31" w:rsidRPr="00254E69" w:rsidRDefault="00032A31" w:rsidP="00032A31">
      <w:pPr>
        <w:spacing w:after="0" w:line="240" w:lineRule="auto"/>
        <w:rPr>
          <w:color w:val="1F3864" w:themeColor="accent1" w:themeShade="80"/>
          <w:sz w:val="18"/>
          <w:szCs w:val="18"/>
          <w:lang w:val="it-IT"/>
        </w:rPr>
      </w:pPr>
      <w:r w:rsidRPr="00254E69">
        <w:rPr>
          <w:color w:val="1F3864" w:themeColor="accent1" w:themeShade="80"/>
          <w:sz w:val="18"/>
          <w:szCs w:val="18"/>
          <w:lang w:val="it-IT"/>
        </w:rPr>
        <w:t>Via Augusto Ruffo, 36 - 37040 Arcole (VR)</w:t>
      </w:r>
    </w:p>
    <w:p w14:paraId="138340C6" w14:textId="77777777" w:rsidR="00032A31" w:rsidRPr="00361056" w:rsidRDefault="00032A31" w:rsidP="00032A31">
      <w:pPr>
        <w:spacing w:after="0" w:line="240" w:lineRule="auto"/>
        <w:rPr>
          <w:color w:val="1F3864" w:themeColor="accent1" w:themeShade="80"/>
          <w:sz w:val="18"/>
          <w:szCs w:val="18"/>
          <w:lang w:val="pt-PT"/>
        </w:rPr>
      </w:pPr>
      <w:r w:rsidRPr="00361056">
        <w:rPr>
          <w:color w:val="1F3864" w:themeColor="accent1" w:themeShade="80"/>
          <w:sz w:val="18"/>
          <w:szCs w:val="18"/>
          <w:lang w:val="pt-PT"/>
        </w:rPr>
        <w:t>Tel. 045.6135100</w:t>
      </w:r>
    </w:p>
    <w:p w14:paraId="2D589BD0" w14:textId="77777777" w:rsidR="00032A31" w:rsidRPr="00361056" w:rsidRDefault="00032A31" w:rsidP="00032A31">
      <w:pPr>
        <w:spacing w:after="0" w:line="240" w:lineRule="auto"/>
        <w:rPr>
          <w:color w:val="1F3864" w:themeColor="accent1" w:themeShade="80"/>
          <w:sz w:val="18"/>
          <w:szCs w:val="18"/>
          <w:lang w:val="pt-PT"/>
        </w:rPr>
      </w:pPr>
      <w:r w:rsidRPr="00361056">
        <w:rPr>
          <w:color w:val="1F3864" w:themeColor="accent1" w:themeShade="80"/>
          <w:sz w:val="18"/>
          <w:szCs w:val="18"/>
          <w:lang w:val="pt-PT"/>
        </w:rPr>
        <w:t>E-mail: stampa@lidl.it</w:t>
      </w:r>
    </w:p>
    <w:p w14:paraId="1C6C75F7" w14:textId="77777777" w:rsidR="002B7630" w:rsidRPr="00032A31" w:rsidRDefault="002B7630" w:rsidP="006C5AE5">
      <w:pPr>
        <w:rPr>
          <w:u w:val="single"/>
          <w:lang w:val="pt-PT"/>
        </w:rPr>
      </w:pPr>
    </w:p>
    <w:p w14:paraId="4B2E757D" w14:textId="0EF42028" w:rsidR="005901CC" w:rsidRPr="00361056" w:rsidRDefault="00721F47" w:rsidP="5A3353B3">
      <w:pPr>
        <w:rPr>
          <w:b/>
          <w:bCs/>
          <w:i/>
          <w:iCs/>
          <w:lang w:val="pt-PT"/>
        </w:rPr>
      </w:pPr>
      <w:r w:rsidRPr="00361056">
        <w:rPr>
          <w:lang w:val="pt-PT"/>
        </w:rPr>
        <w:br/>
      </w:r>
    </w:p>
    <w:p w14:paraId="22E72E10" w14:textId="77777777" w:rsidR="00E50B38" w:rsidRPr="00361056" w:rsidRDefault="00E50B38">
      <w:pPr>
        <w:rPr>
          <w:lang w:val="pt-PT"/>
        </w:rPr>
      </w:pPr>
    </w:p>
    <w:sectPr w:rsidR="00E50B38" w:rsidRPr="00361056" w:rsidSect="00762901">
      <w:headerReference w:type="default" r:id="rId11"/>
      <w:pgSz w:w="11906" w:h="16838"/>
      <w:pgMar w:top="3124"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15456" w14:textId="77777777" w:rsidR="00762901" w:rsidRDefault="00762901" w:rsidP="00762901">
      <w:pPr>
        <w:spacing w:after="0" w:line="240" w:lineRule="auto"/>
      </w:pPr>
      <w:r>
        <w:separator/>
      </w:r>
    </w:p>
  </w:endnote>
  <w:endnote w:type="continuationSeparator" w:id="0">
    <w:p w14:paraId="5A9171F3" w14:textId="77777777" w:rsidR="00762901" w:rsidRDefault="00762901" w:rsidP="007629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Calibri-Bold">
    <w:altName w:val="Cambria"/>
    <w:panose1 w:val="00000000000000000000"/>
    <w:charset w:val="4D"/>
    <w:family w:val="auto"/>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15165" w14:textId="77777777" w:rsidR="00762901" w:rsidRDefault="00762901" w:rsidP="00762901">
      <w:pPr>
        <w:spacing w:after="0" w:line="240" w:lineRule="auto"/>
      </w:pPr>
      <w:r>
        <w:separator/>
      </w:r>
    </w:p>
  </w:footnote>
  <w:footnote w:type="continuationSeparator" w:id="0">
    <w:p w14:paraId="28BBA60B" w14:textId="77777777" w:rsidR="00762901" w:rsidRDefault="00762901" w:rsidP="007629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414AC" w14:textId="6C2B0D0A" w:rsidR="00762901" w:rsidRDefault="00762901">
    <w:pPr>
      <w:pStyle w:val="Intestazione"/>
    </w:pPr>
    <w:r w:rsidRPr="004B6791">
      <w:rPr>
        <w:noProof/>
        <w:lang w:val="it-IT" w:eastAsia="it-IT"/>
      </w:rPr>
      <mc:AlternateContent>
        <mc:Choice Requires="wps">
          <w:drawing>
            <wp:anchor distT="0" distB="0" distL="114300" distR="114300" simplePos="0" relativeHeight="251659264" behindDoc="0" locked="0" layoutInCell="1" allowOverlap="1" wp14:anchorId="484B56E5" wp14:editId="0D516CC8">
              <wp:simplePos x="0" y="0"/>
              <wp:positionH relativeFrom="column">
                <wp:posOffset>7620</wp:posOffset>
              </wp:positionH>
              <wp:positionV relativeFrom="paragraph">
                <wp:posOffset>1087755</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272AFE9D" id="Gerade Verbindung 46"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85.65pt" to="492.4pt,8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" strokecolor="#003f7b" strokeweight=".5pt">
              <v:stroke joinstyle="miter"/>
            </v:line>
          </w:pict>
        </mc:Fallback>
      </mc:AlternateContent>
    </w:r>
    <w:r w:rsidRPr="004B6791">
      <w:rPr>
        <w:noProof/>
        <w:lang w:val="it-IT" w:eastAsia="it-IT"/>
      </w:rPr>
      <mc:AlternateContent>
        <mc:Choice Requires="wps">
          <w:drawing>
            <wp:anchor distT="0" distB="0" distL="114300" distR="114300" simplePos="0" relativeHeight="251660288" behindDoc="0" locked="0" layoutInCell="1" allowOverlap="1" wp14:anchorId="07C6E31E" wp14:editId="74039AAF">
              <wp:simplePos x="0" y="0"/>
              <wp:positionH relativeFrom="margin">
                <wp:posOffset>0</wp:posOffset>
              </wp:positionH>
              <wp:positionV relativeFrom="topMargin">
                <wp:posOffset>1080135</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11742E0" w14:textId="77777777" w:rsidR="00762901" w:rsidRPr="00762901" w:rsidRDefault="00762901" w:rsidP="00762901">
                          <w:pPr>
                            <w:rPr>
                              <w:color w:val="1F3864" w:themeColor="accent1" w:themeShade="80"/>
                              <w:sz w:val="38"/>
                              <w:szCs w:val="38"/>
                            </w:rPr>
                          </w:pPr>
                          <w:r w:rsidRPr="00762901">
                            <w:rPr>
                              <w:b/>
                              <w:color w:val="1F3864" w:themeColor="accent1" w:themeShade="80"/>
                              <w:sz w:val="38"/>
                              <w:szCs w:val="38"/>
                            </w:rPr>
                            <w:t xml:space="preserve">COMUNICATO </w:t>
                          </w:r>
                          <w:r w:rsidRPr="00762901">
                            <w:rPr>
                              <w:color w:val="1F3864" w:themeColor="accent1" w:themeShade="80"/>
                              <w:sz w:val="38"/>
                              <w:szCs w:val="38"/>
                            </w:rPr>
                            <w:t>STAMPA</w:t>
                          </w:r>
                        </w:p>
                        <w:p w14:paraId="346D6956" w14:textId="77777777" w:rsidR="00762901" w:rsidRPr="00762901" w:rsidRDefault="00762901" w:rsidP="00762901">
                          <w:pPr>
                            <w:rPr>
                              <w:color w:val="1F3864" w:themeColor="accent1" w:themeShade="80"/>
                              <w:sz w:val="38"/>
                              <w:szCs w:val="38"/>
                            </w:rPr>
                          </w:pPr>
                        </w:p>
                        <w:p w14:paraId="646ED98A" w14:textId="77777777" w:rsidR="00762901" w:rsidRPr="00762901" w:rsidRDefault="00762901" w:rsidP="00762901">
                          <w:pPr>
                            <w:rPr>
                              <w:color w:val="1F3864" w:themeColor="accent1" w:themeShade="80"/>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7C6E31E" id="_x0000_t202" coordsize="21600,21600" o:spt="202" path="m,l,21600r21600,l21600,xe">
              <v:stroke joinstyle="miter"/>
              <v:path gradientshapeok="t" o:connecttype="rect"/>
            </v:shapetype>
            <v:shape id="Text Box 16" o:spid="_x0000_s1026" type="#_x0000_t202" style="position:absolute;margin-left:0;margin-top:85.05pt;width:394.05pt;height:38.8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" filled="f" stroked="f">
              <v:textbox inset="0,0,0,0">
                <w:txbxContent>
                  <w:p w14:paraId="411742E0" w14:textId="77777777" w:rsidR="00762901" w:rsidRPr="00762901" w:rsidRDefault="00762901" w:rsidP="00762901">
                    <w:pPr>
                      <w:rPr>
                        <w:color w:val="1F3864" w:themeColor="accent1" w:themeShade="80"/>
                        <w:sz w:val="38"/>
                        <w:szCs w:val="38"/>
                      </w:rPr>
                    </w:pPr>
                    <w:r w:rsidRPr="00762901">
                      <w:rPr>
                        <w:b/>
                        <w:color w:val="1F3864" w:themeColor="accent1" w:themeShade="80"/>
                        <w:sz w:val="38"/>
                        <w:szCs w:val="38"/>
                      </w:rPr>
                      <w:t xml:space="preserve">COMUNICATO </w:t>
                    </w:r>
                    <w:r w:rsidRPr="00762901">
                      <w:rPr>
                        <w:color w:val="1F3864" w:themeColor="accent1" w:themeShade="80"/>
                        <w:sz w:val="38"/>
                        <w:szCs w:val="38"/>
                      </w:rPr>
                      <w:t>STAMPA</w:t>
                    </w:r>
                  </w:p>
                  <w:p w14:paraId="346D6956" w14:textId="77777777" w:rsidR="00762901" w:rsidRPr="00762901" w:rsidRDefault="00762901" w:rsidP="00762901">
                    <w:pPr>
                      <w:rPr>
                        <w:color w:val="1F3864" w:themeColor="accent1" w:themeShade="80"/>
                        <w:sz w:val="38"/>
                        <w:szCs w:val="38"/>
                      </w:rPr>
                    </w:pPr>
                  </w:p>
                  <w:p w14:paraId="646ED98A" w14:textId="77777777" w:rsidR="00762901" w:rsidRPr="00762901" w:rsidRDefault="00762901" w:rsidP="00762901">
                    <w:pPr>
                      <w:rPr>
                        <w:color w:val="1F3864" w:themeColor="accent1" w:themeShade="80"/>
                        <w:sz w:val="38"/>
                        <w:szCs w:val="38"/>
                      </w:rPr>
                    </w:pPr>
                  </w:p>
                </w:txbxContent>
              </v:textbox>
              <w10:wrap anchorx="margin" anchory="margin"/>
            </v:shape>
          </w:pict>
        </mc:Fallback>
      </mc:AlternateContent>
    </w:r>
    <w:r w:rsidRPr="00CE3731">
      <w:rPr>
        <w:noProof/>
        <w:lang w:val="it-IT" w:eastAsia="it-IT"/>
      </w:rPr>
      <w:drawing>
        <wp:anchor distT="0" distB="0" distL="114300" distR="114300" simplePos="0" relativeHeight="251661312" behindDoc="0" locked="0" layoutInCell="1" allowOverlap="1" wp14:anchorId="495232E5" wp14:editId="717756D3">
          <wp:simplePos x="0" y="0"/>
          <wp:positionH relativeFrom="column">
            <wp:posOffset>4998720</wp:posOffset>
          </wp:positionH>
          <wp:positionV relativeFrom="paragraph">
            <wp:posOffset>282575</wp:posOffset>
          </wp:positionV>
          <wp:extent cx="718185" cy="718185"/>
          <wp:effectExtent l="0" t="0" r="5715" b="5715"/>
          <wp:wrapSquare wrapText="bothSides"/>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8185" cy="7181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864525"/>
    <w:multiLevelType w:val="hybridMultilevel"/>
    <w:tmpl w:val="A8D80B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2C2F38AF"/>
    <w:multiLevelType w:val="hybridMultilevel"/>
    <w:tmpl w:val="B0F4F192"/>
    <w:lvl w:ilvl="0" w:tplc="2208EC22">
      <w:start w:val="1"/>
      <w:numFmt w:val="bullet"/>
      <w:lvlText w:val="•"/>
      <w:lvlJc w:val="left"/>
      <w:pPr>
        <w:tabs>
          <w:tab w:val="num" w:pos="720"/>
        </w:tabs>
        <w:ind w:left="720" w:hanging="360"/>
      </w:pPr>
      <w:rPr>
        <w:rFonts w:ascii="Arial" w:hAnsi="Arial" w:hint="default"/>
      </w:rPr>
    </w:lvl>
    <w:lvl w:ilvl="1" w:tplc="60BC919A" w:tentative="1">
      <w:start w:val="1"/>
      <w:numFmt w:val="bullet"/>
      <w:lvlText w:val="•"/>
      <w:lvlJc w:val="left"/>
      <w:pPr>
        <w:tabs>
          <w:tab w:val="num" w:pos="1440"/>
        </w:tabs>
        <w:ind w:left="1440" w:hanging="360"/>
      </w:pPr>
      <w:rPr>
        <w:rFonts w:ascii="Arial" w:hAnsi="Arial" w:hint="default"/>
      </w:rPr>
    </w:lvl>
    <w:lvl w:ilvl="2" w:tplc="6F0E03D2" w:tentative="1">
      <w:start w:val="1"/>
      <w:numFmt w:val="bullet"/>
      <w:lvlText w:val="•"/>
      <w:lvlJc w:val="left"/>
      <w:pPr>
        <w:tabs>
          <w:tab w:val="num" w:pos="2160"/>
        </w:tabs>
        <w:ind w:left="2160" w:hanging="360"/>
      </w:pPr>
      <w:rPr>
        <w:rFonts w:ascii="Arial" w:hAnsi="Arial" w:hint="default"/>
      </w:rPr>
    </w:lvl>
    <w:lvl w:ilvl="3" w:tplc="EDDA5586" w:tentative="1">
      <w:start w:val="1"/>
      <w:numFmt w:val="bullet"/>
      <w:lvlText w:val="•"/>
      <w:lvlJc w:val="left"/>
      <w:pPr>
        <w:tabs>
          <w:tab w:val="num" w:pos="2880"/>
        </w:tabs>
        <w:ind w:left="2880" w:hanging="360"/>
      </w:pPr>
      <w:rPr>
        <w:rFonts w:ascii="Arial" w:hAnsi="Arial" w:hint="default"/>
      </w:rPr>
    </w:lvl>
    <w:lvl w:ilvl="4" w:tplc="5298E4A4" w:tentative="1">
      <w:start w:val="1"/>
      <w:numFmt w:val="bullet"/>
      <w:lvlText w:val="•"/>
      <w:lvlJc w:val="left"/>
      <w:pPr>
        <w:tabs>
          <w:tab w:val="num" w:pos="3600"/>
        </w:tabs>
        <w:ind w:left="3600" w:hanging="360"/>
      </w:pPr>
      <w:rPr>
        <w:rFonts w:ascii="Arial" w:hAnsi="Arial" w:hint="default"/>
      </w:rPr>
    </w:lvl>
    <w:lvl w:ilvl="5" w:tplc="0D92E7F2" w:tentative="1">
      <w:start w:val="1"/>
      <w:numFmt w:val="bullet"/>
      <w:lvlText w:val="•"/>
      <w:lvlJc w:val="left"/>
      <w:pPr>
        <w:tabs>
          <w:tab w:val="num" w:pos="4320"/>
        </w:tabs>
        <w:ind w:left="4320" w:hanging="360"/>
      </w:pPr>
      <w:rPr>
        <w:rFonts w:ascii="Arial" w:hAnsi="Arial" w:hint="default"/>
      </w:rPr>
    </w:lvl>
    <w:lvl w:ilvl="6" w:tplc="CE5086B2" w:tentative="1">
      <w:start w:val="1"/>
      <w:numFmt w:val="bullet"/>
      <w:lvlText w:val="•"/>
      <w:lvlJc w:val="left"/>
      <w:pPr>
        <w:tabs>
          <w:tab w:val="num" w:pos="5040"/>
        </w:tabs>
        <w:ind w:left="5040" w:hanging="360"/>
      </w:pPr>
      <w:rPr>
        <w:rFonts w:ascii="Arial" w:hAnsi="Arial" w:hint="default"/>
      </w:rPr>
    </w:lvl>
    <w:lvl w:ilvl="7" w:tplc="D99CECC2" w:tentative="1">
      <w:start w:val="1"/>
      <w:numFmt w:val="bullet"/>
      <w:lvlText w:val="•"/>
      <w:lvlJc w:val="left"/>
      <w:pPr>
        <w:tabs>
          <w:tab w:val="num" w:pos="5760"/>
        </w:tabs>
        <w:ind w:left="5760" w:hanging="360"/>
      </w:pPr>
      <w:rPr>
        <w:rFonts w:ascii="Arial" w:hAnsi="Arial" w:hint="default"/>
      </w:rPr>
    </w:lvl>
    <w:lvl w:ilvl="8" w:tplc="5D40F14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6B03627"/>
    <w:multiLevelType w:val="hybridMultilevel"/>
    <w:tmpl w:val="5462C664"/>
    <w:lvl w:ilvl="0" w:tplc="62C4621A">
      <w:start w:val="1"/>
      <w:numFmt w:val="bullet"/>
      <w:lvlText w:val="•"/>
      <w:lvlJc w:val="left"/>
      <w:pPr>
        <w:tabs>
          <w:tab w:val="num" w:pos="720"/>
        </w:tabs>
        <w:ind w:left="720" w:hanging="360"/>
      </w:pPr>
      <w:rPr>
        <w:rFonts w:ascii="Arial" w:hAnsi="Arial" w:hint="default"/>
      </w:rPr>
    </w:lvl>
    <w:lvl w:ilvl="1" w:tplc="D5AEF49A" w:tentative="1">
      <w:start w:val="1"/>
      <w:numFmt w:val="bullet"/>
      <w:lvlText w:val="•"/>
      <w:lvlJc w:val="left"/>
      <w:pPr>
        <w:tabs>
          <w:tab w:val="num" w:pos="1440"/>
        </w:tabs>
        <w:ind w:left="1440" w:hanging="360"/>
      </w:pPr>
      <w:rPr>
        <w:rFonts w:ascii="Arial" w:hAnsi="Arial" w:hint="default"/>
      </w:rPr>
    </w:lvl>
    <w:lvl w:ilvl="2" w:tplc="3E70B026" w:tentative="1">
      <w:start w:val="1"/>
      <w:numFmt w:val="bullet"/>
      <w:lvlText w:val="•"/>
      <w:lvlJc w:val="left"/>
      <w:pPr>
        <w:tabs>
          <w:tab w:val="num" w:pos="2160"/>
        </w:tabs>
        <w:ind w:left="2160" w:hanging="360"/>
      </w:pPr>
      <w:rPr>
        <w:rFonts w:ascii="Arial" w:hAnsi="Arial" w:hint="default"/>
      </w:rPr>
    </w:lvl>
    <w:lvl w:ilvl="3" w:tplc="1CA2F8F2" w:tentative="1">
      <w:start w:val="1"/>
      <w:numFmt w:val="bullet"/>
      <w:lvlText w:val="•"/>
      <w:lvlJc w:val="left"/>
      <w:pPr>
        <w:tabs>
          <w:tab w:val="num" w:pos="2880"/>
        </w:tabs>
        <w:ind w:left="2880" w:hanging="360"/>
      </w:pPr>
      <w:rPr>
        <w:rFonts w:ascii="Arial" w:hAnsi="Arial" w:hint="default"/>
      </w:rPr>
    </w:lvl>
    <w:lvl w:ilvl="4" w:tplc="E6FA99B4" w:tentative="1">
      <w:start w:val="1"/>
      <w:numFmt w:val="bullet"/>
      <w:lvlText w:val="•"/>
      <w:lvlJc w:val="left"/>
      <w:pPr>
        <w:tabs>
          <w:tab w:val="num" w:pos="3600"/>
        </w:tabs>
        <w:ind w:left="3600" w:hanging="360"/>
      </w:pPr>
      <w:rPr>
        <w:rFonts w:ascii="Arial" w:hAnsi="Arial" w:hint="default"/>
      </w:rPr>
    </w:lvl>
    <w:lvl w:ilvl="5" w:tplc="0A165F58" w:tentative="1">
      <w:start w:val="1"/>
      <w:numFmt w:val="bullet"/>
      <w:lvlText w:val="•"/>
      <w:lvlJc w:val="left"/>
      <w:pPr>
        <w:tabs>
          <w:tab w:val="num" w:pos="4320"/>
        </w:tabs>
        <w:ind w:left="4320" w:hanging="360"/>
      </w:pPr>
      <w:rPr>
        <w:rFonts w:ascii="Arial" w:hAnsi="Arial" w:hint="default"/>
      </w:rPr>
    </w:lvl>
    <w:lvl w:ilvl="6" w:tplc="3E825382" w:tentative="1">
      <w:start w:val="1"/>
      <w:numFmt w:val="bullet"/>
      <w:lvlText w:val="•"/>
      <w:lvlJc w:val="left"/>
      <w:pPr>
        <w:tabs>
          <w:tab w:val="num" w:pos="5040"/>
        </w:tabs>
        <w:ind w:left="5040" w:hanging="360"/>
      </w:pPr>
      <w:rPr>
        <w:rFonts w:ascii="Arial" w:hAnsi="Arial" w:hint="default"/>
      </w:rPr>
    </w:lvl>
    <w:lvl w:ilvl="7" w:tplc="37C4EA80" w:tentative="1">
      <w:start w:val="1"/>
      <w:numFmt w:val="bullet"/>
      <w:lvlText w:val="•"/>
      <w:lvlJc w:val="left"/>
      <w:pPr>
        <w:tabs>
          <w:tab w:val="num" w:pos="5760"/>
        </w:tabs>
        <w:ind w:left="5760" w:hanging="360"/>
      </w:pPr>
      <w:rPr>
        <w:rFonts w:ascii="Arial" w:hAnsi="Arial" w:hint="default"/>
      </w:rPr>
    </w:lvl>
    <w:lvl w:ilvl="8" w:tplc="CC40296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F8877D1"/>
    <w:multiLevelType w:val="hybridMultilevel"/>
    <w:tmpl w:val="BFB052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36368803">
    <w:abstractNumId w:val="0"/>
  </w:num>
  <w:num w:numId="2" w16cid:durableId="1873305000">
    <w:abstractNumId w:val="3"/>
  </w:num>
  <w:num w:numId="3" w16cid:durableId="2107531822">
    <w:abstractNumId w:val="1"/>
  </w:num>
  <w:num w:numId="4" w16cid:durableId="15867619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AE5"/>
    <w:rsid w:val="00014F0A"/>
    <w:rsid w:val="000225AE"/>
    <w:rsid w:val="00032A31"/>
    <w:rsid w:val="00033F47"/>
    <w:rsid w:val="0003684F"/>
    <w:rsid w:val="000521D8"/>
    <w:rsid w:val="00063796"/>
    <w:rsid w:val="00064DEB"/>
    <w:rsid w:val="00076A52"/>
    <w:rsid w:val="00084B09"/>
    <w:rsid w:val="00084CD4"/>
    <w:rsid w:val="0008611B"/>
    <w:rsid w:val="00087CDF"/>
    <w:rsid w:val="000908D5"/>
    <w:rsid w:val="00095F8C"/>
    <w:rsid w:val="000A0A0B"/>
    <w:rsid w:val="000C1373"/>
    <w:rsid w:val="000D0465"/>
    <w:rsid w:val="000E326E"/>
    <w:rsid w:val="000E3732"/>
    <w:rsid w:val="000E397D"/>
    <w:rsid w:val="000F475E"/>
    <w:rsid w:val="00117BE9"/>
    <w:rsid w:val="0012310B"/>
    <w:rsid w:val="00126994"/>
    <w:rsid w:val="00126AEE"/>
    <w:rsid w:val="00127F1C"/>
    <w:rsid w:val="00145D5F"/>
    <w:rsid w:val="001559F7"/>
    <w:rsid w:val="00163E11"/>
    <w:rsid w:val="00195369"/>
    <w:rsid w:val="001A23AA"/>
    <w:rsid w:val="001A260D"/>
    <w:rsid w:val="001B5481"/>
    <w:rsid w:val="001B584F"/>
    <w:rsid w:val="001B75C9"/>
    <w:rsid w:val="001C3159"/>
    <w:rsid w:val="001D06DC"/>
    <w:rsid w:val="001D5DAA"/>
    <w:rsid w:val="001F7F60"/>
    <w:rsid w:val="00202A23"/>
    <w:rsid w:val="00203909"/>
    <w:rsid w:val="002059C2"/>
    <w:rsid w:val="00233032"/>
    <w:rsid w:val="00233A4D"/>
    <w:rsid w:val="00243A28"/>
    <w:rsid w:val="00245E21"/>
    <w:rsid w:val="0024673B"/>
    <w:rsid w:val="0025311D"/>
    <w:rsid w:val="002535B6"/>
    <w:rsid w:val="00254E69"/>
    <w:rsid w:val="002641BE"/>
    <w:rsid w:val="002703F1"/>
    <w:rsid w:val="00276D1D"/>
    <w:rsid w:val="00280121"/>
    <w:rsid w:val="00285D7F"/>
    <w:rsid w:val="0028651A"/>
    <w:rsid w:val="00293519"/>
    <w:rsid w:val="002952E9"/>
    <w:rsid w:val="002957D7"/>
    <w:rsid w:val="002A4276"/>
    <w:rsid w:val="002A52F5"/>
    <w:rsid w:val="002A5F48"/>
    <w:rsid w:val="002B08F6"/>
    <w:rsid w:val="002B1B7D"/>
    <w:rsid w:val="002B4B03"/>
    <w:rsid w:val="002B7630"/>
    <w:rsid w:val="002B78EE"/>
    <w:rsid w:val="002C4582"/>
    <w:rsid w:val="002D288E"/>
    <w:rsid w:val="002D5FDA"/>
    <w:rsid w:val="002D63AB"/>
    <w:rsid w:val="002E1578"/>
    <w:rsid w:val="002E4087"/>
    <w:rsid w:val="002F0E83"/>
    <w:rsid w:val="002F2C3F"/>
    <w:rsid w:val="002F5E9B"/>
    <w:rsid w:val="00300871"/>
    <w:rsid w:val="00302870"/>
    <w:rsid w:val="00311786"/>
    <w:rsid w:val="0031261F"/>
    <w:rsid w:val="00316081"/>
    <w:rsid w:val="00326E81"/>
    <w:rsid w:val="0033463A"/>
    <w:rsid w:val="00355E33"/>
    <w:rsid w:val="00361056"/>
    <w:rsid w:val="00366BD0"/>
    <w:rsid w:val="0037337A"/>
    <w:rsid w:val="00376D07"/>
    <w:rsid w:val="00381425"/>
    <w:rsid w:val="0038680B"/>
    <w:rsid w:val="003932B9"/>
    <w:rsid w:val="00395969"/>
    <w:rsid w:val="003D6B48"/>
    <w:rsid w:val="003E10F8"/>
    <w:rsid w:val="003F08BF"/>
    <w:rsid w:val="004050A9"/>
    <w:rsid w:val="00433B2E"/>
    <w:rsid w:val="00442844"/>
    <w:rsid w:val="0046152B"/>
    <w:rsid w:val="00472D58"/>
    <w:rsid w:val="004752B5"/>
    <w:rsid w:val="004754DC"/>
    <w:rsid w:val="00476A18"/>
    <w:rsid w:val="00477A3F"/>
    <w:rsid w:val="00493F63"/>
    <w:rsid w:val="004959D0"/>
    <w:rsid w:val="004A6B23"/>
    <w:rsid w:val="004A7E8C"/>
    <w:rsid w:val="004B2C8C"/>
    <w:rsid w:val="004C24B5"/>
    <w:rsid w:val="004E5296"/>
    <w:rsid w:val="004F1DA5"/>
    <w:rsid w:val="004F6C71"/>
    <w:rsid w:val="00501E1C"/>
    <w:rsid w:val="00517A3E"/>
    <w:rsid w:val="00520207"/>
    <w:rsid w:val="00532811"/>
    <w:rsid w:val="0053636F"/>
    <w:rsid w:val="00542772"/>
    <w:rsid w:val="0054580B"/>
    <w:rsid w:val="00551C24"/>
    <w:rsid w:val="0056057A"/>
    <w:rsid w:val="00564AD6"/>
    <w:rsid w:val="00584D13"/>
    <w:rsid w:val="00586F31"/>
    <w:rsid w:val="005901CC"/>
    <w:rsid w:val="005938F1"/>
    <w:rsid w:val="005966A0"/>
    <w:rsid w:val="005A0513"/>
    <w:rsid w:val="005A0883"/>
    <w:rsid w:val="005A3C36"/>
    <w:rsid w:val="005A4C8D"/>
    <w:rsid w:val="005C0502"/>
    <w:rsid w:val="005C0D3B"/>
    <w:rsid w:val="005E14DD"/>
    <w:rsid w:val="005E3556"/>
    <w:rsid w:val="005E67EE"/>
    <w:rsid w:val="005E7CC7"/>
    <w:rsid w:val="005F0C01"/>
    <w:rsid w:val="00602036"/>
    <w:rsid w:val="0060250D"/>
    <w:rsid w:val="006138F7"/>
    <w:rsid w:val="00620DE1"/>
    <w:rsid w:val="00623285"/>
    <w:rsid w:val="00642923"/>
    <w:rsid w:val="00647952"/>
    <w:rsid w:val="00650A65"/>
    <w:rsid w:val="00651E63"/>
    <w:rsid w:val="0066153A"/>
    <w:rsid w:val="00667784"/>
    <w:rsid w:val="0067104D"/>
    <w:rsid w:val="0067526C"/>
    <w:rsid w:val="00675B91"/>
    <w:rsid w:val="00676D48"/>
    <w:rsid w:val="00680B37"/>
    <w:rsid w:val="00683F86"/>
    <w:rsid w:val="00693FA5"/>
    <w:rsid w:val="006A2EC2"/>
    <w:rsid w:val="006A3B1E"/>
    <w:rsid w:val="006A6C9F"/>
    <w:rsid w:val="006A7068"/>
    <w:rsid w:val="006B78B0"/>
    <w:rsid w:val="006C52C4"/>
    <w:rsid w:val="006C5655"/>
    <w:rsid w:val="006C56BD"/>
    <w:rsid w:val="006C5AE5"/>
    <w:rsid w:val="006E0DB1"/>
    <w:rsid w:val="006E0F28"/>
    <w:rsid w:val="006F0B4C"/>
    <w:rsid w:val="006F37D7"/>
    <w:rsid w:val="006F52DC"/>
    <w:rsid w:val="00700E48"/>
    <w:rsid w:val="007050D5"/>
    <w:rsid w:val="007140F9"/>
    <w:rsid w:val="00714EA8"/>
    <w:rsid w:val="00717DC1"/>
    <w:rsid w:val="00721A96"/>
    <w:rsid w:val="00721F06"/>
    <w:rsid w:val="00721F47"/>
    <w:rsid w:val="0072656E"/>
    <w:rsid w:val="00733B16"/>
    <w:rsid w:val="00750325"/>
    <w:rsid w:val="00751016"/>
    <w:rsid w:val="007517F1"/>
    <w:rsid w:val="00761AF9"/>
    <w:rsid w:val="00762901"/>
    <w:rsid w:val="007707C7"/>
    <w:rsid w:val="00773169"/>
    <w:rsid w:val="00776B39"/>
    <w:rsid w:val="00782EE9"/>
    <w:rsid w:val="00785AF0"/>
    <w:rsid w:val="007B14C7"/>
    <w:rsid w:val="007B5D11"/>
    <w:rsid w:val="007C2E4C"/>
    <w:rsid w:val="007D7E79"/>
    <w:rsid w:val="007E29B4"/>
    <w:rsid w:val="007E5F48"/>
    <w:rsid w:val="007F5B45"/>
    <w:rsid w:val="007F787C"/>
    <w:rsid w:val="00800C84"/>
    <w:rsid w:val="00831E26"/>
    <w:rsid w:val="00837214"/>
    <w:rsid w:val="00850519"/>
    <w:rsid w:val="00855104"/>
    <w:rsid w:val="00860E78"/>
    <w:rsid w:val="00864F7D"/>
    <w:rsid w:val="00874446"/>
    <w:rsid w:val="008851D4"/>
    <w:rsid w:val="0089594E"/>
    <w:rsid w:val="008A1C9F"/>
    <w:rsid w:val="008B7480"/>
    <w:rsid w:val="008C4B83"/>
    <w:rsid w:val="008C5639"/>
    <w:rsid w:val="008D2BAD"/>
    <w:rsid w:val="008D469F"/>
    <w:rsid w:val="008D74D4"/>
    <w:rsid w:val="008E6CCB"/>
    <w:rsid w:val="008F1E39"/>
    <w:rsid w:val="008F28AC"/>
    <w:rsid w:val="008F63BC"/>
    <w:rsid w:val="008F7F3F"/>
    <w:rsid w:val="0090059F"/>
    <w:rsid w:val="00912111"/>
    <w:rsid w:val="00913B97"/>
    <w:rsid w:val="00915D5E"/>
    <w:rsid w:val="00921890"/>
    <w:rsid w:val="009300BE"/>
    <w:rsid w:val="0094379E"/>
    <w:rsid w:val="009440D6"/>
    <w:rsid w:val="009561C8"/>
    <w:rsid w:val="0097467D"/>
    <w:rsid w:val="009814A2"/>
    <w:rsid w:val="00982DBE"/>
    <w:rsid w:val="00984A6B"/>
    <w:rsid w:val="00993B51"/>
    <w:rsid w:val="009A05E2"/>
    <w:rsid w:val="009A7E97"/>
    <w:rsid w:val="009B3366"/>
    <w:rsid w:val="009B6A00"/>
    <w:rsid w:val="009B6CA1"/>
    <w:rsid w:val="009C1320"/>
    <w:rsid w:val="009C6B2E"/>
    <w:rsid w:val="009D1C67"/>
    <w:rsid w:val="009E6B34"/>
    <w:rsid w:val="009E726E"/>
    <w:rsid w:val="009F78EF"/>
    <w:rsid w:val="00A20680"/>
    <w:rsid w:val="00A31E45"/>
    <w:rsid w:val="00A4045C"/>
    <w:rsid w:val="00A44A53"/>
    <w:rsid w:val="00A47EBD"/>
    <w:rsid w:val="00A47F25"/>
    <w:rsid w:val="00A51249"/>
    <w:rsid w:val="00A53839"/>
    <w:rsid w:val="00A54778"/>
    <w:rsid w:val="00A55852"/>
    <w:rsid w:val="00A65614"/>
    <w:rsid w:val="00A66FA4"/>
    <w:rsid w:val="00A700DF"/>
    <w:rsid w:val="00A74B1B"/>
    <w:rsid w:val="00A94BFD"/>
    <w:rsid w:val="00A96516"/>
    <w:rsid w:val="00AB3DAC"/>
    <w:rsid w:val="00AB6BE5"/>
    <w:rsid w:val="00AB7715"/>
    <w:rsid w:val="00AC2761"/>
    <w:rsid w:val="00AD307C"/>
    <w:rsid w:val="00AD71CD"/>
    <w:rsid w:val="00AE4BD4"/>
    <w:rsid w:val="00AE5F96"/>
    <w:rsid w:val="00AE781F"/>
    <w:rsid w:val="00AF2C79"/>
    <w:rsid w:val="00AF2EDD"/>
    <w:rsid w:val="00AF474B"/>
    <w:rsid w:val="00AF50D9"/>
    <w:rsid w:val="00B001F6"/>
    <w:rsid w:val="00B01320"/>
    <w:rsid w:val="00B20766"/>
    <w:rsid w:val="00B27F28"/>
    <w:rsid w:val="00B36AEE"/>
    <w:rsid w:val="00B43D61"/>
    <w:rsid w:val="00B473E0"/>
    <w:rsid w:val="00B52820"/>
    <w:rsid w:val="00B63B62"/>
    <w:rsid w:val="00B64491"/>
    <w:rsid w:val="00B7355D"/>
    <w:rsid w:val="00B81B69"/>
    <w:rsid w:val="00B828A1"/>
    <w:rsid w:val="00B90B71"/>
    <w:rsid w:val="00B94271"/>
    <w:rsid w:val="00B94412"/>
    <w:rsid w:val="00B9638B"/>
    <w:rsid w:val="00BA7DC1"/>
    <w:rsid w:val="00BA7E71"/>
    <w:rsid w:val="00BB1C25"/>
    <w:rsid w:val="00BB1EB8"/>
    <w:rsid w:val="00BC4BB5"/>
    <w:rsid w:val="00BD12C2"/>
    <w:rsid w:val="00BD6F4C"/>
    <w:rsid w:val="00BE2FB1"/>
    <w:rsid w:val="00BE4E1B"/>
    <w:rsid w:val="00C07E97"/>
    <w:rsid w:val="00C343FF"/>
    <w:rsid w:val="00C44082"/>
    <w:rsid w:val="00C445CF"/>
    <w:rsid w:val="00C52237"/>
    <w:rsid w:val="00C547B5"/>
    <w:rsid w:val="00C62B97"/>
    <w:rsid w:val="00C62ED2"/>
    <w:rsid w:val="00C64C3C"/>
    <w:rsid w:val="00C677D1"/>
    <w:rsid w:val="00C677F5"/>
    <w:rsid w:val="00C73EC0"/>
    <w:rsid w:val="00C7441D"/>
    <w:rsid w:val="00C7603C"/>
    <w:rsid w:val="00C817E0"/>
    <w:rsid w:val="00C933D5"/>
    <w:rsid w:val="00C9408B"/>
    <w:rsid w:val="00C94CFE"/>
    <w:rsid w:val="00CA1532"/>
    <w:rsid w:val="00CA6DCA"/>
    <w:rsid w:val="00CA7581"/>
    <w:rsid w:val="00CB10B5"/>
    <w:rsid w:val="00CC1712"/>
    <w:rsid w:val="00CC43AB"/>
    <w:rsid w:val="00CC7F11"/>
    <w:rsid w:val="00CD4B34"/>
    <w:rsid w:val="00CD4D68"/>
    <w:rsid w:val="00CF54D7"/>
    <w:rsid w:val="00D3158A"/>
    <w:rsid w:val="00D54D04"/>
    <w:rsid w:val="00D6099E"/>
    <w:rsid w:val="00D634CA"/>
    <w:rsid w:val="00D65372"/>
    <w:rsid w:val="00D71AB9"/>
    <w:rsid w:val="00D71E10"/>
    <w:rsid w:val="00D74BF8"/>
    <w:rsid w:val="00D80362"/>
    <w:rsid w:val="00D80E5A"/>
    <w:rsid w:val="00D81440"/>
    <w:rsid w:val="00D82803"/>
    <w:rsid w:val="00D8398D"/>
    <w:rsid w:val="00D8525C"/>
    <w:rsid w:val="00D951F8"/>
    <w:rsid w:val="00D956BE"/>
    <w:rsid w:val="00DB46DF"/>
    <w:rsid w:val="00DC2EDF"/>
    <w:rsid w:val="00DD1070"/>
    <w:rsid w:val="00DD1229"/>
    <w:rsid w:val="00DD2AB0"/>
    <w:rsid w:val="00DE1BFE"/>
    <w:rsid w:val="00E0249B"/>
    <w:rsid w:val="00E06177"/>
    <w:rsid w:val="00E2474E"/>
    <w:rsid w:val="00E2760A"/>
    <w:rsid w:val="00E31238"/>
    <w:rsid w:val="00E36BE9"/>
    <w:rsid w:val="00E37C7D"/>
    <w:rsid w:val="00E4779C"/>
    <w:rsid w:val="00E50B38"/>
    <w:rsid w:val="00E52266"/>
    <w:rsid w:val="00E545B1"/>
    <w:rsid w:val="00E54E03"/>
    <w:rsid w:val="00E5722C"/>
    <w:rsid w:val="00E616CB"/>
    <w:rsid w:val="00E628AC"/>
    <w:rsid w:val="00E74DA0"/>
    <w:rsid w:val="00E8224D"/>
    <w:rsid w:val="00E969D6"/>
    <w:rsid w:val="00EA357F"/>
    <w:rsid w:val="00EB29E2"/>
    <w:rsid w:val="00EB65F0"/>
    <w:rsid w:val="00EC035B"/>
    <w:rsid w:val="00ED5B27"/>
    <w:rsid w:val="00EE325A"/>
    <w:rsid w:val="00EE632D"/>
    <w:rsid w:val="00F008CA"/>
    <w:rsid w:val="00F02DF2"/>
    <w:rsid w:val="00F05E61"/>
    <w:rsid w:val="00F46E85"/>
    <w:rsid w:val="00F53656"/>
    <w:rsid w:val="00F718DA"/>
    <w:rsid w:val="00F728C1"/>
    <w:rsid w:val="00F80F25"/>
    <w:rsid w:val="00F80FA3"/>
    <w:rsid w:val="00F91B75"/>
    <w:rsid w:val="00F928C9"/>
    <w:rsid w:val="00F92990"/>
    <w:rsid w:val="00F93CC7"/>
    <w:rsid w:val="00F93E95"/>
    <w:rsid w:val="00F9699F"/>
    <w:rsid w:val="00F97A9B"/>
    <w:rsid w:val="00FA3215"/>
    <w:rsid w:val="00FC78C2"/>
    <w:rsid w:val="00FD78BB"/>
    <w:rsid w:val="00FF39B3"/>
    <w:rsid w:val="00FF6136"/>
    <w:rsid w:val="00FF7A1E"/>
    <w:rsid w:val="0160FAFB"/>
    <w:rsid w:val="01867B65"/>
    <w:rsid w:val="02B7A166"/>
    <w:rsid w:val="0304B0CE"/>
    <w:rsid w:val="03A9B8EC"/>
    <w:rsid w:val="05D6BF69"/>
    <w:rsid w:val="0612B342"/>
    <w:rsid w:val="0745C1F5"/>
    <w:rsid w:val="0BB923AB"/>
    <w:rsid w:val="0BE26FC3"/>
    <w:rsid w:val="0BE857FC"/>
    <w:rsid w:val="0C726FBA"/>
    <w:rsid w:val="0E204A48"/>
    <w:rsid w:val="10E2BE77"/>
    <w:rsid w:val="11606F0D"/>
    <w:rsid w:val="13DB960D"/>
    <w:rsid w:val="1B13AE8C"/>
    <w:rsid w:val="1BF33A73"/>
    <w:rsid w:val="1D8B71FA"/>
    <w:rsid w:val="1E04A4B5"/>
    <w:rsid w:val="23B9389C"/>
    <w:rsid w:val="23CE1733"/>
    <w:rsid w:val="24959C5C"/>
    <w:rsid w:val="25DA125F"/>
    <w:rsid w:val="27B3D94A"/>
    <w:rsid w:val="27D48D86"/>
    <w:rsid w:val="281FC70A"/>
    <w:rsid w:val="2CA77FAA"/>
    <w:rsid w:val="2D09A1EC"/>
    <w:rsid w:val="2D7DDFE0"/>
    <w:rsid w:val="2DC92DDE"/>
    <w:rsid w:val="2DF1AB6D"/>
    <w:rsid w:val="336080F7"/>
    <w:rsid w:val="34B28514"/>
    <w:rsid w:val="353EF98F"/>
    <w:rsid w:val="357F3ED2"/>
    <w:rsid w:val="35C32BB1"/>
    <w:rsid w:val="360222AC"/>
    <w:rsid w:val="36150456"/>
    <w:rsid w:val="366423D3"/>
    <w:rsid w:val="3671F4B2"/>
    <w:rsid w:val="3999CB5C"/>
    <w:rsid w:val="3B121F58"/>
    <w:rsid w:val="3B811E71"/>
    <w:rsid w:val="3CBA2507"/>
    <w:rsid w:val="3CE89F4B"/>
    <w:rsid w:val="3DB75E31"/>
    <w:rsid w:val="3E62F5EE"/>
    <w:rsid w:val="3FBDB3C9"/>
    <w:rsid w:val="41EE8994"/>
    <w:rsid w:val="428ACF54"/>
    <w:rsid w:val="44F8A65E"/>
    <w:rsid w:val="469015FB"/>
    <w:rsid w:val="4B261813"/>
    <w:rsid w:val="4DBB8563"/>
    <w:rsid w:val="4E752AC2"/>
    <w:rsid w:val="4F81BA50"/>
    <w:rsid w:val="5175C84D"/>
    <w:rsid w:val="51EEE6BF"/>
    <w:rsid w:val="5328A43D"/>
    <w:rsid w:val="549440B2"/>
    <w:rsid w:val="54CB66C2"/>
    <w:rsid w:val="58E18A5C"/>
    <w:rsid w:val="5A0BB067"/>
    <w:rsid w:val="5A3353B3"/>
    <w:rsid w:val="5B000BBA"/>
    <w:rsid w:val="5BA6B862"/>
    <w:rsid w:val="61A74920"/>
    <w:rsid w:val="62B1912B"/>
    <w:rsid w:val="64F2E797"/>
    <w:rsid w:val="652E273F"/>
    <w:rsid w:val="6568A5EA"/>
    <w:rsid w:val="65EDA1F6"/>
    <w:rsid w:val="67F5593F"/>
    <w:rsid w:val="688A8847"/>
    <w:rsid w:val="6B740EC4"/>
    <w:rsid w:val="6BC4E252"/>
    <w:rsid w:val="6E593448"/>
    <w:rsid w:val="6E782E1A"/>
    <w:rsid w:val="6E80DC11"/>
    <w:rsid w:val="6FB0967B"/>
    <w:rsid w:val="71244C31"/>
    <w:rsid w:val="714ACF1C"/>
    <w:rsid w:val="715BAAB9"/>
    <w:rsid w:val="716AE7E5"/>
    <w:rsid w:val="7298B6D2"/>
    <w:rsid w:val="75ADEE22"/>
    <w:rsid w:val="78733D46"/>
    <w:rsid w:val="788259B0"/>
    <w:rsid w:val="7906920E"/>
    <w:rsid w:val="7C91E217"/>
    <w:rsid w:val="7CB7C958"/>
    <w:rsid w:val="7E5399B9"/>
    <w:rsid w:val="7E9A9F25"/>
    <w:rsid w:val="7FAFD7A2"/>
    <w:rsid w:val="7FBC8E8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1ABC77E"/>
  <w15:chartTrackingRefBased/>
  <w15:docId w15:val="{BEF1B000-14C3-43AF-AB95-7DB35E0DA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6C5AE5"/>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Enfasigrassetto">
    <w:name w:val="Strong"/>
    <w:basedOn w:val="Carpredefinitoparagrafo"/>
    <w:uiPriority w:val="22"/>
    <w:qFormat/>
    <w:rsid w:val="006C5AE5"/>
    <w:rPr>
      <w:b/>
      <w:bCs/>
    </w:rPr>
  </w:style>
  <w:style w:type="character" w:customStyle="1" w:styleId="normaltextrun">
    <w:name w:val="normaltextrun"/>
    <w:basedOn w:val="Carpredefinitoparagrafo"/>
    <w:rsid w:val="002D288E"/>
  </w:style>
  <w:style w:type="paragraph" w:styleId="Paragrafoelenco">
    <w:name w:val="List Paragraph"/>
    <w:basedOn w:val="Normale"/>
    <w:uiPriority w:val="34"/>
    <w:qFormat/>
    <w:rsid w:val="00982DBE"/>
    <w:pPr>
      <w:spacing w:after="0" w:line="240" w:lineRule="auto"/>
      <w:ind w:left="720"/>
    </w:pPr>
    <w:rPr>
      <w:rFonts w:ascii="Calibri" w:hAnsi="Calibri" w:cs="Calibri"/>
      <w:kern w:val="0"/>
    </w:rPr>
  </w:style>
  <w:style w:type="character" w:customStyle="1" w:styleId="eop">
    <w:name w:val="eop"/>
    <w:basedOn w:val="Carpredefinitoparagrafo"/>
    <w:rsid w:val="00623285"/>
  </w:style>
  <w:style w:type="paragraph" w:styleId="Revisione">
    <w:name w:val="Revision"/>
    <w:hidden/>
    <w:uiPriority w:val="99"/>
    <w:semiHidden/>
    <w:rsid w:val="00542772"/>
    <w:pPr>
      <w:spacing w:after="0" w:line="240" w:lineRule="auto"/>
    </w:pPr>
  </w:style>
  <w:style w:type="character" w:styleId="Rimandocommento">
    <w:name w:val="annotation reference"/>
    <w:basedOn w:val="Carpredefinitoparagrafo"/>
    <w:uiPriority w:val="99"/>
    <w:semiHidden/>
    <w:unhideWhenUsed/>
    <w:rsid w:val="00542772"/>
    <w:rPr>
      <w:sz w:val="16"/>
      <w:szCs w:val="16"/>
    </w:rPr>
  </w:style>
  <w:style w:type="paragraph" w:styleId="Testocommento">
    <w:name w:val="annotation text"/>
    <w:basedOn w:val="Normale"/>
    <w:link w:val="TestocommentoCarattere"/>
    <w:uiPriority w:val="99"/>
    <w:unhideWhenUsed/>
    <w:rsid w:val="00542772"/>
    <w:pPr>
      <w:spacing w:line="240" w:lineRule="auto"/>
    </w:pPr>
    <w:rPr>
      <w:sz w:val="20"/>
      <w:szCs w:val="20"/>
    </w:rPr>
  </w:style>
  <w:style w:type="character" w:customStyle="1" w:styleId="TestocommentoCarattere">
    <w:name w:val="Testo commento Carattere"/>
    <w:basedOn w:val="Carpredefinitoparagrafo"/>
    <w:link w:val="Testocommento"/>
    <w:uiPriority w:val="99"/>
    <w:rsid w:val="00542772"/>
    <w:rPr>
      <w:sz w:val="20"/>
      <w:szCs w:val="20"/>
    </w:rPr>
  </w:style>
  <w:style w:type="paragraph" w:styleId="Soggettocommento">
    <w:name w:val="annotation subject"/>
    <w:basedOn w:val="Testocommento"/>
    <w:next w:val="Testocommento"/>
    <w:link w:val="SoggettocommentoCarattere"/>
    <w:uiPriority w:val="99"/>
    <w:semiHidden/>
    <w:unhideWhenUsed/>
    <w:rsid w:val="00542772"/>
    <w:rPr>
      <w:b/>
      <w:bCs/>
    </w:rPr>
  </w:style>
  <w:style w:type="character" w:customStyle="1" w:styleId="SoggettocommentoCarattere">
    <w:name w:val="Soggetto commento Carattere"/>
    <w:basedOn w:val="TestocommentoCarattere"/>
    <w:link w:val="Soggettocommento"/>
    <w:uiPriority w:val="99"/>
    <w:semiHidden/>
    <w:rsid w:val="00542772"/>
    <w:rPr>
      <w:b/>
      <w:bCs/>
      <w:sz w:val="20"/>
      <w:szCs w:val="20"/>
    </w:rPr>
  </w:style>
  <w:style w:type="character" w:customStyle="1" w:styleId="cf01">
    <w:name w:val="cf01"/>
    <w:basedOn w:val="Carpredefinitoparagrafo"/>
    <w:rsid w:val="005E14DD"/>
    <w:rPr>
      <w:rFonts w:ascii="Segoe UI" w:hAnsi="Segoe UI" w:cs="Segoe UI" w:hint="default"/>
      <w:sz w:val="18"/>
      <w:szCs w:val="18"/>
    </w:rPr>
  </w:style>
  <w:style w:type="character" w:styleId="Collegamentoipertestuale">
    <w:name w:val="Hyperlink"/>
    <w:basedOn w:val="Carpredefinitoparagrafo"/>
    <w:uiPriority w:val="99"/>
    <w:semiHidden/>
    <w:unhideWhenUsed/>
    <w:rsid w:val="000A0A0B"/>
    <w:rPr>
      <w:color w:val="0000FF"/>
      <w:u w:val="single"/>
    </w:rPr>
  </w:style>
  <w:style w:type="character" w:styleId="Collegamentovisitato">
    <w:name w:val="FollowedHyperlink"/>
    <w:basedOn w:val="Carpredefinitoparagrafo"/>
    <w:uiPriority w:val="99"/>
    <w:semiHidden/>
    <w:unhideWhenUsed/>
    <w:rsid w:val="009A7E97"/>
    <w:rPr>
      <w:color w:val="954F72" w:themeColor="followedHyperlink"/>
      <w:u w:val="single"/>
    </w:rPr>
  </w:style>
  <w:style w:type="character" w:customStyle="1" w:styleId="ui-provider">
    <w:name w:val="ui-provider"/>
    <w:basedOn w:val="Carpredefinitoparagrafo"/>
    <w:rsid w:val="005F0C01"/>
  </w:style>
  <w:style w:type="paragraph" w:customStyle="1" w:styleId="Default">
    <w:name w:val="Default"/>
    <w:rsid w:val="002D5FDA"/>
    <w:pPr>
      <w:autoSpaceDE w:val="0"/>
      <w:autoSpaceDN w:val="0"/>
      <w:adjustRightInd w:val="0"/>
      <w:spacing w:after="0" w:line="240" w:lineRule="auto"/>
    </w:pPr>
    <w:rPr>
      <w:rFonts w:ascii="Verdana" w:hAnsi="Verdana" w:cs="Verdana"/>
      <w:color w:val="000000"/>
      <w:kern w:val="0"/>
      <w:sz w:val="24"/>
      <w:szCs w:val="24"/>
      <w:lang w:val="it-IT"/>
    </w:rPr>
  </w:style>
  <w:style w:type="paragraph" w:styleId="Intestazione">
    <w:name w:val="header"/>
    <w:basedOn w:val="Normale"/>
    <w:link w:val="IntestazioneCarattere"/>
    <w:uiPriority w:val="99"/>
    <w:unhideWhenUsed/>
    <w:rsid w:val="007629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62901"/>
  </w:style>
  <w:style w:type="paragraph" w:styleId="Pidipagina">
    <w:name w:val="footer"/>
    <w:basedOn w:val="Normale"/>
    <w:link w:val="PidipaginaCarattere"/>
    <w:uiPriority w:val="99"/>
    <w:unhideWhenUsed/>
    <w:rsid w:val="0076290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62901"/>
  </w:style>
  <w:style w:type="paragraph" w:customStyle="1" w:styleId="EinfAbs">
    <w:name w:val="[Einf. Abs.]"/>
    <w:basedOn w:val="Normale"/>
    <w:uiPriority w:val="99"/>
    <w:rsid w:val="00762901"/>
    <w:pPr>
      <w:widowControl w:val="0"/>
      <w:autoSpaceDE w:val="0"/>
      <w:autoSpaceDN w:val="0"/>
      <w:adjustRightInd w:val="0"/>
      <w:spacing w:after="0" w:line="288" w:lineRule="auto"/>
      <w:textAlignment w:val="center"/>
    </w:pPr>
    <w:rPr>
      <w:rFonts w:ascii="MinionPro-Regular" w:hAnsi="MinionPro-Regular" w:cs="MinionPro-Regular"/>
      <w:color w:val="000000"/>
      <w:kern w:val="0"/>
      <w:sz w:val="24"/>
      <w:szCs w:val="24"/>
      <w:lang w:val="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808221">
      <w:bodyDiv w:val="1"/>
      <w:marLeft w:val="0"/>
      <w:marRight w:val="0"/>
      <w:marTop w:val="0"/>
      <w:marBottom w:val="0"/>
      <w:divBdr>
        <w:top w:val="none" w:sz="0" w:space="0" w:color="auto"/>
        <w:left w:val="none" w:sz="0" w:space="0" w:color="auto"/>
        <w:bottom w:val="none" w:sz="0" w:space="0" w:color="auto"/>
        <w:right w:val="none" w:sz="0" w:space="0" w:color="auto"/>
      </w:divBdr>
    </w:div>
    <w:div w:id="406608710">
      <w:bodyDiv w:val="1"/>
      <w:marLeft w:val="0"/>
      <w:marRight w:val="0"/>
      <w:marTop w:val="0"/>
      <w:marBottom w:val="0"/>
      <w:divBdr>
        <w:top w:val="none" w:sz="0" w:space="0" w:color="auto"/>
        <w:left w:val="none" w:sz="0" w:space="0" w:color="auto"/>
        <w:bottom w:val="none" w:sz="0" w:space="0" w:color="auto"/>
        <w:right w:val="none" w:sz="0" w:space="0" w:color="auto"/>
      </w:divBdr>
    </w:div>
    <w:div w:id="453717602">
      <w:bodyDiv w:val="1"/>
      <w:marLeft w:val="0"/>
      <w:marRight w:val="0"/>
      <w:marTop w:val="0"/>
      <w:marBottom w:val="0"/>
      <w:divBdr>
        <w:top w:val="none" w:sz="0" w:space="0" w:color="auto"/>
        <w:left w:val="none" w:sz="0" w:space="0" w:color="auto"/>
        <w:bottom w:val="none" w:sz="0" w:space="0" w:color="auto"/>
        <w:right w:val="none" w:sz="0" w:space="0" w:color="auto"/>
      </w:divBdr>
    </w:div>
    <w:div w:id="607348059">
      <w:bodyDiv w:val="1"/>
      <w:marLeft w:val="0"/>
      <w:marRight w:val="0"/>
      <w:marTop w:val="0"/>
      <w:marBottom w:val="0"/>
      <w:divBdr>
        <w:top w:val="none" w:sz="0" w:space="0" w:color="auto"/>
        <w:left w:val="none" w:sz="0" w:space="0" w:color="auto"/>
        <w:bottom w:val="none" w:sz="0" w:space="0" w:color="auto"/>
        <w:right w:val="none" w:sz="0" w:space="0" w:color="auto"/>
      </w:divBdr>
    </w:div>
    <w:div w:id="635336893">
      <w:bodyDiv w:val="1"/>
      <w:marLeft w:val="0"/>
      <w:marRight w:val="0"/>
      <w:marTop w:val="0"/>
      <w:marBottom w:val="0"/>
      <w:divBdr>
        <w:top w:val="none" w:sz="0" w:space="0" w:color="auto"/>
        <w:left w:val="none" w:sz="0" w:space="0" w:color="auto"/>
        <w:bottom w:val="none" w:sz="0" w:space="0" w:color="auto"/>
        <w:right w:val="none" w:sz="0" w:space="0" w:color="auto"/>
      </w:divBdr>
    </w:div>
    <w:div w:id="849031781">
      <w:bodyDiv w:val="1"/>
      <w:marLeft w:val="0"/>
      <w:marRight w:val="0"/>
      <w:marTop w:val="0"/>
      <w:marBottom w:val="0"/>
      <w:divBdr>
        <w:top w:val="none" w:sz="0" w:space="0" w:color="auto"/>
        <w:left w:val="none" w:sz="0" w:space="0" w:color="auto"/>
        <w:bottom w:val="none" w:sz="0" w:space="0" w:color="auto"/>
        <w:right w:val="none" w:sz="0" w:space="0" w:color="auto"/>
      </w:divBdr>
    </w:div>
    <w:div w:id="1143084209">
      <w:bodyDiv w:val="1"/>
      <w:marLeft w:val="0"/>
      <w:marRight w:val="0"/>
      <w:marTop w:val="0"/>
      <w:marBottom w:val="0"/>
      <w:divBdr>
        <w:top w:val="none" w:sz="0" w:space="0" w:color="auto"/>
        <w:left w:val="none" w:sz="0" w:space="0" w:color="auto"/>
        <w:bottom w:val="none" w:sz="0" w:space="0" w:color="auto"/>
        <w:right w:val="none" w:sz="0" w:space="0" w:color="auto"/>
      </w:divBdr>
    </w:div>
    <w:div w:id="1447971134">
      <w:bodyDiv w:val="1"/>
      <w:marLeft w:val="0"/>
      <w:marRight w:val="0"/>
      <w:marTop w:val="0"/>
      <w:marBottom w:val="0"/>
      <w:divBdr>
        <w:top w:val="none" w:sz="0" w:space="0" w:color="auto"/>
        <w:left w:val="none" w:sz="0" w:space="0" w:color="auto"/>
        <w:bottom w:val="none" w:sz="0" w:space="0" w:color="auto"/>
        <w:right w:val="none" w:sz="0" w:space="0" w:color="auto"/>
      </w:divBdr>
    </w:div>
    <w:div w:id="1561477761">
      <w:bodyDiv w:val="1"/>
      <w:marLeft w:val="0"/>
      <w:marRight w:val="0"/>
      <w:marTop w:val="0"/>
      <w:marBottom w:val="0"/>
      <w:divBdr>
        <w:top w:val="none" w:sz="0" w:space="0" w:color="auto"/>
        <w:left w:val="none" w:sz="0" w:space="0" w:color="auto"/>
        <w:bottom w:val="none" w:sz="0" w:space="0" w:color="auto"/>
        <w:right w:val="none" w:sz="0" w:space="0" w:color="auto"/>
      </w:divBdr>
    </w:div>
    <w:div w:id="1725789489">
      <w:bodyDiv w:val="1"/>
      <w:marLeft w:val="0"/>
      <w:marRight w:val="0"/>
      <w:marTop w:val="0"/>
      <w:marBottom w:val="0"/>
      <w:divBdr>
        <w:top w:val="none" w:sz="0" w:space="0" w:color="auto"/>
        <w:left w:val="none" w:sz="0" w:space="0" w:color="auto"/>
        <w:bottom w:val="none" w:sz="0" w:space="0" w:color="auto"/>
        <w:right w:val="none" w:sz="0" w:space="0" w:color="auto"/>
      </w:divBdr>
      <w:divsChild>
        <w:div w:id="184944566">
          <w:marLeft w:val="360"/>
          <w:marRight w:val="0"/>
          <w:marTop w:val="200"/>
          <w:marBottom w:val="240"/>
          <w:divBdr>
            <w:top w:val="none" w:sz="0" w:space="0" w:color="auto"/>
            <w:left w:val="none" w:sz="0" w:space="0" w:color="auto"/>
            <w:bottom w:val="none" w:sz="0" w:space="0" w:color="auto"/>
            <w:right w:val="none" w:sz="0" w:space="0" w:color="auto"/>
          </w:divBdr>
        </w:div>
        <w:div w:id="705372101">
          <w:marLeft w:val="360"/>
          <w:marRight w:val="0"/>
          <w:marTop w:val="200"/>
          <w:marBottom w:val="240"/>
          <w:divBdr>
            <w:top w:val="none" w:sz="0" w:space="0" w:color="auto"/>
            <w:left w:val="none" w:sz="0" w:space="0" w:color="auto"/>
            <w:bottom w:val="none" w:sz="0" w:space="0" w:color="auto"/>
            <w:right w:val="none" w:sz="0" w:space="0" w:color="auto"/>
          </w:divBdr>
        </w:div>
        <w:div w:id="1442534633">
          <w:marLeft w:val="360"/>
          <w:marRight w:val="0"/>
          <w:marTop w:val="200"/>
          <w:marBottom w:val="240"/>
          <w:divBdr>
            <w:top w:val="none" w:sz="0" w:space="0" w:color="auto"/>
            <w:left w:val="none" w:sz="0" w:space="0" w:color="auto"/>
            <w:bottom w:val="none" w:sz="0" w:space="0" w:color="auto"/>
            <w:right w:val="none" w:sz="0" w:space="0" w:color="auto"/>
          </w:divBdr>
        </w:div>
      </w:divsChild>
    </w:div>
    <w:div w:id="1975138922">
      <w:bodyDiv w:val="1"/>
      <w:marLeft w:val="0"/>
      <w:marRight w:val="0"/>
      <w:marTop w:val="0"/>
      <w:marBottom w:val="0"/>
      <w:divBdr>
        <w:top w:val="none" w:sz="0" w:space="0" w:color="auto"/>
        <w:left w:val="none" w:sz="0" w:space="0" w:color="auto"/>
        <w:bottom w:val="none" w:sz="0" w:space="0" w:color="auto"/>
        <w:right w:val="none" w:sz="0" w:space="0" w:color="auto"/>
      </w:divBdr>
    </w:div>
    <w:div w:id="1988782118">
      <w:bodyDiv w:val="1"/>
      <w:marLeft w:val="0"/>
      <w:marRight w:val="0"/>
      <w:marTop w:val="0"/>
      <w:marBottom w:val="0"/>
      <w:divBdr>
        <w:top w:val="none" w:sz="0" w:space="0" w:color="auto"/>
        <w:left w:val="none" w:sz="0" w:space="0" w:color="auto"/>
        <w:bottom w:val="none" w:sz="0" w:space="0" w:color="auto"/>
        <w:right w:val="none" w:sz="0" w:space="0" w:color="auto"/>
      </w:divBdr>
    </w:div>
    <w:div w:id="2111775616">
      <w:bodyDiv w:val="1"/>
      <w:marLeft w:val="0"/>
      <w:marRight w:val="0"/>
      <w:marTop w:val="0"/>
      <w:marBottom w:val="0"/>
      <w:divBdr>
        <w:top w:val="none" w:sz="0" w:space="0" w:color="auto"/>
        <w:left w:val="none" w:sz="0" w:space="0" w:color="auto"/>
        <w:bottom w:val="none" w:sz="0" w:space="0" w:color="auto"/>
        <w:right w:val="none" w:sz="0" w:space="0" w:color="auto"/>
      </w:divBdr>
      <w:divsChild>
        <w:div w:id="469978514">
          <w:marLeft w:val="274"/>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9441c019-f619-4556-8de7-91877d2a32c7">
      <UserInfo>
        <DisplayName/>
        <AccountId xsi:nil="true"/>
        <AccountType/>
      </UserInfo>
    </SharedWithUsers>
    <lcf76f155ced4ddcb4097134ff3c332f xmlns="addf039e-f54a-44c7-9ec8-933ab45087bb">
      <Terms xmlns="http://schemas.microsoft.com/office/infopath/2007/PartnerControls"/>
    </lcf76f155ced4ddcb4097134ff3c332f>
    <TaxCatchAll xmlns="9441c019-f619-4556-8de7-91877d2a32c7" xsi:nil="true"/>
    <Short_x0020_description xmlns="addf039e-f54a-44c7-9ec8-933ab45087b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78FA3EE4DD7AC4881B1519EAE3390C7" ma:contentTypeVersion="21" ma:contentTypeDescription="Ein neues Dokument erstellen." ma:contentTypeScope="" ma:versionID="858acbfd661a01e0f5666acbc97b0fc4">
  <xsd:schema xmlns:xsd="http://www.w3.org/2001/XMLSchema" xmlns:xs="http://www.w3.org/2001/XMLSchema" xmlns:p="http://schemas.microsoft.com/office/2006/metadata/properties" xmlns:ns2="addf039e-f54a-44c7-9ec8-933ab45087bb" xmlns:ns3="9441c019-f619-4556-8de7-91877d2a32c7" targetNamespace="http://schemas.microsoft.com/office/2006/metadata/properties" ma:root="true" ma:fieldsID="e72a4c4db9b96fbe212d35cc5bccafd7" ns2:_="" ns3:_="">
    <xsd:import namespace="addf039e-f54a-44c7-9ec8-933ab45087bb"/>
    <xsd:import namespace="9441c019-f619-4556-8de7-91877d2a32c7"/>
    <xsd:element name="properties">
      <xsd:complexType>
        <xsd:sequence>
          <xsd:element name="documentManagement">
            <xsd:complexType>
              <xsd:all>
                <xsd:element ref="ns2:MediaServiceMetadata" minOccurs="0"/>
                <xsd:element ref="ns2:MediaServiceFastMetadata" minOccurs="0"/>
                <xsd:element ref="ns2:Short_x0020_description"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df039e-f54a-44c7-9ec8-933ab45087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Short_x0020_description" ma:index="10" nillable="true" ma:displayName="Short description" ma:internalName="Short_x0020_description">
      <xsd:simpleType>
        <xsd:restriction base="dms:Text">
          <xsd:maxLength value="255"/>
        </xsd:restriction>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Location" ma:index="24" nillable="true" ma:displayName="Location" ma:indexed="true" ma:internalName="MediaServiceLocation" ma:readOnly="true">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441c019-f619-4556-8de7-91877d2a32c7"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b183afd8-23d8-4af5-99d0-483597efd381}" ma:internalName="TaxCatchAll" ma:showField="CatchAllData" ma:web="9441c019-f619-4556-8de7-91877d2a32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AD0CF6-27C3-4587-8742-09F2A61F92DC}">
  <ds:schemaRefs>
    <ds:schemaRef ds:uri="http://schemas.microsoft.com/sharepoint/v3/contenttype/forms"/>
  </ds:schemaRefs>
</ds:datastoreItem>
</file>

<file path=customXml/itemProps2.xml><?xml version="1.0" encoding="utf-8"?>
<ds:datastoreItem xmlns:ds="http://schemas.openxmlformats.org/officeDocument/2006/customXml" ds:itemID="{DF7F994E-3BB1-4023-8543-2C747F7152EF}">
  <ds:schemaRefs>
    <ds:schemaRef ds:uri="http://schemas.microsoft.com/office/2006/metadata/properties"/>
    <ds:schemaRef ds:uri="http://schemas.microsoft.com/office/2006/documentManagement/types"/>
    <ds:schemaRef ds:uri="http://schemas.microsoft.com/office/infopath/2007/PartnerControls"/>
    <ds:schemaRef ds:uri="http://purl.org/dc/dcmitype/"/>
    <ds:schemaRef ds:uri="http://www.w3.org/XML/1998/namespace"/>
    <ds:schemaRef ds:uri="addf039e-f54a-44c7-9ec8-933ab45087bb"/>
    <ds:schemaRef ds:uri="http://purl.org/dc/terms/"/>
    <ds:schemaRef ds:uri="http://schemas.openxmlformats.org/package/2006/metadata/core-properties"/>
    <ds:schemaRef ds:uri="9441c019-f619-4556-8de7-91877d2a32c7"/>
    <ds:schemaRef ds:uri="http://purl.org/dc/elements/1.1/"/>
  </ds:schemaRefs>
</ds:datastoreItem>
</file>

<file path=customXml/itemProps3.xml><?xml version="1.0" encoding="utf-8"?>
<ds:datastoreItem xmlns:ds="http://schemas.openxmlformats.org/officeDocument/2006/customXml" ds:itemID="{82F67549-05E1-4D8D-B17D-F562688B90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df039e-f54a-44c7-9ec8-933ab45087bb"/>
    <ds:schemaRef ds:uri="9441c019-f619-4556-8de7-91877d2a32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124A2A-C952-4A94-8B1E-983CEFC2D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629</Words>
  <Characters>3589</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Lewis Carney (FleishmanHillard)</dc:creator>
  <cp:keywords/>
  <dc:description/>
  <cp:lastModifiedBy>ALESSIA BONIFAZI</cp:lastModifiedBy>
  <cp:revision>10</cp:revision>
  <dcterms:created xsi:type="dcterms:W3CDTF">2024-03-11T13:30:00Z</dcterms:created>
  <dcterms:modified xsi:type="dcterms:W3CDTF">2024-03-18T08:36:00Z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0x010100278FA3EE4DD7AC4881B1519EAE3390C7</vt:lpwstr>
  </property>
  <property fmtid="{D5CDD505-2E9C-101B-9397-08002B2CF9AE}" pid="3" name="MediaServiceImageTags">
    <vt:lpwstr/>
  </property>
  <property fmtid="{D5CDD505-2E9C-101B-9397-08002B2CF9AE}" pid="4" name="Order">
    <vt:r8>3000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MSIP_Label_60b37cb2-a399-4c31-a85a-411fc8b623d3_Enabled">
    <vt:lpwstr>true</vt:lpwstr>
  </property>
  <property fmtid="{D5CDD505-2E9C-101B-9397-08002B2CF9AE}" pid="12" name="MSIP_Label_60b37cb2-a399-4c31-a85a-411fc8b623d3_SetDate">
    <vt:lpwstr>2024-02-26T14:57:36Z</vt:lpwstr>
  </property>
  <property fmtid="{D5CDD505-2E9C-101B-9397-08002B2CF9AE}" pid="13" name="MSIP_Label_60b37cb2-a399-4c31-a85a-411fc8b623d3_Method">
    <vt:lpwstr>Standard</vt:lpwstr>
  </property>
  <property fmtid="{D5CDD505-2E9C-101B-9397-08002B2CF9AE}" pid="14" name="MSIP_Label_60b37cb2-a399-4c31-a85a-411fc8b623d3_Name">
    <vt:lpwstr>General</vt:lpwstr>
  </property>
  <property fmtid="{D5CDD505-2E9C-101B-9397-08002B2CF9AE}" pid="15" name="MSIP_Label_60b37cb2-a399-4c31-a85a-411fc8b623d3_SiteId">
    <vt:lpwstr>d04f4717-5a6e-4b98-b3f9-6918e0385f4c</vt:lpwstr>
  </property>
  <property fmtid="{D5CDD505-2E9C-101B-9397-08002B2CF9AE}" pid="16" name="MSIP_Label_60b37cb2-a399-4c31-a85a-411fc8b623d3_ActionId">
    <vt:lpwstr>f8fbaf1e-a060-4939-aadf-b5d6911cf832</vt:lpwstr>
  </property>
  <property fmtid="{D5CDD505-2E9C-101B-9397-08002B2CF9AE}" pid="17" name="MSIP_Label_60b37cb2-a399-4c31-a85a-411fc8b623d3_ContentBits">
    <vt:lpwstr>0</vt:lpwstr>
  </property>
</Properties>
</file>