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04DEB" w14:textId="77777777" w:rsidR="00E0704C" w:rsidRDefault="00603232" w:rsidP="00E0704C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 w:rsidRPr="00B9432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“</w:t>
      </w:r>
      <w:r w:rsidR="005236D5" w:rsidRPr="00B9432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LIDL</w:t>
      </w:r>
      <w:r w:rsidR="009464BF" w:rsidRPr="00B9432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</w:t>
      </w:r>
      <w:r w:rsidRPr="00B9432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PER IL DOMANI”</w:t>
      </w:r>
      <w:r w:rsidR="005378FA" w:rsidRPr="00B9432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:</w:t>
      </w:r>
    </w:p>
    <w:p w14:paraId="7E055FDA" w14:textId="4B551054" w:rsidR="00E0704C" w:rsidRPr="00B9432E" w:rsidRDefault="00850002" w:rsidP="00E0704C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r w:rsidRPr="00B9432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oltre 500.000 </w:t>
      </w:r>
      <w:r w:rsidR="00F23BEF" w:rsidRPr="00B9432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€ </w:t>
      </w:r>
      <w:r w:rsidRPr="00B9432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per i giovani talenti</w:t>
      </w:r>
    </w:p>
    <w:p w14:paraId="28B7FF32" w14:textId="7D46B07A" w:rsidR="00FA1BDA" w:rsidRPr="00EB44A8" w:rsidRDefault="00850002" w:rsidP="00CD13F3">
      <w:pPr>
        <w:pStyle w:val="EinfAbs"/>
        <w:jc w:val="center"/>
        <w:rPr>
          <w:rFonts w:cs="Calibri-Bold"/>
          <w:bCs/>
          <w:i/>
          <w:strike/>
          <w:color w:val="FF0000"/>
          <w:sz w:val="28"/>
          <w:szCs w:val="28"/>
          <w:lang w:val="it-IT"/>
        </w:rPr>
      </w:pPr>
      <w:r>
        <w:rPr>
          <w:rFonts w:cs="Calibri-Bold"/>
          <w:bCs/>
          <w:i/>
          <w:lang w:val="it-IT"/>
        </w:rPr>
        <w:t>L</w:t>
      </w:r>
      <w:r w:rsidR="00860219" w:rsidRPr="00A20BE1">
        <w:rPr>
          <w:rFonts w:cs="Calibri-Bold"/>
          <w:bCs/>
          <w:i/>
          <w:lang w:val="it-IT"/>
        </w:rPr>
        <w:t>'iniziativa di welfare aziendale</w:t>
      </w:r>
      <w:r>
        <w:rPr>
          <w:rFonts w:cs="Calibri-Bold"/>
          <w:bCs/>
          <w:i/>
          <w:lang w:val="it-IT"/>
        </w:rPr>
        <w:t xml:space="preserve">, giunta alla </w:t>
      </w:r>
      <w:proofErr w:type="gramStart"/>
      <w:r>
        <w:rPr>
          <w:rFonts w:cs="Calibri-Bold"/>
          <w:bCs/>
          <w:i/>
          <w:lang w:val="it-IT"/>
        </w:rPr>
        <w:t>4°</w:t>
      </w:r>
      <w:proofErr w:type="gramEnd"/>
      <w:r>
        <w:rPr>
          <w:rFonts w:cs="Calibri-Bold"/>
          <w:bCs/>
          <w:i/>
          <w:lang w:val="it-IT"/>
        </w:rPr>
        <w:t xml:space="preserve"> edizione, </w:t>
      </w:r>
      <w:r w:rsidR="00506315">
        <w:rPr>
          <w:rFonts w:cs="Calibri-Bold"/>
          <w:bCs/>
          <w:i/>
          <w:lang w:val="it-IT"/>
        </w:rPr>
        <w:t>sostiene</w:t>
      </w:r>
      <w:r>
        <w:rPr>
          <w:rFonts w:cs="Calibri-Bold"/>
          <w:bCs/>
          <w:i/>
          <w:lang w:val="it-IT"/>
        </w:rPr>
        <w:t xml:space="preserve"> </w:t>
      </w:r>
      <w:r w:rsidR="00F23BEF">
        <w:rPr>
          <w:rFonts w:cs="Calibri-Bold"/>
          <w:bCs/>
          <w:i/>
          <w:lang w:val="it-IT"/>
        </w:rPr>
        <w:t>l'</w:t>
      </w:r>
      <w:r>
        <w:rPr>
          <w:rFonts w:cs="Calibri-Bold"/>
          <w:bCs/>
          <w:i/>
          <w:lang w:val="it-IT"/>
        </w:rPr>
        <w:t xml:space="preserve">istruzione e </w:t>
      </w:r>
      <w:r w:rsidR="00F23BEF">
        <w:rPr>
          <w:rFonts w:cs="Calibri-Bold"/>
          <w:bCs/>
          <w:i/>
          <w:lang w:val="it-IT"/>
        </w:rPr>
        <w:t xml:space="preserve">lo </w:t>
      </w:r>
      <w:r>
        <w:rPr>
          <w:rFonts w:cs="Calibri-Bold"/>
          <w:bCs/>
          <w:i/>
          <w:lang w:val="it-IT"/>
        </w:rPr>
        <w:t>sviluppo</w:t>
      </w:r>
      <w:r w:rsidR="00CF5176">
        <w:rPr>
          <w:rFonts w:cs="Calibri-Bold"/>
          <w:bCs/>
          <w:i/>
          <w:lang w:val="it-IT"/>
        </w:rPr>
        <w:t xml:space="preserve"> delle competenze</w:t>
      </w:r>
      <w:r>
        <w:rPr>
          <w:rFonts w:cs="Calibri-Bold"/>
          <w:bCs/>
          <w:i/>
          <w:lang w:val="it-IT"/>
        </w:rPr>
        <w:t xml:space="preserve"> dei figli dei collaboratori </w:t>
      </w:r>
      <w:r w:rsidR="00A456DE" w:rsidRPr="00063451">
        <w:rPr>
          <w:rFonts w:cs="Calibri-Bold"/>
          <w:bCs/>
          <w:i/>
          <w:color w:val="auto"/>
          <w:lang w:val="it-IT"/>
        </w:rPr>
        <w:t>e de</w:t>
      </w:r>
      <w:r w:rsidR="00BB2585" w:rsidRPr="00063451">
        <w:rPr>
          <w:rFonts w:cs="Calibri-Bold"/>
          <w:bCs/>
          <w:i/>
          <w:color w:val="auto"/>
          <w:lang w:val="it-IT"/>
        </w:rPr>
        <w:t xml:space="preserve">gli studenti </w:t>
      </w:r>
      <w:r w:rsidR="00A456DE" w:rsidRPr="00063451">
        <w:rPr>
          <w:rFonts w:cs="Calibri-Bold"/>
          <w:bCs/>
          <w:i/>
          <w:color w:val="auto"/>
          <w:lang w:val="it-IT"/>
        </w:rPr>
        <w:t xml:space="preserve">universitari </w:t>
      </w:r>
      <w:r w:rsidR="00BB2585" w:rsidRPr="00063451">
        <w:rPr>
          <w:rFonts w:cs="Calibri-Bold"/>
          <w:bCs/>
          <w:i/>
          <w:color w:val="auto"/>
          <w:lang w:val="it-IT"/>
        </w:rPr>
        <w:t xml:space="preserve">assunti in </w:t>
      </w:r>
      <w:r w:rsidR="00E0704C">
        <w:rPr>
          <w:rFonts w:cs="Calibri-Bold"/>
          <w:bCs/>
          <w:i/>
          <w:color w:val="auto"/>
          <w:lang w:val="it-IT"/>
        </w:rPr>
        <w:t>A</w:t>
      </w:r>
      <w:r w:rsidR="00BB2585" w:rsidRPr="00063451">
        <w:rPr>
          <w:rFonts w:cs="Calibri-Bold"/>
          <w:bCs/>
          <w:i/>
          <w:color w:val="auto"/>
          <w:lang w:val="it-IT"/>
        </w:rPr>
        <w:t xml:space="preserve">zienda </w:t>
      </w:r>
      <w:r w:rsidR="00F23BEF" w:rsidRPr="00063451">
        <w:rPr>
          <w:rFonts w:cs="Calibri-Bold"/>
          <w:bCs/>
          <w:i/>
          <w:lang w:val="it-IT"/>
        </w:rPr>
        <w:t>attraverso il finanziamento di</w:t>
      </w:r>
      <w:r w:rsidRPr="00063451">
        <w:rPr>
          <w:rFonts w:cs="Calibri-Bold"/>
          <w:bCs/>
          <w:i/>
          <w:lang w:val="it-IT"/>
        </w:rPr>
        <w:t xml:space="preserve"> </w:t>
      </w:r>
      <w:r w:rsidR="006B4ED6" w:rsidRPr="00063451">
        <w:rPr>
          <w:rFonts w:cs="Calibri-Bold"/>
          <w:bCs/>
          <w:i/>
          <w:lang w:val="it-IT"/>
        </w:rPr>
        <w:t xml:space="preserve">più di </w:t>
      </w:r>
      <w:r w:rsidRPr="00063451">
        <w:rPr>
          <w:rFonts w:cs="Calibri-Bold"/>
          <w:bCs/>
          <w:i/>
          <w:lang w:val="it-IT"/>
        </w:rPr>
        <w:t xml:space="preserve">1.350 borse di studio e </w:t>
      </w:r>
      <w:r w:rsidR="00F23BEF" w:rsidRPr="00063451">
        <w:rPr>
          <w:rFonts w:cs="Calibri-Bold"/>
          <w:bCs/>
          <w:i/>
          <w:lang w:val="it-IT"/>
        </w:rPr>
        <w:t xml:space="preserve">l'assegnazione di </w:t>
      </w:r>
      <w:r w:rsidRPr="00063451">
        <w:rPr>
          <w:rFonts w:cs="Calibri-Bold"/>
          <w:bCs/>
          <w:i/>
          <w:lang w:val="it-IT"/>
        </w:rPr>
        <w:t>oltre 500 device</w:t>
      </w:r>
      <w:r w:rsidR="00E0704C">
        <w:rPr>
          <w:rFonts w:cs="Calibri-Bold"/>
          <w:bCs/>
          <w:i/>
          <w:lang w:val="it-IT"/>
        </w:rPr>
        <w:t>.</w:t>
      </w:r>
    </w:p>
    <w:p w14:paraId="28B167FE" w14:textId="77777777" w:rsidR="00343853" w:rsidRDefault="00343853" w:rsidP="00065FC0">
      <w:pPr>
        <w:rPr>
          <w:rFonts w:cs="Calibri-Bold"/>
          <w:bCs/>
          <w:sz w:val="10"/>
          <w:szCs w:val="10"/>
          <w:lang w:val="it-IT"/>
        </w:rPr>
      </w:pPr>
    </w:p>
    <w:p w14:paraId="75F785ED" w14:textId="77777777" w:rsidR="00E0704C" w:rsidRPr="00A20BE1" w:rsidRDefault="00E0704C" w:rsidP="00065FC0">
      <w:pPr>
        <w:rPr>
          <w:rFonts w:cs="Calibri-Bold"/>
          <w:bCs/>
          <w:sz w:val="10"/>
          <w:szCs w:val="10"/>
          <w:lang w:val="it-IT"/>
        </w:rPr>
      </w:pPr>
    </w:p>
    <w:p w14:paraId="5F335451" w14:textId="030FD314" w:rsidR="00603232" w:rsidRDefault="00603232" w:rsidP="00114F13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24671">
        <w:rPr>
          <w:rFonts w:cs="Calibri-Bold"/>
          <w:bCs/>
          <w:i/>
          <w:color w:val="000000" w:themeColor="text1"/>
          <w:sz w:val="22"/>
          <w:szCs w:val="22"/>
        </w:rPr>
        <w:t>Arcole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>,</w:t>
      </w:r>
      <w:r w:rsidR="00CF138B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E0704C">
        <w:rPr>
          <w:rFonts w:cs="Calibri-Bold"/>
          <w:bCs/>
          <w:i/>
          <w:color w:val="000000" w:themeColor="text1"/>
          <w:sz w:val="22"/>
          <w:szCs w:val="22"/>
        </w:rPr>
        <w:t>8</w:t>
      </w:r>
      <w:r w:rsidR="006F6955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850002">
        <w:rPr>
          <w:rFonts w:cs="Calibri-Bold"/>
          <w:bCs/>
          <w:i/>
          <w:color w:val="000000" w:themeColor="text1"/>
          <w:sz w:val="22"/>
          <w:szCs w:val="22"/>
        </w:rPr>
        <w:t>luglio</w:t>
      </w:r>
      <w:r w:rsidR="00CF3F80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CF138B" w:rsidRPr="00F24671">
        <w:rPr>
          <w:rFonts w:cs="Calibri-Bold"/>
          <w:bCs/>
          <w:i/>
          <w:color w:val="000000" w:themeColor="text1"/>
          <w:sz w:val="22"/>
          <w:szCs w:val="22"/>
        </w:rPr>
        <w:t>202</w:t>
      </w:r>
      <w:r w:rsidR="00850002">
        <w:rPr>
          <w:rFonts w:cs="Calibri-Bold"/>
          <w:bCs/>
          <w:i/>
          <w:color w:val="000000" w:themeColor="text1"/>
          <w:sz w:val="22"/>
          <w:szCs w:val="22"/>
        </w:rPr>
        <w:t>4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501770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="00435C4E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07C7"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bookmarkEnd w:id="1"/>
      <w:r w:rsidR="00191B3D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, catena di supermercati </w:t>
      </w:r>
      <w:r w:rsidR="00144642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che </w:t>
      </w:r>
      <w:r w:rsidR="00F23BEF">
        <w:rPr>
          <w:rFonts w:asciiTheme="minorHAnsi" w:hAnsiTheme="minorHAnsi" w:cstheme="minorHAnsi"/>
          <w:color w:val="auto"/>
          <w:sz w:val="22"/>
          <w:szCs w:val="22"/>
        </w:rPr>
        <w:t>da sempre mette al centro le persone</w:t>
      </w:r>
      <w:r w:rsidR="00CF5176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F23BEF">
        <w:rPr>
          <w:rFonts w:asciiTheme="minorHAnsi" w:hAnsiTheme="minorHAnsi" w:cstheme="minorHAnsi"/>
          <w:color w:val="auto"/>
          <w:sz w:val="22"/>
          <w:szCs w:val="22"/>
        </w:rPr>
        <w:t xml:space="preserve"> tanto da essere insignita della</w:t>
      </w:r>
      <w:r w:rsidR="00144642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prestigiosa certificazione “Top </w:t>
      </w:r>
      <w:proofErr w:type="spellStart"/>
      <w:r w:rsidR="00144642" w:rsidRPr="00F24671">
        <w:rPr>
          <w:rFonts w:asciiTheme="minorHAnsi" w:hAnsiTheme="minorHAnsi" w:cstheme="minorHAnsi"/>
          <w:color w:val="auto"/>
          <w:sz w:val="22"/>
          <w:szCs w:val="22"/>
        </w:rPr>
        <w:t>Employers</w:t>
      </w:r>
      <w:proofErr w:type="spellEnd"/>
      <w:r w:rsidR="00144642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Italia</w:t>
      </w:r>
      <w:r w:rsidR="00506315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144642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CE650A">
        <w:rPr>
          <w:rFonts w:asciiTheme="minorHAnsi" w:hAnsiTheme="minorHAnsi" w:cstheme="minorHAnsi"/>
          <w:color w:val="auto"/>
          <w:sz w:val="22"/>
          <w:szCs w:val="22"/>
        </w:rPr>
        <w:t>investe ancora una volta</w:t>
      </w:r>
      <w:r w:rsidR="00144642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3BEF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506315">
        <w:rPr>
          <w:rFonts w:asciiTheme="minorHAnsi" w:hAnsiTheme="minorHAnsi" w:cstheme="minorHAnsi"/>
          <w:color w:val="auto"/>
          <w:sz w:val="22"/>
          <w:szCs w:val="22"/>
        </w:rPr>
        <w:t>ulle nuove generazioni</w:t>
      </w:r>
      <w:r w:rsidR="00144642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F23BEF">
        <w:rPr>
          <w:rFonts w:asciiTheme="minorHAnsi" w:hAnsiTheme="minorHAnsi" w:cstheme="minorHAnsi"/>
          <w:color w:val="auto"/>
          <w:sz w:val="22"/>
          <w:szCs w:val="22"/>
        </w:rPr>
        <w:t xml:space="preserve">Torna, infatti, </w:t>
      </w:r>
      <w:r w:rsidR="00AA270D">
        <w:rPr>
          <w:rFonts w:asciiTheme="minorHAnsi" w:hAnsiTheme="minorHAnsi" w:cstheme="minorHAnsi"/>
          <w:color w:val="auto"/>
          <w:sz w:val="22"/>
          <w:szCs w:val="22"/>
        </w:rPr>
        <w:t xml:space="preserve">per la quarta edizione, </w:t>
      </w:r>
      <w:r w:rsidR="00F23BEF">
        <w:rPr>
          <w:rFonts w:asciiTheme="minorHAnsi" w:hAnsiTheme="minorHAnsi" w:cstheme="minorHAnsi"/>
          <w:color w:val="auto"/>
          <w:sz w:val="22"/>
          <w:szCs w:val="22"/>
        </w:rPr>
        <w:t>l’iniziativa</w:t>
      </w:r>
      <w:r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“</w:t>
      </w:r>
      <w:r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per il Domani</w:t>
      </w:r>
      <w:r w:rsidRPr="00F24671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144642" w:rsidRPr="00F24671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>rivolta ai figli de</w:t>
      </w:r>
      <w:r w:rsidR="00E0704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 </w:t>
      </w:r>
      <w:r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F23BEF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>.000 collaboratori</w:t>
      </w:r>
      <w:r w:rsidR="006B4ED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che </w:t>
      </w:r>
      <w:r w:rsidR="00F23BEF">
        <w:rPr>
          <w:rFonts w:asciiTheme="minorHAnsi" w:hAnsiTheme="minorHAnsi" w:cstheme="minorHAnsi"/>
          <w:color w:val="auto"/>
          <w:sz w:val="22"/>
          <w:szCs w:val="22"/>
        </w:rPr>
        <w:t xml:space="preserve">quest’anno </w:t>
      </w:r>
      <w:r w:rsidR="00AA270D">
        <w:rPr>
          <w:rFonts w:asciiTheme="minorHAnsi" w:hAnsiTheme="minorHAnsi" w:cstheme="minorHAnsi"/>
          <w:color w:val="auto"/>
          <w:sz w:val="22"/>
          <w:szCs w:val="22"/>
        </w:rPr>
        <w:t>si</w:t>
      </w:r>
      <w:r w:rsidR="00DF52C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F52C8" w:rsidRPr="00063451">
        <w:rPr>
          <w:rFonts w:asciiTheme="minorHAnsi" w:hAnsiTheme="minorHAnsi" w:cstheme="minorHAnsi"/>
          <w:color w:val="auto"/>
          <w:sz w:val="22"/>
          <w:szCs w:val="22"/>
        </w:rPr>
        <w:t xml:space="preserve">arricchisce di ulteriori </w:t>
      </w:r>
      <w:r w:rsidR="00063451">
        <w:rPr>
          <w:rFonts w:asciiTheme="minorHAnsi" w:hAnsiTheme="minorHAnsi" w:cstheme="minorHAnsi"/>
          <w:color w:val="auto"/>
          <w:sz w:val="22"/>
          <w:szCs w:val="22"/>
        </w:rPr>
        <w:t xml:space="preserve">agevolazioni </w:t>
      </w:r>
      <w:r w:rsidR="00DF52C8" w:rsidRPr="00063451">
        <w:rPr>
          <w:rFonts w:asciiTheme="minorHAnsi" w:hAnsiTheme="minorHAnsi" w:cstheme="minorHAnsi"/>
          <w:color w:val="auto"/>
          <w:sz w:val="22"/>
          <w:szCs w:val="22"/>
        </w:rPr>
        <w:t>rivolte anche a</w:t>
      </w:r>
      <w:r w:rsidR="00BE159F" w:rsidRPr="00063451">
        <w:rPr>
          <w:rFonts w:asciiTheme="minorHAnsi" w:hAnsiTheme="minorHAnsi" w:cstheme="minorHAnsi"/>
          <w:color w:val="auto"/>
          <w:sz w:val="22"/>
          <w:szCs w:val="22"/>
        </w:rPr>
        <w:t xml:space="preserve">gli </w:t>
      </w:r>
      <w:r w:rsidR="00BE159F">
        <w:rPr>
          <w:rFonts w:asciiTheme="minorHAnsi" w:hAnsiTheme="minorHAnsi" w:cstheme="minorHAnsi"/>
          <w:color w:val="auto"/>
          <w:sz w:val="22"/>
          <w:szCs w:val="22"/>
        </w:rPr>
        <w:t>studenti</w:t>
      </w:r>
      <w:r w:rsidR="0050631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23BEF" w:rsidRPr="00CF5176">
        <w:rPr>
          <w:rFonts w:asciiTheme="minorHAnsi" w:hAnsiTheme="minorHAnsi" w:cstheme="minorHAnsi"/>
          <w:b/>
          <w:bCs/>
          <w:color w:val="auto"/>
          <w:sz w:val="22"/>
          <w:szCs w:val="22"/>
        </w:rPr>
        <w:t>lavoratori in forza all’azienda che frequentano l’</w:t>
      </w:r>
      <w:r w:rsidR="006B4ED6">
        <w:rPr>
          <w:rFonts w:asciiTheme="minorHAnsi" w:hAnsiTheme="minorHAnsi" w:cstheme="minorHAnsi"/>
          <w:b/>
          <w:bCs/>
          <w:color w:val="auto"/>
          <w:sz w:val="22"/>
          <w:szCs w:val="22"/>
        </w:rPr>
        <w:t>u</w:t>
      </w:r>
      <w:r w:rsidR="00F23BEF" w:rsidRPr="00CF5176">
        <w:rPr>
          <w:rFonts w:asciiTheme="minorHAnsi" w:hAnsiTheme="minorHAnsi" w:cstheme="minorHAnsi"/>
          <w:b/>
          <w:bCs/>
          <w:color w:val="auto"/>
          <w:sz w:val="22"/>
          <w:szCs w:val="22"/>
        </w:rPr>
        <w:t>niversità</w:t>
      </w:r>
      <w:r w:rsidR="00F23BEF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AA270D">
        <w:rPr>
          <w:rFonts w:asciiTheme="minorHAnsi" w:hAnsiTheme="minorHAnsi" w:cstheme="minorHAnsi"/>
          <w:color w:val="auto"/>
          <w:sz w:val="22"/>
          <w:szCs w:val="22"/>
        </w:rPr>
        <w:t>La</w:t>
      </w:r>
      <w:r w:rsidR="00D4511D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Catena </w:t>
      </w:r>
      <w:r w:rsidR="00FD6130" w:rsidRPr="00F24671">
        <w:rPr>
          <w:rFonts w:asciiTheme="minorHAnsi" w:hAnsiTheme="minorHAnsi" w:cstheme="minorHAnsi"/>
          <w:color w:val="auto"/>
          <w:sz w:val="22"/>
          <w:szCs w:val="22"/>
        </w:rPr>
        <w:t>stanzierà</w:t>
      </w:r>
      <w:r w:rsidR="00ED1929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A270D">
        <w:rPr>
          <w:rFonts w:asciiTheme="minorHAnsi" w:hAnsiTheme="minorHAnsi" w:cstheme="minorHAnsi"/>
          <w:color w:val="auto"/>
          <w:sz w:val="22"/>
          <w:szCs w:val="22"/>
        </w:rPr>
        <w:t>complessivamente</w:t>
      </w:r>
      <w:r w:rsidR="00D4511D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17609"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oltre </w:t>
      </w:r>
      <w:r w:rsidR="00D4511D"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>500.000</w:t>
      </w:r>
      <w:r w:rsidR="00B925E4"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euro </w:t>
      </w:r>
      <w:r w:rsidR="00D4511D" w:rsidRPr="00F24671">
        <w:rPr>
          <w:rFonts w:asciiTheme="minorHAnsi" w:hAnsiTheme="minorHAnsi" w:cstheme="minorHAnsi"/>
          <w:color w:val="auto"/>
          <w:sz w:val="22"/>
          <w:szCs w:val="22"/>
        </w:rPr>
        <w:t>per finanziare</w:t>
      </w:r>
      <w:r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un</w:t>
      </w:r>
      <w:r w:rsidR="00F23BEF">
        <w:rPr>
          <w:rFonts w:asciiTheme="minorHAnsi" w:hAnsiTheme="minorHAnsi" w:cstheme="minorHAnsi"/>
          <w:color w:val="auto"/>
          <w:sz w:val="22"/>
          <w:szCs w:val="22"/>
        </w:rPr>
        <w:t xml:space="preserve">o strutturato </w:t>
      </w:r>
      <w:r w:rsidRPr="00F24671">
        <w:rPr>
          <w:rFonts w:asciiTheme="minorHAnsi" w:hAnsiTheme="minorHAnsi" w:cstheme="minorHAnsi"/>
          <w:color w:val="auto"/>
          <w:sz w:val="22"/>
          <w:szCs w:val="22"/>
        </w:rPr>
        <w:t>piano di misure</w:t>
      </w:r>
      <w:r w:rsidR="006B4ED6">
        <w:rPr>
          <w:rFonts w:asciiTheme="minorHAnsi" w:hAnsiTheme="minorHAnsi" w:cstheme="minorHAnsi"/>
          <w:color w:val="auto"/>
          <w:sz w:val="22"/>
          <w:szCs w:val="22"/>
        </w:rPr>
        <w:t xml:space="preserve"> c</w:t>
      </w:r>
      <w:r w:rsidR="006B4ED6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on lo scopo di </w:t>
      </w:r>
      <w:r w:rsidR="006B4ED6">
        <w:rPr>
          <w:rFonts w:asciiTheme="minorHAnsi" w:hAnsiTheme="minorHAnsi" w:cstheme="minorHAnsi"/>
          <w:b/>
          <w:bCs/>
          <w:color w:val="auto"/>
          <w:sz w:val="22"/>
          <w:szCs w:val="22"/>
        </w:rPr>
        <w:t>sostenere</w:t>
      </w:r>
      <w:r w:rsidR="006B4ED6"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l’istruzione e</w:t>
      </w:r>
      <w:r w:rsidR="006B4ED6" w:rsidRPr="00F24671">
        <w:rPr>
          <w:rFonts w:eastAsiaTheme="minorHAnsi" w:cs="Calibri-Bold"/>
          <w:b/>
          <w:bCs/>
          <w:color w:val="auto"/>
          <w:sz w:val="22"/>
          <w:szCs w:val="22"/>
          <w:lang w:eastAsia="en-US"/>
        </w:rPr>
        <w:t xml:space="preserve"> l</w:t>
      </w:r>
      <w:r w:rsidR="006B4ED6">
        <w:rPr>
          <w:rFonts w:eastAsiaTheme="minorHAnsi" w:cs="Calibri-Bold"/>
          <w:b/>
          <w:bCs/>
          <w:color w:val="auto"/>
          <w:sz w:val="22"/>
          <w:szCs w:val="22"/>
          <w:lang w:eastAsia="en-US"/>
        </w:rPr>
        <w:t xml:space="preserve">a crescita </w:t>
      </w:r>
      <w:r w:rsidR="006B4ED6" w:rsidRPr="00F24671">
        <w:rPr>
          <w:rFonts w:eastAsiaTheme="minorHAnsi" w:cs="Calibri-Bold"/>
          <w:b/>
          <w:bCs/>
          <w:color w:val="auto"/>
          <w:sz w:val="22"/>
          <w:szCs w:val="22"/>
          <w:lang w:eastAsia="en-US"/>
        </w:rPr>
        <w:t>dei professionisti del futuro</w:t>
      </w:r>
      <w:r w:rsidR="006B4ED6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AA270D" w:rsidRPr="00AA270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A270D">
        <w:rPr>
          <w:rFonts w:asciiTheme="minorHAnsi" w:hAnsiTheme="minorHAnsi" w:cstheme="minorHAnsi"/>
          <w:color w:val="auto"/>
          <w:sz w:val="22"/>
          <w:szCs w:val="22"/>
        </w:rPr>
        <w:t>Lo scorso anno</w:t>
      </w:r>
      <w:r w:rsidR="00AA270D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A270D">
        <w:rPr>
          <w:rFonts w:asciiTheme="minorHAnsi" w:hAnsiTheme="minorHAnsi" w:cstheme="minorHAnsi"/>
          <w:color w:val="auto"/>
          <w:sz w:val="22"/>
          <w:szCs w:val="22"/>
        </w:rPr>
        <w:t>sono stati</w:t>
      </w:r>
      <w:r w:rsidR="00AA270D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premiat</w:t>
      </w:r>
      <w:r w:rsidR="00AA270D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AA270D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A270D">
        <w:rPr>
          <w:rFonts w:asciiTheme="minorHAnsi" w:hAnsiTheme="minorHAnsi" w:cstheme="minorHAnsi"/>
          <w:color w:val="auto"/>
          <w:sz w:val="22"/>
          <w:szCs w:val="22"/>
        </w:rPr>
        <w:t>più di 1.900</w:t>
      </w:r>
      <w:r w:rsidR="00AA270D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A270D">
        <w:rPr>
          <w:rFonts w:asciiTheme="minorHAnsi" w:hAnsiTheme="minorHAnsi" w:cstheme="minorHAnsi"/>
          <w:color w:val="auto"/>
          <w:sz w:val="22"/>
          <w:szCs w:val="22"/>
        </w:rPr>
        <w:t xml:space="preserve">brillanti </w:t>
      </w:r>
      <w:r w:rsidR="00AA270D" w:rsidRPr="00F24671">
        <w:rPr>
          <w:rFonts w:asciiTheme="minorHAnsi" w:hAnsiTheme="minorHAnsi" w:cstheme="minorHAnsi"/>
          <w:color w:val="auto"/>
          <w:sz w:val="22"/>
          <w:szCs w:val="22"/>
        </w:rPr>
        <w:t>studenti,</w:t>
      </w:r>
      <w:r w:rsidR="00AA270D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dalle elementari all’università</w:t>
      </w:r>
      <w:r w:rsidR="00AA270D" w:rsidRPr="00F2467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BDFB2F5" w14:textId="2DFB7054" w:rsidR="00114F13" w:rsidRPr="00A20BE1" w:rsidRDefault="00114F1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0A017FF7" w14:textId="48EC8F25" w:rsidR="007B38A3" w:rsidRDefault="007B38A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CC7B2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E06DE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Alla base di una carriera </w:t>
      </w:r>
      <w:r w:rsidR="00400B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di successo </w:t>
      </w:r>
      <w:r w:rsidR="00E06DE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vi </w:t>
      </w:r>
      <w:r w:rsidR="0050631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sono</w:t>
      </w:r>
      <w:r w:rsidR="00E06DEF" w:rsidRPr="00E06DE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passione, impegno</w:t>
      </w:r>
      <w:r w:rsidR="00400B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</w:t>
      </w:r>
      <w:r w:rsidR="00E06DE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studio</w:t>
      </w:r>
      <w:r w:rsidR="00400B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:</w:t>
      </w:r>
      <w:r w:rsidR="00E06DE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aspetti che</w:t>
      </w:r>
      <w:r w:rsidR="00AA270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="00E06DE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n qualità di azienda </w:t>
      </w:r>
      <w:r w:rsidR="00AA270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socialmente 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responsabile</w:t>
      </w:r>
      <w:r w:rsidR="00AA270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ci sentiamo </w:t>
      </w:r>
      <w:r w:rsidR="00E06DE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di valorizzare </w:t>
      </w:r>
      <w:r w:rsidR="00AA270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contribuendo a fornire 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i mezzi </w:t>
      </w:r>
      <w:r w:rsidR="00AA270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adeguati </w:t>
      </w:r>
      <w:proofErr w:type="gramStart"/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per</w:t>
      </w:r>
      <w:proofErr w:type="gramEnd"/>
      <w:r w:rsidR="0026377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affrontare il futuro con </w:t>
      </w:r>
      <w:r w:rsidR="00E06DE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maggiore 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serenità e consapevolezza. </w:t>
      </w:r>
      <w:r w:rsidR="00E06DE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Con questo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50631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progetto vogliamo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50631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supportare</w:t>
      </w:r>
      <w:r w:rsidR="00400B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 ragazzi nel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coltivare le proprie ambizioni e talenti sviluppando le proprie potenzialità</w:t>
      </w:r>
      <w:r w:rsidR="00400B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per poter diventare i leader del domani</w:t>
      </w:r>
      <w:r w:rsidR="001E129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. </w:t>
      </w:r>
      <w:r w:rsidR="00EA517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Essere giunti alla quarta edizione dimostra quanto quest</w:t>
      </w:r>
      <w:r w:rsidR="008F589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</w:t>
      </w:r>
      <w:r w:rsidR="00EA517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sia un</w:t>
      </w:r>
      <w:r w:rsidR="0050631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 iniziativa </w:t>
      </w:r>
      <w:r w:rsidR="00EA517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 lungo termine</w:t>
      </w:r>
      <w:r w:rsidR="00400B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in cui crediamo fortemente perché abbiamo a cuore </w:t>
      </w:r>
      <w:r w:rsidR="0050631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non solo il</w:t>
      </w:r>
      <w:r w:rsidR="00400B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futuro della nostra Azienda</w:t>
      </w:r>
      <w:r w:rsidR="006B4ED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="0050631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ma anche</w:t>
      </w:r>
      <w:r w:rsidR="00400B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8F589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quello </w:t>
      </w:r>
      <w:r w:rsidR="009D7BA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tutte le persone che ne fanno parte</w:t>
      </w:r>
      <w:r w:rsidR="00400B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.”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ha commentato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>Massimiliano Silvestri, Presidente di Lidl Italia</w:t>
      </w:r>
      <w:r w:rsidR="00E0704C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604C6C0E" w14:textId="77777777" w:rsidR="007B38A3" w:rsidRPr="00A20BE1" w:rsidRDefault="007B38A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4"/>
          <w:szCs w:val="14"/>
          <w:lang w:eastAsia="en-US"/>
        </w:rPr>
      </w:pPr>
    </w:p>
    <w:p w14:paraId="65CE2B88" w14:textId="534E0430" w:rsidR="00CD13F3" w:rsidRPr="00D27D2A" w:rsidRDefault="009D7BA4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 nuova edizione del programma </w:t>
      </w:r>
      <w:r w:rsidR="00ED1929" w:rsidRPr="00ED1929">
        <w:rPr>
          <w:rFonts w:eastAsiaTheme="minorHAnsi" w:cs="Calibri-Bold"/>
          <w:bCs/>
          <w:color w:val="auto"/>
          <w:sz w:val="22"/>
          <w:szCs w:val="22"/>
          <w:lang w:eastAsia="en-US"/>
        </w:rPr>
        <w:t>“Lidl per il Domani”</w:t>
      </w:r>
      <w:r w:rsidR="00ED19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ha preso 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>il via in giugno</w:t>
      </w:r>
      <w:r w:rsidR="00B925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permette</w:t>
      </w:r>
      <w:r w:rsidR="00B925E4">
        <w:rPr>
          <w:rFonts w:eastAsiaTheme="minorHAnsi" w:cs="Calibri-Bold"/>
          <w:bCs/>
          <w:color w:val="auto"/>
          <w:sz w:val="22"/>
          <w:szCs w:val="22"/>
          <w:lang w:eastAsia="en-US"/>
        </w:rPr>
        <w:t>rà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ai </w:t>
      </w:r>
      <w:r w:rsidR="00B925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figli dei dipendenti 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in età scolare di partecipare alla selezione per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l’assegnazione di</w:t>
      </w:r>
      <w:r w:rsidR="00FD613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D064A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>oltre 1.350 borse di studio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</w:t>
      </w:r>
      <w:r w:rsidR="000D064A" w:rsidRP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FD6D2A">
        <w:rPr>
          <w:rFonts w:eastAsiaTheme="minorHAnsi" w:cs="Calibri-Bold"/>
          <w:b/>
          <w:color w:val="auto"/>
          <w:sz w:val="22"/>
          <w:szCs w:val="22"/>
          <w:lang w:eastAsia="en-US"/>
        </w:rPr>
        <w:t>più di</w:t>
      </w:r>
      <w:r w:rsidR="000D064A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500 pc portatili</w:t>
      </w:r>
      <w:r w:rsidR="00B925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0D064A" w:rsidRP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>utili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</w:t>
      </w:r>
      <w:r w:rsidR="000D064A" w:rsidRP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sviluppare le proprie competenze </w:t>
      </w:r>
      <w:r w:rsidR="00ED1929" w:rsidRPr="00ED1929">
        <w:rPr>
          <w:rFonts w:eastAsiaTheme="minorHAnsi" w:cs="Calibri-Bold"/>
          <w:bCs/>
          <w:color w:val="auto"/>
          <w:sz w:val="22"/>
          <w:szCs w:val="22"/>
          <w:lang w:eastAsia="en-US"/>
        </w:rPr>
        <w:t>didattiche e digital</w:t>
      </w:r>
      <w:r w:rsidR="00ED1929">
        <w:rPr>
          <w:rFonts w:eastAsiaTheme="minorHAnsi" w:cs="Calibri-Bold"/>
          <w:bCs/>
          <w:color w:val="auto"/>
          <w:sz w:val="22"/>
          <w:szCs w:val="22"/>
          <w:lang w:eastAsia="en-US"/>
        </w:rPr>
        <w:t>i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A queste misure, si aggiunge un percorso di </w:t>
      </w:r>
      <w:r w:rsidR="000D064A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>orientamento scolastico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dedicato agli studenti dell’ultimo anno delle scuole medie e superiori, per accompagnarli in una scelta </w:t>
      </w:r>
      <w:r w:rsidR="00FD6D2A">
        <w:rPr>
          <w:rFonts w:eastAsiaTheme="minorHAnsi" w:cs="Calibri-Bold"/>
          <w:bCs/>
          <w:color w:val="auto"/>
          <w:sz w:val="22"/>
          <w:szCs w:val="22"/>
          <w:lang w:eastAsia="en-US"/>
        </w:rPr>
        <w:t>ragionata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il proprio futuro, </w:t>
      </w:r>
      <w:r w:rsidR="00A1474C">
        <w:rPr>
          <w:rFonts w:eastAsiaTheme="minorHAnsi" w:cs="Calibri-Bold"/>
          <w:bCs/>
          <w:color w:val="auto"/>
          <w:sz w:val="22"/>
          <w:szCs w:val="22"/>
          <w:lang w:eastAsia="en-US"/>
        </w:rPr>
        <w:t>attraverso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A20BE1">
        <w:rPr>
          <w:rFonts w:eastAsiaTheme="minorHAnsi" w:cs="Calibri-Bold"/>
          <w:bCs/>
          <w:color w:val="auto"/>
          <w:sz w:val="22"/>
          <w:szCs w:val="22"/>
          <w:lang w:eastAsia="en-US"/>
        </w:rPr>
        <w:t>una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piattaforma digitale</w:t>
      </w:r>
      <w:r w:rsidR="00A20BE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 collaborazione con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proofErr w:type="spellStart"/>
      <w:r w:rsidR="000D064A" w:rsidRP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>Futurely</w:t>
      </w:r>
      <w:proofErr w:type="spellEnd"/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Agli studenti universitari e neolaureati, </w:t>
      </w:r>
      <w:r w:rsidR="00833CF1">
        <w:rPr>
          <w:rFonts w:eastAsiaTheme="minorHAnsi" w:cs="Calibri-Bold"/>
          <w:bCs/>
          <w:color w:val="auto"/>
          <w:sz w:val="22"/>
          <w:szCs w:val="22"/>
          <w:lang w:eastAsia="en-US"/>
        </w:rPr>
        <w:t>inoltre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sarà riservata una formazione </w:t>
      </w:r>
      <w:r w:rsidR="00400BCD">
        <w:rPr>
          <w:rFonts w:eastAsiaTheme="minorHAnsi" w:cs="Calibri-Bold"/>
          <w:bCs/>
          <w:color w:val="auto"/>
          <w:sz w:val="22"/>
          <w:szCs w:val="22"/>
          <w:lang w:eastAsia="en-US"/>
        </w:rPr>
        <w:t>in presenza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ad hoc, in collaborazione con l’Ufficio </w:t>
      </w:r>
      <w:proofErr w:type="spellStart"/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>Employer</w:t>
      </w:r>
      <w:proofErr w:type="spellEnd"/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Branding &amp; Recruiting di Lidl Italia, per aiutarli ad </w:t>
      </w:r>
      <w:r w:rsidR="000D064A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orientarsi in modo efficace </w:t>
      </w:r>
      <w:r w:rsidR="00A1474C">
        <w:rPr>
          <w:rFonts w:eastAsiaTheme="minorHAnsi" w:cs="Calibri-Bold"/>
          <w:b/>
          <w:color w:val="auto"/>
          <w:sz w:val="22"/>
          <w:szCs w:val="22"/>
          <w:lang w:eastAsia="en-US"/>
        </w:rPr>
        <w:t>ne</w:t>
      </w:r>
      <w:r w:rsidR="000D064A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>l mondo del lavoro</w:t>
      </w:r>
      <w:r w:rsidR="000D064A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400BC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Infine, </w:t>
      </w:r>
      <w:r w:rsid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da </w:t>
      </w:r>
      <w:r w:rsidR="00527A47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quest’anno </w:t>
      </w:r>
      <w:r w:rsid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>gli</w:t>
      </w:r>
      <w:r w:rsidR="00833CF1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oltre 30 </w:t>
      </w:r>
      <w:r w:rsidR="00400BCD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collaboratori </w:t>
      </w:r>
      <w:r w:rsidR="00833CF1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</w:t>
      </w:r>
      <w:r w:rsidR="00400BCD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</w:t>
      </w:r>
      <w:r w:rsidR="00833CF1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Italia </w:t>
      </w:r>
      <w:r w:rsidR="00400BCD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stanno frequentando l’università </w:t>
      </w:r>
      <w:r w:rsid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potranno </w:t>
      </w:r>
      <w:r w:rsidR="00527A47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ottenere un supporto allo studio </w:t>
      </w:r>
      <w:r w:rsidR="00B23976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tramite </w:t>
      </w:r>
      <w:r w:rsidR="000227C4" w:rsidRPr="00D27D2A">
        <w:rPr>
          <w:rFonts w:eastAsiaTheme="minorHAnsi" w:cs="Calibri-Bold"/>
          <w:b/>
          <w:color w:val="auto"/>
          <w:sz w:val="22"/>
          <w:szCs w:val="22"/>
          <w:lang w:eastAsia="en-US"/>
        </w:rPr>
        <w:t>voucher digitali</w:t>
      </w:r>
      <w:r w:rsidR="00AB6FED" w:rsidRPr="00D27D2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AB6FED" w:rsidRPr="00D27D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 valore di 500 euro. </w:t>
      </w:r>
    </w:p>
    <w:p w14:paraId="13D93CFD" w14:textId="77777777" w:rsidR="00400BCD" w:rsidRDefault="00400BCD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14982189" w14:textId="77777777" w:rsidR="00E0704C" w:rsidRDefault="00E0704C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0265BBC8" w14:textId="77777777" w:rsidR="00E0704C" w:rsidRDefault="00E0704C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53761D17" w14:textId="77777777" w:rsidR="00E0704C" w:rsidRPr="00A20BE1" w:rsidRDefault="00E0704C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54F2E7E8" w14:textId="77777777" w:rsidR="00C11F4E" w:rsidRPr="00C3464D" w:rsidRDefault="00C11F4E" w:rsidP="00C11F4E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5B788AD" w14:textId="77777777" w:rsidR="00C11F4E" w:rsidRPr="00C3464D" w:rsidRDefault="00C11F4E" w:rsidP="00C11F4E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750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51B4969" w:rsidR="00171FA8" w:rsidRPr="006E42C5" w:rsidRDefault="00CD7530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D50E6" w14:textId="77777777" w:rsidR="00B52DBA" w:rsidRDefault="00B52DBA" w:rsidP="003D467C">
      <w:pPr>
        <w:spacing w:after="0" w:line="240" w:lineRule="auto"/>
      </w:pPr>
      <w:r>
        <w:separator/>
      </w:r>
    </w:p>
  </w:endnote>
  <w:endnote w:type="continuationSeparator" w:id="0">
    <w:p w14:paraId="48AFA460" w14:textId="77777777" w:rsidR="00B52DBA" w:rsidRDefault="00B52DBA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DDCDA" w14:textId="77777777" w:rsidR="00B52DBA" w:rsidRDefault="00B52DBA" w:rsidP="003D467C">
      <w:pPr>
        <w:spacing w:after="0" w:line="240" w:lineRule="auto"/>
      </w:pPr>
      <w:r>
        <w:separator/>
      </w:r>
    </w:p>
  </w:footnote>
  <w:footnote w:type="continuationSeparator" w:id="0">
    <w:p w14:paraId="51C29A87" w14:textId="77777777" w:rsidR="00B52DBA" w:rsidRDefault="00B52DBA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3E6D9CB1" w:rsidR="004B6791" w:rsidRDefault="00CD13F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5B961F69">
          <wp:simplePos x="0" y="0"/>
          <wp:positionH relativeFrom="column">
            <wp:posOffset>5005070</wp:posOffset>
          </wp:positionH>
          <wp:positionV relativeFrom="paragraph">
            <wp:posOffset>-126365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27C4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3451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F67E7"/>
    <w:rsid w:val="0010572B"/>
    <w:rsid w:val="00105C99"/>
    <w:rsid w:val="001071B9"/>
    <w:rsid w:val="001103F8"/>
    <w:rsid w:val="00114F13"/>
    <w:rsid w:val="001167C9"/>
    <w:rsid w:val="001224FF"/>
    <w:rsid w:val="001228D9"/>
    <w:rsid w:val="001241B5"/>
    <w:rsid w:val="001437A4"/>
    <w:rsid w:val="00144642"/>
    <w:rsid w:val="00147AAD"/>
    <w:rsid w:val="00147B2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6D41"/>
    <w:rsid w:val="001C2784"/>
    <w:rsid w:val="001C2D8F"/>
    <w:rsid w:val="001C4B74"/>
    <w:rsid w:val="001D3D2E"/>
    <w:rsid w:val="001D47AB"/>
    <w:rsid w:val="001D4E79"/>
    <w:rsid w:val="001D6750"/>
    <w:rsid w:val="001D7609"/>
    <w:rsid w:val="001E0DB3"/>
    <w:rsid w:val="001E1295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377F"/>
    <w:rsid w:val="00264DE3"/>
    <w:rsid w:val="0026716E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77A1"/>
    <w:rsid w:val="002C1ECD"/>
    <w:rsid w:val="002D6A6B"/>
    <w:rsid w:val="002D779A"/>
    <w:rsid w:val="002E526E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166ED"/>
    <w:rsid w:val="003230DC"/>
    <w:rsid w:val="003264D7"/>
    <w:rsid w:val="00340E34"/>
    <w:rsid w:val="00343853"/>
    <w:rsid w:val="00347B7B"/>
    <w:rsid w:val="00362FE4"/>
    <w:rsid w:val="00363AF9"/>
    <w:rsid w:val="0036626B"/>
    <w:rsid w:val="0037317E"/>
    <w:rsid w:val="003734FD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0BCD"/>
    <w:rsid w:val="00404939"/>
    <w:rsid w:val="004157D6"/>
    <w:rsid w:val="0042500D"/>
    <w:rsid w:val="004305C9"/>
    <w:rsid w:val="00435C4E"/>
    <w:rsid w:val="00444D83"/>
    <w:rsid w:val="00447819"/>
    <w:rsid w:val="004569A0"/>
    <w:rsid w:val="00461084"/>
    <w:rsid w:val="00461B61"/>
    <w:rsid w:val="00462465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4F00FF"/>
    <w:rsid w:val="0050059B"/>
    <w:rsid w:val="00501770"/>
    <w:rsid w:val="00501859"/>
    <w:rsid w:val="005025CE"/>
    <w:rsid w:val="0050263E"/>
    <w:rsid w:val="00506315"/>
    <w:rsid w:val="005236D5"/>
    <w:rsid w:val="005278FE"/>
    <w:rsid w:val="00527A47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6010E"/>
    <w:rsid w:val="0056405F"/>
    <w:rsid w:val="00571A00"/>
    <w:rsid w:val="005720E2"/>
    <w:rsid w:val="00572298"/>
    <w:rsid w:val="005817EF"/>
    <w:rsid w:val="0058276E"/>
    <w:rsid w:val="00584AD9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03232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F32"/>
    <w:rsid w:val="006947AB"/>
    <w:rsid w:val="006A438C"/>
    <w:rsid w:val="006A7843"/>
    <w:rsid w:val="006A7E99"/>
    <w:rsid w:val="006B46A4"/>
    <w:rsid w:val="006B4ED6"/>
    <w:rsid w:val="006B7030"/>
    <w:rsid w:val="006B77CE"/>
    <w:rsid w:val="006B7AB8"/>
    <w:rsid w:val="006D4394"/>
    <w:rsid w:val="006E42C5"/>
    <w:rsid w:val="006F6955"/>
    <w:rsid w:val="006F74B0"/>
    <w:rsid w:val="00704D5B"/>
    <w:rsid w:val="00704DB7"/>
    <w:rsid w:val="00705351"/>
    <w:rsid w:val="007060CE"/>
    <w:rsid w:val="00710089"/>
    <w:rsid w:val="00716030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55A3E"/>
    <w:rsid w:val="00762A0B"/>
    <w:rsid w:val="00764ECB"/>
    <w:rsid w:val="00766453"/>
    <w:rsid w:val="00767921"/>
    <w:rsid w:val="007704E5"/>
    <w:rsid w:val="00770F6B"/>
    <w:rsid w:val="00772C30"/>
    <w:rsid w:val="007835FD"/>
    <w:rsid w:val="0078417F"/>
    <w:rsid w:val="007844DC"/>
    <w:rsid w:val="00786B57"/>
    <w:rsid w:val="00791C40"/>
    <w:rsid w:val="00793CFB"/>
    <w:rsid w:val="00794E37"/>
    <w:rsid w:val="007A1966"/>
    <w:rsid w:val="007A3B10"/>
    <w:rsid w:val="007A3F54"/>
    <w:rsid w:val="007A6C9E"/>
    <w:rsid w:val="007B25DA"/>
    <w:rsid w:val="007B38A3"/>
    <w:rsid w:val="007B71D7"/>
    <w:rsid w:val="007C1315"/>
    <w:rsid w:val="007D3DD0"/>
    <w:rsid w:val="007D4A09"/>
    <w:rsid w:val="007D536B"/>
    <w:rsid w:val="007D53DB"/>
    <w:rsid w:val="007E3733"/>
    <w:rsid w:val="007E3AB3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2D48"/>
    <w:rsid w:val="00833CF1"/>
    <w:rsid w:val="00835707"/>
    <w:rsid w:val="00835F47"/>
    <w:rsid w:val="008424C0"/>
    <w:rsid w:val="0084746E"/>
    <w:rsid w:val="00850002"/>
    <w:rsid w:val="00851B0A"/>
    <w:rsid w:val="00860219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1BEB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2F14"/>
    <w:rsid w:val="008E5D01"/>
    <w:rsid w:val="008F3883"/>
    <w:rsid w:val="008F574D"/>
    <w:rsid w:val="008F589F"/>
    <w:rsid w:val="008F5D82"/>
    <w:rsid w:val="00904237"/>
    <w:rsid w:val="0090782B"/>
    <w:rsid w:val="00910E16"/>
    <w:rsid w:val="00912F1F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BA4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56DE"/>
    <w:rsid w:val="00A46B60"/>
    <w:rsid w:val="00A474BA"/>
    <w:rsid w:val="00A54D40"/>
    <w:rsid w:val="00A60463"/>
    <w:rsid w:val="00A91D97"/>
    <w:rsid w:val="00A96258"/>
    <w:rsid w:val="00A974BF"/>
    <w:rsid w:val="00AA0D98"/>
    <w:rsid w:val="00AA270D"/>
    <w:rsid w:val="00AA29AA"/>
    <w:rsid w:val="00AB5BE4"/>
    <w:rsid w:val="00AB6DD9"/>
    <w:rsid w:val="00AB6FED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20393"/>
    <w:rsid w:val="00B23976"/>
    <w:rsid w:val="00B24737"/>
    <w:rsid w:val="00B306AF"/>
    <w:rsid w:val="00B3278B"/>
    <w:rsid w:val="00B362AB"/>
    <w:rsid w:val="00B4063B"/>
    <w:rsid w:val="00B458F2"/>
    <w:rsid w:val="00B50B08"/>
    <w:rsid w:val="00B52DBA"/>
    <w:rsid w:val="00B5790C"/>
    <w:rsid w:val="00B618D9"/>
    <w:rsid w:val="00B61A84"/>
    <w:rsid w:val="00B64084"/>
    <w:rsid w:val="00B668C1"/>
    <w:rsid w:val="00B67EED"/>
    <w:rsid w:val="00B74901"/>
    <w:rsid w:val="00B76889"/>
    <w:rsid w:val="00B82AD0"/>
    <w:rsid w:val="00B86429"/>
    <w:rsid w:val="00B87654"/>
    <w:rsid w:val="00B877D2"/>
    <w:rsid w:val="00B87D7E"/>
    <w:rsid w:val="00B925E4"/>
    <w:rsid w:val="00B9432E"/>
    <w:rsid w:val="00B95D4C"/>
    <w:rsid w:val="00BA0671"/>
    <w:rsid w:val="00BA1148"/>
    <w:rsid w:val="00BA4995"/>
    <w:rsid w:val="00BA6EB1"/>
    <w:rsid w:val="00BA7A07"/>
    <w:rsid w:val="00BB2585"/>
    <w:rsid w:val="00BB6989"/>
    <w:rsid w:val="00BB7EE9"/>
    <w:rsid w:val="00BC26FA"/>
    <w:rsid w:val="00BC3786"/>
    <w:rsid w:val="00BC436B"/>
    <w:rsid w:val="00BD500F"/>
    <w:rsid w:val="00BE159F"/>
    <w:rsid w:val="00BF1985"/>
    <w:rsid w:val="00BF2955"/>
    <w:rsid w:val="00C05339"/>
    <w:rsid w:val="00C118D7"/>
    <w:rsid w:val="00C11F4E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5093"/>
    <w:rsid w:val="00C82CA2"/>
    <w:rsid w:val="00C843BC"/>
    <w:rsid w:val="00C852F7"/>
    <w:rsid w:val="00C86991"/>
    <w:rsid w:val="00C8774D"/>
    <w:rsid w:val="00C94B5F"/>
    <w:rsid w:val="00C95D9D"/>
    <w:rsid w:val="00C97A31"/>
    <w:rsid w:val="00CA1885"/>
    <w:rsid w:val="00CB0772"/>
    <w:rsid w:val="00CB2007"/>
    <w:rsid w:val="00CC7B27"/>
    <w:rsid w:val="00CD13F3"/>
    <w:rsid w:val="00CD6B04"/>
    <w:rsid w:val="00CD7530"/>
    <w:rsid w:val="00CD7684"/>
    <w:rsid w:val="00CE1C60"/>
    <w:rsid w:val="00CE383B"/>
    <w:rsid w:val="00CE650A"/>
    <w:rsid w:val="00CF1303"/>
    <w:rsid w:val="00CF138B"/>
    <w:rsid w:val="00CF1A14"/>
    <w:rsid w:val="00CF3F80"/>
    <w:rsid w:val="00CF5176"/>
    <w:rsid w:val="00D0635C"/>
    <w:rsid w:val="00D0699A"/>
    <w:rsid w:val="00D1098B"/>
    <w:rsid w:val="00D213BD"/>
    <w:rsid w:val="00D22C5C"/>
    <w:rsid w:val="00D25464"/>
    <w:rsid w:val="00D27D2A"/>
    <w:rsid w:val="00D31699"/>
    <w:rsid w:val="00D329D4"/>
    <w:rsid w:val="00D35B12"/>
    <w:rsid w:val="00D41A09"/>
    <w:rsid w:val="00D4511D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DF52C8"/>
    <w:rsid w:val="00E001A4"/>
    <w:rsid w:val="00E0460F"/>
    <w:rsid w:val="00E06DEF"/>
    <w:rsid w:val="00E0704C"/>
    <w:rsid w:val="00E07D37"/>
    <w:rsid w:val="00E103DF"/>
    <w:rsid w:val="00E17402"/>
    <w:rsid w:val="00E20156"/>
    <w:rsid w:val="00E269C9"/>
    <w:rsid w:val="00E26BD2"/>
    <w:rsid w:val="00E342E9"/>
    <w:rsid w:val="00E367BA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5174"/>
    <w:rsid w:val="00EA6353"/>
    <w:rsid w:val="00EB0559"/>
    <w:rsid w:val="00EB44A8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3BEF"/>
    <w:rsid w:val="00F24671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D6D2A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5</cp:revision>
  <cp:lastPrinted>2021-03-02T14:22:00Z</cp:lastPrinted>
  <dcterms:created xsi:type="dcterms:W3CDTF">2024-06-28T06:45:00Z</dcterms:created>
  <dcterms:modified xsi:type="dcterms:W3CDTF">2024-07-08T08:23:00Z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