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574C" w14:textId="4DA58C5E" w:rsidR="003163A7" w:rsidRDefault="003163A7" w:rsidP="008200C4">
      <w:pPr>
        <w:pStyle w:val="EinfAbs"/>
        <w:ind w:right="-428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595FDCC6" w14:textId="790B6439" w:rsidR="008200C4" w:rsidRDefault="00587EA6" w:rsidP="008E3B8B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RADDOPPIA AD ASCOLI PICENO</w:t>
      </w:r>
    </w:p>
    <w:p w14:paraId="4E306614" w14:textId="06236D7E" w:rsidR="006A03B2" w:rsidRPr="000F39BF" w:rsidRDefault="00D16521" w:rsidP="006A03B2">
      <w:pPr>
        <w:pStyle w:val="EinfAbs"/>
        <w:numPr>
          <w:ilvl w:val="0"/>
          <w:numId w:val="14"/>
        </w:numPr>
        <w:ind w:right="-428"/>
        <w:jc w:val="center"/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</w:pPr>
      <w:r w:rsidRPr="003141B9">
        <w:rPr>
          <w:rFonts w:asciiTheme="minorHAnsi" w:hAnsiTheme="minorHAnsi" w:cstheme="minorHAnsi"/>
          <w:bCs/>
          <w:i/>
          <w:sz w:val="28"/>
          <w:szCs w:val="28"/>
          <w:lang w:val="it-IT"/>
        </w:rPr>
        <w:t>Creati</w:t>
      </w:r>
      <w:r w:rsidR="006A03B2" w:rsidRPr="003141B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1</w:t>
      </w:r>
      <w:r w:rsidR="00DF6034">
        <w:rPr>
          <w:rFonts w:asciiTheme="minorHAnsi" w:hAnsiTheme="minorHAnsi" w:cstheme="minorHAnsi"/>
          <w:bCs/>
          <w:i/>
          <w:sz w:val="28"/>
          <w:szCs w:val="28"/>
          <w:lang w:val="it-IT"/>
        </w:rPr>
        <w:t>3</w:t>
      </w:r>
      <w:r w:rsidR="006A03B2" w:rsidRPr="003141B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5C33E339" w14:textId="5C488D2C" w:rsidR="000F39BF" w:rsidRPr="000F39BF" w:rsidRDefault="000F39BF" w:rsidP="000F39BF">
      <w:pPr>
        <w:pStyle w:val="EinfAbs"/>
        <w:numPr>
          <w:ilvl w:val="0"/>
          <w:numId w:val="14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3141B9">
        <w:rPr>
          <w:rFonts w:asciiTheme="minorHAnsi" w:hAnsiTheme="minorHAnsi" w:cstheme="minorHAnsi"/>
          <w:bCs/>
          <w:i/>
          <w:sz w:val="28"/>
          <w:szCs w:val="28"/>
          <w:lang w:val="it-IT"/>
        </w:rPr>
        <w:t>Il nuovo store nasce da un intervento di recupero a consumo di suolo zero</w:t>
      </w:r>
    </w:p>
    <w:p w14:paraId="003545DE" w14:textId="0938DFE3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65F1AF66" w14:textId="77777777" w:rsidR="000A53C3" w:rsidRPr="00632ECB" w:rsidRDefault="000A53C3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41D56176" w14:textId="6F2B5F1F" w:rsidR="00EB488A" w:rsidRPr="00B83FC7" w:rsidRDefault="003141B9" w:rsidP="00B83FC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Ascoli Piceno</w:t>
      </w:r>
      <w:r w:rsidR="00985543" w:rsidRPr="008E47E5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25 luglio</w:t>
      </w:r>
      <w:r w:rsidR="00B83FC7" w:rsidRPr="008E47E5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20</w:t>
      </w:r>
      <w:r w:rsidR="00985543" w:rsidRPr="008E47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</w:t>
      </w:r>
      <w:r w:rsidR="00834C69" w:rsidRPr="008E47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4</w:t>
      </w:r>
      <w:r w:rsidR="00985543" w:rsidRPr="008E47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85543" w:rsidRPr="008E47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6F4967" w:rsidRPr="008E47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DF60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Alla presenza del</w:t>
      </w:r>
      <w:r w:rsidRPr="00DF603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sindaco Marco</w:t>
      </w:r>
      <w:r w:rsidR="00587EA6" w:rsidRPr="00DF603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Fioravanti</w:t>
      </w:r>
      <w:r w:rsidRPr="00DF60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Pr="00DF603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8934F3" w:rsidRPr="00DF6034">
        <w:rPr>
          <w:rFonts w:asciiTheme="minorHAnsi" w:hAnsiTheme="minorHAnsi" w:cstheme="minorHAnsi"/>
          <w:b/>
          <w:sz w:val="22"/>
          <w:szCs w:val="22"/>
          <w:lang w:val="it-IT"/>
        </w:rPr>
        <w:t>Lidl</w:t>
      </w:r>
      <w:r w:rsidR="008934F3" w:rsidRPr="008E47E5">
        <w:rPr>
          <w:rFonts w:asciiTheme="minorHAnsi" w:hAnsiTheme="minorHAnsi" w:cstheme="minorHAnsi"/>
          <w:b/>
          <w:sz w:val="22"/>
          <w:szCs w:val="22"/>
          <w:lang w:val="it-IT"/>
        </w:rPr>
        <w:t xml:space="preserve"> Italia</w:t>
      </w:r>
      <w:r w:rsidR="008934F3" w:rsidRPr="008E47E5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ha aperto questa mattina </w:t>
      </w:r>
      <w:r w:rsidR="006D0906" w:rsidRPr="006D0906">
        <w:rPr>
          <w:rFonts w:asciiTheme="minorHAnsi" w:hAnsiTheme="minorHAnsi" w:cstheme="minorHAnsi"/>
          <w:bCs/>
          <w:sz w:val="22"/>
          <w:szCs w:val="22"/>
          <w:lang w:val="it-IT"/>
        </w:rPr>
        <w:t>nell’area ex Moscatelli</w:t>
      </w:r>
      <w:r w:rsidR="006D0906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il suo secondo punto vendita in città, dopo quello inaugurato nel 2006 in </w:t>
      </w:r>
      <w:r w:rsidRPr="003141B9">
        <w:rPr>
          <w:rFonts w:asciiTheme="minorHAnsi" w:hAnsiTheme="minorHAnsi" w:cstheme="minorHAnsi"/>
          <w:bCs/>
          <w:sz w:val="22"/>
          <w:szCs w:val="22"/>
          <w:lang w:val="it-IT"/>
        </w:rPr>
        <w:t>Via Ancaranese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>. Il nuovo store, sito in Via Aprutina 39,</w:t>
      </w:r>
      <w:r w:rsidR="00B83FC7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87EA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vede impiegati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A03B2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DF603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B83FC7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B83FC7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B83FC7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B83FC7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si aggiungono alla </w:t>
      </w:r>
      <w:r w:rsidR="00B83FC7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grande</w:t>
      </w:r>
      <w:r w:rsidR="00B83FC7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83FC7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squadra di 2</w:t>
      </w:r>
      <w:r w:rsidR="00D16521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B83FC7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.000 persone</w:t>
      </w:r>
      <w:r w:rsidR="00B83FC7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già in forza alla Catena in tutta Italia.</w:t>
      </w:r>
      <w:r w:rsidR="00252EFE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83FC7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</w:t>
      </w:r>
      <w:r w:rsidR="00B83FC7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1B53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 w:rsidR="00B83FC7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offre ai clienti la massima flessibilità di servizio</w:t>
      </w:r>
      <w:r w:rsidR="00B83FC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-</w:t>
      </w:r>
      <w:r w:rsidR="00B83FC7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83FC7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 sabato dalle 8:00 alle 21:</w:t>
      </w:r>
      <w:r w:rsidR="008E47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B83FC7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e la domenica dalle 8:30 alle 2</w:t>
      </w:r>
      <w:r w:rsidR="008E47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B83FC7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 w:rsidR="008E47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B83FC7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6D090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– e un ampio parcheggio </w:t>
      </w:r>
      <w:r w:rsidR="00C1513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gratuito </w:t>
      </w:r>
      <w:r w:rsidR="006D090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circa </w:t>
      </w:r>
      <w:r w:rsidR="006D0906" w:rsidRPr="006D090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100 posti auto</w:t>
      </w:r>
      <w:r w:rsidR="006D090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bookmarkEnd w:id="0"/>
    <w:p w14:paraId="4853EF00" w14:textId="77777777" w:rsidR="001B53EA" w:rsidRDefault="001B53EA" w:rsidP="00B83FC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7CFE5DF0" w14:textId="0D4D4A89" w:rsidR="000F39BF" w:rsidRDefault="000F39BF" w:rsidP="000F39BF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6F496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Un progetto di recuper</w:t>
      </w: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o </w:t>
      </w:r>
      <w:r w:rsidR="00A45F56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a ridotto impatto ambientale</w:t>
      </w:r>
    </w:p>
    <w:p w14:paraId="2D9525DA" w14:textId="2F44CAFD" w:rsidR="003A6B80" w:rsidRDefault="000F39BF" w:rsidP="000F39BF">
      <w:pPr>
        <w:pStyle w:val="EinfAbs"/>
        <w:jc w:val="both"/>
        <w:rPr>
          <w:rFonts w:asciiTheme="minorHAnsi" w:hAnsiTheme="minorHAnsi" w:cstheme="minorHAnsi"/>
          <w:bCs/>
          <w:lang w:val="it-IT"/>
        </w:rPr>
      </w:pPr>
      <w:r w:rsidRPr="00BB2157">
        <w:rPr>
          <w:rFonts w:asciiTheme="minorHAnsi" w:hAnsiTheme="minorHAnsi" w:cstheme="minorHAnsi"/>
          <w:lang w:val="it-IT"/>
        </w:rPr>
        <w:t xml:space="preserve">La progettazione del nuovo Lidl di </w:t>
      </w:r>
      <w:r>
        <w:rPr>
          <w:rFonts w:asciiTheme="minorHAnsi" w:hAnsiTheme="minorHAnsi" w:cstheme="minorHAnsi"/>
          <w:lang w:val="it-IT"/>
        </w:rPr>
        <w:t>Ascoli Piceno</w:t>
      </w:r>
      <w:r w:rsidRPr="00BB2157">
        <w:rPr>
          <w:rFonts w:asciiTheme="minorHAnsi" w:hAnsiTheme="minorHAnsi" w:cstheme="minorHAnsi"/>
          <w:lang w:val="it-IT"/>
        </w:rPr>
        <w:t>, che ospita</w:t>
      </w:r>
      <w:r w:rsidRPr="00BB2157">
        <w:rPr>
          <w:rFonts w:asciiTheme="minorHAnsi" w:hAnsiTheme="minorHAnsi" w:cstheme="minorHAnsi"/>
          <w:bCs/>
          <w:lang w:val="it-IT"/>
        </w:rPr>
        <w:t xml:space="preserve"> </w:t>
      </w:r>
      <w:r w:rsidRPr="00BB2157">
        <w:rPr>
          <w:lang w:val="it-IT"/>
        </w:rPr>
        <w:t>un’</w:t>
      </w:r>
      <w:r w:rsidRPr="00BB2157">
        <w:rPr>
          <w:b/>
          <w:bCs/>
          <w:lang w:val="it-IT"/>
        </w:rPr>
        <w:t xml:space="preserve">area vendita di </w:t>
      </w:r>
      <w:r>
        <w:rPr>
          <w:b/>
          <w:bCs/>
          <w:lang w:val="it-IT"/>
        </w:rPr>
        <w:t>oltre</w:t>
      </w:r>
      <w:r w:rsidRPr="00BB2157">
        <w:rPr>
          <w:b/>
          <w:bCs/>
          <w:lang w:val="it-IT"/>
        </w:rPr>
        <w:t xml:space="preserve"> 1.</w:t>
      </w:r>
      <w:r>
        <w:rPr>
          <w:b/>
          <w:bCs/>
          <w:lang w:val="it-IT"/>
        </w:rPr>
        <w:t>4</w:t>
      </w:r>
      <w:r w:rsidRPr="00BB2157">
        <w:rPr>
          <w:b/>
          <w:bCs/>
          <w:lang w:val="it-IT"/>
        </w:rPr>
        <w:t>00 mq</w:t>
      </w:r>
      <w:r w:rsidRPr="00BB2157">
        <w:rPr>
          <w:lang w:val="it-IT"/>
        </w:rPr>
        <w:t xml:space="preserve">, </w:t>
      </w:r>
      <w:r w:rsidRPr="00BB2157">
        <w:rPr>
          <w:rFonts w:asciiTheme="minorHAnsi" w:hAnsiTheme="minorHAnsi" w:cstheme="minorHAnsi"/>
          <w:lang w:val="it-IT"/>
        </w:rPr>
        <w:t>ha visto l'utilizzo di metodi costruttivi moderni</w:t>
      </w:r>
      <w:r w:rsidRPr="00BB2157">
        <w:rPr>
          <w:rFonts w:asciiTheme="minorHAnsi" w:hAnsiTheme="minorHAnsi" w:cstheme="minorHAnsi"/>
          <w:bCs/>
          <w:lang w:val="it-IT"/>
        </w:rPr>
        <w:t xml:space="preserve"> e attenti </w:t>
      </w:r>
      <w:r w:rsidRPr="00BB2157">
        <w:rPr>
          <w:rFonts w:asciiTheme="minorHAnsi" w:hAnsiTheme="minorHAnsi" w:cstheme="minorHAnsi"/>
          <w:b/>
          <w:bCs/>
          <w:lang w:val="it-IT"/>
        </w:rPr>
        <w:t>all’efficienza energetica</w:t>
      </w:r>
      <w:r w:rsidRPr="00BB2157">
        <w:rPr>
          <w:rFonts w:asciiTheme="minorHAnsi" w:hAnsiTheme="minorHAnsi" w:cstheme="minorHAnsi"/>
          <w:lang w:val="it-IT"/>
        </w:rPr>
        <w:t xml:space="preserve">, a garanzia di un edificio che rispetta alti standard di </w:t>
      </w:r>
      <w:r w:rsidRPr="00BB2157">
        <w:rPr>
          <w:rFonts w:asciiTheme="minorHAnsi" w:hAnsiTheme="minorHAnsi" w:cstheme="minorHAnsi"/>
          <w:b/>
          <w:bCs/>
          <w:lang w:val="it-IT"/>
        </w:rPr>
        <w:t>sostenibilità ambientale</w:t>
      </w:r>
      <w:r w:rsidRPr="00BB2157">
        <w:rPr>
          <w:rFonts w:asciiTheme="minorHAnsi" w:hAnsiTheme="minorHAnsi" w:cstheme="minorHAnsi"/>
          <w:lang w:val="it-IT"/>
        </w:rPr>
        <w:t>.</w:t>
      </w:r>
      <w:r w:rsidRPr="00BB2157">
        <w:rPr>
          <w:rFonts w:asciiTheme="minorHAnsi" w:hAnsiTheme="minorHAnsi" w:cstheme="minorHAnsi"/>
          <w:b/>
          <w:bCs/>
          <w:lang w:val="it-IT"/>
        </w:rPr>
        <w:t xml:space="preserve"> </w:t>
      </w:r>
      <w:r w:rsidRPr="00BB2157">
        <w:rPr>
          <w:rFonts w:asciiTheme="minorHAnsi" w:hAnsiTheme="minorHAnsi" w:cstheme="minorHAnsi"/>
          <w:lang w:val="it-IT"/>
        </w:rPr>
        <w:t>Il nuovo supermercato</w:t>
      </w:r>
      <w:r w:rsidR="00C1513B">
        <w:rPr>
          <w:rFonts w:asciiTheme="minorHAnsi" w:hAnsiTheme="minorHAnsi" w:cstheme="minorHAnsi"/>
          <w:lang w:val="it-IT"/>
        </w:rPr>
        <w:t xml:space="preserve"> è frutto di un </w:t>
      </w:r>
      <w:r w:rsidRPr="00BB2157">
        <w:rPr>
          <w:rFonts w:asciiTheme="minorHAnsi" w:hAnsiTheme="minorHAnsi" w:cstheme="minorHAnsi"/>
          <w:lang w:val="it-IT"/>
        </w:rPr>
        <w:t xml:space="preserve">progetto a </w:t>
      </w:r>
      <w:r w:rsidRPr="00BB2157">
        <w:rPr>
          <w:rFonts w:asciiTheme="minorHAnsi" w:hAnsiTheme="minorHAnsi" w:cstheme="minorHAnsi"/>
          <w:b/>
          <w:bCs/>
          <w:lang w:val="it-IT"/>
        </w:rPr>
        <w:t>consumo di suolo zero</w:t>
      </w:r>
      <w:r w:rsidRPr="00BB2157">
        <w:rPr>
          <w:rFonts w:asciiTheme="minorHAnsi" w:hAnsiTheme="minorHAnsi" w:cstheme="minorHAnsi"/>
          <w:lang w:val="it-IT"/>
        </w:rPr>
        <w:t xml:space="preserve"> </w:t>
      </w:r>
      <w:r w:rsidR="00C1513B">
        <w:rPr>
          <w:rFonts w:asciiTheme="minorHAnsi" w:hAnsiTheme="minorHAnsi" w:cstheme="minorHAnsi"/>
          <w:lang w:val="it-IT"/>
        </w:rPr>
        <w:t xml:space="preserve">realizzato </w:t>
      </w:r>
      <w:r>
        <w:rPr>
          <w:rFonts w:asciiTheme="minorHAnsi" w:hAnsiTheme="minorHAnsi" w:cstheme="minorHAnsi"/>
          <w:lang w:val="it-IT"/>
        </w:rPr>
        <w:t xml:space="preserve">nell’area dove </w:t>
      </w:r>
      <w:r w:rsidR="00C1513B">
        <w:rPr>
          <w:rFonts w:asciiTheme="minorHAnsi" w:hAnsiTheme="minorHAnsi" w:cstheme="minorHAnsi"/>
          <w:lang w:val="it-IT"/>
        </w:rPr>
        <w:t xml:space="preserve">un tempo </w:t>
      </w:r>
      <w:r>
        <w:rPr>
          <w:rFonts w:asciiTheme="minorHAnsi" w:hAnsiTheme="minorHAnsi" w:cstheme="minorHAnsi"/>
          <w:lang w:val="it-IT"/>
        </w:rPr>
        <w:t>sorgeva</w:t>
      </w:r>
      <w:r w:rsidRPr="00BB2157">
        <w:rPr>
          <w:rFonts w:asciiTheme="minorHAnsi" w:hAnsiTheme="minorHAnsi" w:cstheme="minorHAnsi"/>
          <w:lang w:val="it-IT"/>
        </w:rPr>
        <w:t xml:space="preserve"> </w:t>
      </w:r>
      <w:r>
        <w:rPr>
          <w:rFonts w:asciiTheme="minorHAnsi" w:hAnsiTheme="minorHAnsi" w:cstheme="minorHAnsi"/>
          <w:lang w:val="it-IT"/>
        </w:rPr>
        <w:t xml:space="preserve">lo </w:t>
      </w:r>
      <w:r w:rsidRPr="00BB2157">
        <w:rPr>
          <w:rFonts w:asciiTheme="minorHAnsi" w:hAnsiTheme="minorHAnsi" w:cstheme="minorHAnsi"/>
          <w:lang w:val="it-IT"/>
        </w:rPr>
        <w:t xml:space="preserve">stabilimento industriale </w:t>
      </w:r>
      <w:r w:rsidRPr="006D0906">
        <w:rPr>
          <w:rFonts w:asciiTheme="minorHAnsi" w:hAnsiTheme="minorHAnsi" w:cstheme="minorHAnsi"/>
          <w:bCs/>
          <w:sz w:val="22"/>
          <w:szCs w:val="22"/>
          <w:lang w:val="it-IT"/>
        </w:rPr>
        <w:t>Moscatelli</w:t>
      </w:r>
      <w:r>
        <w:rPr>
          <w:rFonts w:asciiTheme="minorHAnsi" w:hAnsiTheme="minorHAnsi" w:cstheme="minorHAnsi"/>
          <w:bCs/>
          <w:lang w:val="it-IT"/>
        </w:rPr>
        <w:t xml:space="preserve"> in disuso ormai da anni</w:t>
      </w:r>
      <w:r w:rsidRPr="00BB2157">
        <w:rPr>
          <w:rFonts w:asciiTheme="minorHAnsi" w:hAnsiTheme="minorHAnsi" w:cstheme="minorHAnsi"/>
          <w:lang w:val="it-IT"/>
        </w:rPr>
        <w:t>.</w:t>
      </w:r>
      <w:r w:rsidRPr="00BB2157">
        <w:rPr>
          <w:rFonts w:asciiTheme="minorHAnsi" w:hAnsiTheme="minorHAnsi" w:cstheme="minorHAnsi"/>
          <w:b/>
          <w:bCs/>
          <w:lang w:val="it-IT"/>
        </w:rPr>
        <w:t xml:space="preserve"> </w:t>
      </w:r>
      <w:r w:rsidRPr="00BB2157">
        <w:rPr>
          <w:rFonts w:asciiTheme="minorHAnsi" w:hAnsiTheme="minorHAnsi" w:cstheme="minorHAnsi"/>
          <w:bCs/>
          <w:lang w:val="it-IT"/>
        </w:rPr>
        <w:t xml:space="preserve">Dal punto di vista energetico, l’immobile appartiene alla </w:t>
      </w:r>
      <w:r w:rsidRPr="00BB2157">
        <w:rPr>
          <w:rFonts w:asciiTheme="minorHAnsi" w:hAnsiTheme="minorHAnsi" w:cstheme="minorHAnsi"/>
          <w:b/>
          <w:lang w:val="it-IT"/>
        </w:rPr>
        <w:t>classe energetica A</w:t>
      </w:r>
      <w:r w:rsidR="00EF1809">
        <w:rPr>
          <w:rFonts w:asciiTheme="minorHAnsi" w:hAnsiTheme="minorHAnsi" w:cstheme="minorHAnsi"/>
          <w:b/>
          <w:lang w:val="it-IT"/>
        </w:rPr>
        <w:t>3</w:t>
      </w:r>
      <w:r w:rsidRPr="00BB2157">
        <w:rPr>
          <w:rFonts w:asciiTheme="minorHAnsi" w:hAnsiTheme="minorHAnsi" w:cstheme="minorHAnsi"/>
          <w:bCs/>
          <w:lang w:val="it-IT"/>
        </w:rPr>
        <w:t xml:space="preserve">, è dotato di un </w:t>
      </w:r>
      <w:r w:rsidRPr="00BB2157">
        <w:rPr>
          <w:rFonts w:asciiTheme="minorHAnsi" w:hAnsiTheme="minorHAnsi" w:cstheme="minorHAnsi"/>
          <w:b/>
          <w:lang w:val="it-IT"/>
        </w:rPr>
        <w:t>impianto fotovoltaico da 19</w:t>
      </w:r>
      <w:r>
        <w:rPr>
          <w:rFonts w:asciiTheme="minorHAnsi" w:hAnsiTheme="minorHAnsi" w:cstheme="minorHAnsi"/>
          <w:b/>
          <w:lang w:val="it-IT"/>
        </w:rPr>
        <w:t>3</w:t>
      </w:r>
      <w:r w:rsidRPr="00BB2157">
        <w:rPr>
          <w:rFonts w:asciiTheme="minorHAnsi" w:hAnsiTheme="minorHAnsi" w:cstheme="minorHAnsi"/>
          <w:b/>
          <w:lang w:val="it-IT"/>
        </w:rPr>
        <w:t xml:space="preserve"> kW</w:t>
      </w:r>
      <w:r w:rsidRPr="00BB2157">
        <w:rPr>
          <w:rFonts w:asciiTheme="minorHAnsi" w:hAnsiTheme="minorHAnsi" w:cstheme="minorHAnsi"/>
          <w:bCs/>
          <w:lang w:val="it-IT"/>
        </w:rPr>
        <w:t xml:space="preserve"> e di ampie vetrate che sfruttano la luce naturale per assicurare trasparenza e luminosità. Oltre a disporre di </w:t>
      </w:r>
      <w:r w:rsidRPr="00BB2157">
        <w:rPr>
          <w:rFonts w:asciiTheme="minorHAnsi" w:hAnsiTheme="minorHAnsi" w:cstheme="minorHAnsi"/>
          <w:b/>
          <w:lang w:val="it-IT"/>
        </w:rPr>
        <w:t xml:space="preserve">luci a LED che consentono un risparmio del 50% </w:t>
      </w:r>
      <w:r w:rsidRPr="00BB2157">
        <w:rPr>
          <w:rFonts w:asciiTheme="minorHAnsi" w:hAnsiTheme="minorHAnsi" w:cstheme="minorHAnsi"/>
          <w:bCs/>
          <w:lang w:val="it-IT"/>
        </w:rPr>
        <w:t xml:space="preserve">rispetto alle precedenti tecnologie, il supermercato impiega esclusivamente </w:t>
      </w:r>
      <w:r w:rsidRPr="00BB2157">
        <w:rPr>
          <w:rFonts w:asciiTheme="minorHAnsi" w:hAnsiTheme="minorHAnsi" w:cstheme="minorHAnsi"/>
          <w:b/>
          <w:lang w:val="it-IT"/>
        </w:rPr>
        <w:t>energia proveniente al 100% da fonti rinnovabili</w:t>
      </w:r>
      <w:r w:rsidRPr="00BB2157">
        <w:rPr>
          <w:rFonts w:asciiTheme="minorHAnsi" w:hAnsiTheme="minorHAnsi" w:cstheme="minorHAnsi"/>
          <w:bCs/>
          <w:lang w:val="it-IT"/>
        </w:rPr>
        <w:t xml:space="preserve">. </w:t>
      </w:r>
    </w:p>
    <w:p w14:paraId="1AA0AB24" w14:textId="77777777" w:rsidR="000F39BF" w:rsidRPr="000F39BF" w:rsidRDefault="000F39BF" w:rsidP="000F39B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ADBAE71" w14:textId="1348372B" w:rsidR="000F39BF" w:rsidRPr="00A95D78" w:rsidRDefault="00A263FC" w:rsidP="000F39BF">
      <w:pPr>
        <w:spacing w:after="0" w:line="288" w:lineRule="auto"/>
        <w:jc w:val="both"/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</w:pPr>
      <w:r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  <w:t>La collaborazione con il Banco Alimentare</w:t>
      </w:r>
    </w:p>
    <w:p w14:paraId="08C01346" w14:textId="7D2C2778" w:rsidR="000F39BF" w:rsidRDefault="000F39BF" w:rsidP="000F39BF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D6602">
        <w:rPr>
          <w:rFonts w:eastAsiaTheme="minorHAnsi" w:cs="Calibri-Bold"/>
          <w:b/>
          <w:color w:val="auto"/>
          <w:sz w:val="22"/>
          <w:szCs w:val="22"/>
          <w:lang w:eastAsia="en-US"/>
        </w:rPr>
        <w:t>F</w:t>
      </w:r>
      <w:r w:rsidRPr="000B648F">
        <w:rPr>
          <w:rFonts w:eastAsiaTheme="minorHAnsi" w:cs="Calibri-Bold"/>
          <w:b/>
          <w:color w:val="auto"/>
          <w:sz w:val="22"/>
          <w:szCs w:val="22"/>
          <w:lang w:eastAsia="en-US"/>
        </w:rPr>
        <w:t>ortemente legata al territorio in cui opera</w:t>
      </w:r>
      <w:r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Lidl Italia </w:t>
      </w:r>
      <w:r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>ha realizzato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negli ultimi anni</w:t>
      </w:r>
      <w:r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numerose attività volte al sostegno delle persone in difficoltà.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Tra queste, la collaborazione con la</w:t>
      </w:r>
      <w:r w:rsidRPr="000B648F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Fondazione Banco Alimentare Onlus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 con cui la Catena nel 2018</w:t>
      </w:r>
      <w:r w:rsidRPr="005B0DC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 avviato un progetto virtuoso per il recupero delle eccedenze denominato “</w:t>
      </w:r>
      <w:r w:rsidRPr="008520C9">
        <w:rPr>
          <w:rFonts w:eastAsiaTheme="minorHAnsi" w:cs="Calibri-Bold"/>
          <w:b/>
          <w:color w:val="auto"/>
          <w:sz w:val="22"/>
          <w:szCs w:val="22"/>
          <w:lang w:eastAsia="en-US"/>
        </w:rPr>
        <w:t>Oltre il carrello - Lidl contro lo spreco</w:t>
      </w:r>
      <w:r w:rsidRPr="005B0DC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”. Questo programma, in </w:t>
      </w:r>
      <w:r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continua espansione, ha portato fino ad oggi al recupero e alla </w:t>
      </w:r>
      <w:r w:rsidRPr="006A7935">
        <w:rPr>
          <w:rFonts w:eastAsiaTheme="minorHAnsi" w:cs="Calibri-Bold"/>
          <w:b/>
          <w:color w:val="auto"/>
          <w:sz w:val="22"/>
          <w:szCs w:val="22"/>
          <w:lang w:eastAsia="en-US"/>
        </w:rPr>
        <w:t>donazione di oltre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43</w:t>
      </w:r>
      <w:r w:rsidRPr="006A7935">
        <w:rPr>
          <w:rFonts w:eastAsiaTheme="minorHAnsi" w:cs="Calibri-Bold"/>
          <w:b/>
          <w:color w:val="auto"/>
          <w:sz w:val="22"/>
          <w:szCs w:val="22"/>
          <w:lang w:eastAsia="en-US"/>
        </w:rPr>
        <w:t>.000 tonnellate di cibo</w:t>
      </w:r>
      <w:r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equivalenti a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più di 86</w:t>
      </w:r>
      <w:r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milioni di pasti.</w:t>
      </w:r>
      <w:r w:rsidRPr="00C8386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Anche i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nuovo punto vendita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ascolano 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>far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à parte fin da subito 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degli </w:t>
      </w:r>
      <w:r w:rsidRPr="00C83861">
        <w:rPr>
          <w:rFonts w:asciiTheme="minorHAnsi" w:hAnsiTheme="minorHAnsi" w:cstheme="minorHAnsi"/>
          <w:b/>
          <w:color w:val="auto"/>
          <w:sz w:val="22"/>
          <w:szCs w:val="22"/>
        </w:rPr>
        <w:t xml:space="preserve">oltre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540</w:t>
      </w:r>
      <w:r w:rsidRPr="00C8386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supermercati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Lidl che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aderiscono a questa iniziativa, donando le proprie eccedenze a</w:t>
      </w:r>
      <w:r w:rsidR="00AC4832" w:rsidRPr="00AC483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Zarepta Onlus</w:t>
      </w:r>
      <w:r w:rsidR="00AC4832" w:rsidRPr="00AC483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AC4832">
        <w:rPr>
          <w:rFonts w:asciiTheme="minorHAnsi" w:hAnsiTheme="minorHAnsi" w:cstheme="minorHAnsi"/>
          <w:bCs/>
          <w:color w:val="auto"/>
          <w:sz w:val="22"/>
          <w:szCs w:val="22"/>
        </w:rPr>
        <w:t>un’associazione di volontariato facente parte della Rete Banco Alimentare che fornisce</w:t>
      </w:r>
      <w:r w:rsidR="00AC4832" w:rsidRPr="00AC483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quotidianamente pasti caldi alle persone in stato di bisogno</w:t>
      </w:r>
      <w:r w:rsidR="00AC4832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7AD4D68C" w14:textId="77777777" w:rsidR="00252EFE" w:rsidRPr="00EB488A" w:rsidRDefault="00252EFE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F4425BE" w14:textId="77777777" w:rsidR="008200C4" w:rsidRDefault="008200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2357AA55" w14:textId="77777777" w:rsidR="00A45F56" w:rsidRDefault="00A45F56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3EA0F384" w14:textId="7347457B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di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6A03B2"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</w:t>
      </w:r>
      <w:r w:rsidR="006A03B2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6A03B2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72007"/>
    <w:multiLevelType w:val="hybridMultilevel"/>
    <w:tmpl w:val="D90634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642EE"/>
    <w:multiLevelType w:val="hybridMultilevel"/>
    <w:tmpl w:val="2F8C96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5"/>
  </w:num>
  <w:num w:numId="2" w16cid:durableId="768626272">
    <w:abstractNumId w:val="5"/>
  </w:num>
  <w:num w:numId="3" w16cid:durableId="1240557695">
    <w:abstractNumId w:val="5"/>
  </w:num>
  <w:num w:numId="4" w16cid:durableId="1682733007">
    <w:abstractNumId w:val="5"/>
  </w:num>
  <w:num w:numId="5" w16cid:durableId="1238518071">
    <w:abstractNumId w:val="5"/>
  </w:num>
  <w:num w:numId="6" w16cid:durableId="325674132">
    <w:abstractNumId w:val="5"/>
  </w:num>
  <w:num w:numId="7" w16cid:durableId="1371999480">
    <w:abstractNumId w:val="5"/>
  </w:num>
  <w:num w:numId="8" w16cid:durableId="1184595643">
    <w:abstractNumId w:val="5"/>
  </w:num>
  <w:num w:numId="9" w16cid:durableId="4747336">
    <w:abstractNumId w:val="5"/>
  </w:num>
  <w:num w:numId="10" w16cid:durableId="416557463">
    <w:abstractNumId w:val="3"/>
  </w:num>
  <w:num w:numId="11" w16cid:durableId="1178426042">
    <w:abstractNumId w:val="0"/>
  </w:num>
  <w:num w:numId="12" w16cid:durableId="1008554458">
    <w:abstractNumId w:val="4"/>
  </w:num>
  <w:num w:numId="13" w16cid:durableId="900137888">
    <w:abstractNumId w:val="2"/>
  </w:num>
  <w:num w:numId="14" w16cid:durableId="175655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4533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6FEC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161B"/>
    <w:rsid w:val="00091C21"/>
    <w:rsid w:val="00095DF9"/>
    <w:rsid w:val="00096199"/>
    <w:rsid w:val="000A15DC"/>
    <w:rsid w:val="000A198C"/>
    <w:rsid w:val="000A21BD"/>
    <w:rsid w:val="000A53C3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39BF"/>
    <w:rsid w:val="000F4098"/>
    <w:rsid w:val="000F67E7"/>
    <w:rsid w:val="000F70AC"/>
    <w:rsid w:val="00100FCF"/>
    <w:rsid w:val="001010FE"/>
    <w:rsid w:val="001024BA"/>
    <w:rsid w:val="00102919"/>
    <w:rsid w:val="00102D32"/>
    <w:rsid w:val="001051F5"/>
    <w:rsid w:val="00105C99"/>
    <w:rsid w:val="001103F8"/>
    <w:rsid w:val="001167C9"/>
    <w:rsid w:val="00116F5D"/>
    <w:rsid w:val="00117293"/>
    <w:rsid w:val="00117D64"/>
    <w:rsid w:val="001224FF"/>
    <w:rsid w:val="001241B5"/>
    <w:rsid w:val="00133A60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53EA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2EF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2B57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1B9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A6B80"/>
    <w:rsid w:val="003A7EA1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7BE"/>
    <w:rsid w:val="004349BF"/>
    <w:rsid w:val="00436BAE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3E24"/>
    <w:rsid w:val="00485E09"/>
    <w:rsid w:val="004863A5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0ABD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87EA6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30B4A"/>
    <w:rsid w:val="00631B8C"/>
    <w:rsid w:val="006322B0"/>
    <w:rsid w:val="00632ECB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3B2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906"/>
    <w:rsid w:val="006D0CD8"/>
    <w:rsid w:val="006D1D47"/>
    <w:rsid w:val="006D4394"/>
    <w:rsid w:val="006E023D"/>
    <w:rsid w:val="006E42C5"/>
    <w:rsid w:val="006E6794"/>
    <w:rsid w:val="006E6856"/>
    <w:rsid w:val="006F30AE"/>
    <w:rsid w:val="006F4967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57D70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4F3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3B8B"/>
    <w:rsid w:val="008E47E5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76394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12211"/>
    <w:rsid w:val="00A262E3"/>
    <w:rsid w:val="00A263FC"/>
    <w:rsid w:val="00A265C7"/>
    <w:rsid w:val="00A35A63"/>
    <w:rsid w:val="00A433E2"/>
    <w:rsid w:val="00A44FA0"/>
    <w:rsid w:val="00A45A91"/>
    <w:rsid w:val="00A45F56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C4832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6D7"/>
    <w:rsid w:val="00B83FC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513B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44F"/>
    <w:rsid w:val="00D15C5C"/>
    <w:rsid w:val="00D16521"/>
    <w:rsid w:val="00D213BD"/>
    <w:rsid w:val="00D22C5C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01DE"/>
    <w:rsid w:val="00DC20B2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31B4"/>
    <w:rsid w:val="00DF3D08"/>
    <w:rsid w:val="00DF46D9"/>
    <w:rsid w:val="00DF6034"/>
    <w:rsid w:val="00E0460F"/>
    <w:rsid w:val="00E0773E"/>
    <w:rsid w:val="00E07D37"/>
    <w:rsid w:val="00E10F0A"/>
    <w:rsid w:val="00E1346A"/>
    <w:rsid w:val="00E1373B"/>
    <w:rsid w:val="00E16EFB"/>
    <w:rsid w:val="00E20156"/>
    <w:rsid w:val="00E26245"/>
    <w:rsid w:val="00E269C9"/>
    <w:rsid w:val="00E300E1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B488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809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1E81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fcf04dab-dc09-4c96-8051-2bc2fa59da3e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80</cp:revision>
  <cp:lastPrinted>2024-01-22T17:29:00Z</cp:lastPrinted>
  <dcterms:created xsi:type="dcterms:W3CDTF">2023-11-02T11:18:00Z</dcterms:created>
  <dcterms:modified xsi:type="dcterms:W3CDTF">2024-07-23T12:17:00Z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